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5CB" w:rsidRPr="0097182E" w:rsidRDefault="00E575CB" w:rsidP="00E575CB">
      <w:pPr>
        <w:pStyle w:val="a5"/>
        <w:tabs>
          <w:tab w:val="left" w:pos="708"/>
        </w:tabs>
        <w:rPr>
          <w:spacing w:val="-6"/>
          <w:sz w:val="28"/>
          <w:szCs w:val="28"/>
          <w:lang w:val="uk-UA"/>
        </w:rPr>
      </w:pPr>
    </w:p>
    <w:p w:rsidR="0052235D" w:rsidRDefault="0052235D" w:rsidP="0052235D">
      <w:pPr>
        <w:pStyle w:val="Standard"/>
        <w:jc w:val="center"/>
        <w:rPr>
          <w:b/>
          <w:sz w:val="16"/>
          <w:szCs w:val="16"/>
        </w:rPr>
      </w:pPr>
    </w:p>
    <w:p w:rsidR="0052235D" w:rsidRDefault="0052235D" w:rsidP="0052235D">
      <w:pPr>
        <w:pStyle w:val="Standard"/>
        <w:jc w:val="center"/>
        <w:rPr>
          <w:b/>
        </w:rPr>
      </w:pPr>
      <w:r>
        <w:rPr>
          <w:b/>
        </w:rPr>
        <w:t>АНАЛІЗ</w:t>
      </w:r>
    </w:p>
    <w:p w:rsidR="0052235D" w:rsidRDefault="0052235D" w:rsidP="0052235D">
      <w:pPr>
        <w:pStyle w:val="Heading"/>
        <w:spacing w:line="240" w:lineRule="auto"/>
        <w:rPr>
          <w:sz w:val="28"/>
          <w:u w:val="none"/>
        </w:rPr>
      </w:pPr>
      <w:r>
        <w:rPr>
          <w:sz w:val="28"/>
          <w:u w:val="none"/>
        </w:rPr>
        <w:t>стану з пожежами, загибеллю та травмуванням</w:t>
      </w:r>
    </w:p>
    <w:p w:rsidR="0052235D" w:rsidRDefault="0052235D" w:rsidP="0052235D">
      <w:pPr>
        <w:pStyle w:val="Standard"/>
        <w:jc w:val="center"/>
      </w:pPr>
      <w:r>
        <w:rPr>
          <w:b/>
        </w:rPr>
        <w:t xml:space="preserve">людей на них за </w:t>
      </w:r>
      <w:r w:rsidR="007E70C4">
        <w:rPr>
          <w:b/>
          <w:lang w:val="en-US"/>
        </w:rPr>
        <w:t>I</w:t>
      </w:r>
      <w:r w:rsidR="007E70C4">
        <w:rPr>
          <w:b/>
        </w:rPr>
        <w:t xml:space="preserve"> квартал </w:t>
      </w:r>
      <w:r>
        <w:rPr>
          <w:b/>
        </w:rPr>
        <w:t xml:space="preserve"> 2020 року на території Оріхівського району</w:t>
      </w:r>
      <w:r>
        <w:rPr>
          <w:b/>
          <w:sz w:val="32"/>
          <w:szCs w:val="32"/>
        </w:rPr>
        <w:t>.</w:t>
      </w:r>
    </w:p>
    <w:p w:rsidR="0052235D" w:rsidRDefault="0052235D" w:rsidP="00DE02C1">
      <w:pPr>
        <w:spacing w:line="276" w:lineRule="auto"/>
        <w:jc w:val="both"/>
        <w:rPr>
          <w:rFonts w:eastAsia="Andale Sans UI"/>
          <w:kern w:val="1"/>
          <w:sz w:val="28"/>
          <w:szCs w:val="28"/>
          <w:lang w:val="uk-UA"/>
        </w:rPr>
      </w:pPr>
    </w:p>
    <w:p w:rsidR="00803A68" w:rsidRPr="00803A68" w:rsidRDefault="00803A68" w:rsidP="00803A68">
      <w:pPr>
        <w:widowControl w:val="0"/>
        <w:suppressAutoHyphens/>
        <w:ind w:firstLine="708"/>
        <w:jc w:val="both"/>
        <w:rPr>
          <w:rFonts w:eastAsia="Andale Sans UI"/>
          <w:kern w:val="1"/>
          <w:sz w:val="28"/>
          <w:szCs w:val="28"/>
          <w:lang w:val="uk-UA"/>
        </w:rPr>
      </w:pPr>
      <w:r w:rsidRPr="00803A68">
        <w:rPr>
          <w:rFonts w:eastAsia="Andale Sans UI"/>
          <w:kern w:val="1"/>
          <w:sz w:val="28"/>
          <w:szCs w:val="28"/>
          <w:lang w:val="uk-UA"/>
        </w:rPr>
        <w:t>З початку 20</w:t>
      </w:r>
      <w:r>
        <w:rPr>
          <w:rFonts w:eastAsia="Andale Sans UI"/>
          <w:kern w:val="1"/>
          <w:sz w:val="28"/>
          <w:szCs w:val="28"/>
          <w:lang w:val="uk-UA"/>
        </w:rPr>
        <w:t>20</w:t>
      </w:r>
      <w:r w:rsidRPr="00803A68">
        <w:rPr>
          <w:rFonts w:eastAsia="Andale Sans UI"/>
          <w:kern w:val="1"/>
          <w:sz w:val="28"/>
          <w:szCs w:val="28"/>
          <w:lang w:val="uk-UA"/>
        </w:rPr>
        <w:t xml:space="preserve"> року основні зусилля Оріхівського районного сектору Головного управління ДСНС України в Запорізькій області були направлені на вирішення питань пов'язаних з підвищенням рівня протипожежного та техногенного характеру населених пунктів та об'єктів різних форм власності, зменшення кількості загибелі та травмування людей на пожежах, удосконалення наглядово-профілактичної роботи, спрямованої на реалізацію вимог законів “Про пожежну безпеку” та “Про правові засади цивільного захисту” та інших нормативних актів з питань пожежної та техногенної безпеки.</w:t>
      </w:r>
    </w:p>
    <w:p w:rsidR="00803A68" w:rsidRPr="009B40A8" w:rsidRDefault="00FD72FC" w:rsidP="00803A68">
      <w:pPr>
        <w:widowControl w:val="0"/>
        <w:suppressAutoHyphens/>
        <w:ind w:left="1" w:firstLine="1"/>
        <w:jc w:val="both"/>
        <w:rPr>
          <w:rFonts w:eastAsia="Andale Sans UI"/>
          <w:kern w:val="1"/>
          <w:sz w:val="28"/>
          <w:szCs w:val="28"/>
          <w:lang w:val="uk-UA"/>
        </w:rPr>
      </w:pPr>
      <w:r w:rsidRPr="009B40A8">
        <w:rPr>
          <w:rFonts w:eastAsia="Andale Sans UI"/>
          <w:kern w:val="1"/>
          <w:sz w:val="28"/>
          <w:szCs w:val="28"/>
          <w:lang w:val="uk-UA"/>
        </w:rPr>
        <w:t xml:space="preserve">        </w:t>
      </w:r>
      <w:r w:rsidR="00803A68" w:rsidRPr="009B40A8">
        <w:rPr>
          <w:rFonts w:eastAsia="Andale Sans UI"/>
          <w:kern w:val="1"/>
          <w:sz w:val="24"/>
          <w:szCs w:val="24"/>
          <w:lang w:val="uk-UA"/>
        </w:rPr>
        <w:t xml:space="preserve"> </w:t>
      </w:r>
      <w:proofErr w:type="gramStart"/>
      <w:r w:rsidR="00803A68" w:rsidRPr="009B40A8">
        <w:rPr>
          <w:rFonts w:eastAsia="Andale Sans UI"/>
          <w:kern w:val="1"/>
          <w:sz w:val="28"/>
          <w:szCs w:val="28"/>
        </w:rPr>
        <w:t xml:space="preserve">За </w:t>
      </w:r>
      <w:r w:rsidR="007E70C4" w:rsidRPr="007E70C4">
        <w:rPr>
          <w:sz w:val="28"/>
          <w:szCs w:val="28"/>
          <w:lang w:val="en-US"/>
        </w:rPr>
        <w:t>I</w:t>
      </w:r>
      <w:r w:rsidR="007E70C4" w:rsidRPr="007E70C4">
        <w:rPr>
          <w:sz w:val="28"/>
          <w:szCs w:val="28"/>
        </w:rPr>
        <w:t xml:space="preserve"> квартал  2020 року</w:t>
      </w:r>
      <w:r w:rsidR="007E70C4" w:rsidRPr="007E70C4">
        <w:rPr>
          <w:rFonts w:eastAsia="Andale Sans UI"/>
          <w:kern w:val="1"/>
          <w:sz w:val="28"/>
          <w:szCs w:val="28"/>
        </w:rPr>
        <w:t xml:space="preserve"> </w:t>
      </w:r>
      <w:r w:rsidR="00803A68" w:rsidRPr="009B40A8">
        <w:rPr>
          <w:rFonts w:eastAsia="Andale Sans UI"/>
          <w:kern w:val="1"/>
          <w:sz w:val="28"/>
          <w:szCs w:val="28"/>
        </w:rPr>
        <w:t xml:space="preserve">в </w:t>
      </w:r>
      <w:proofErr w:type="spellStart"/>
      <w:r w:rsidR="00803A68" w:rsidRPr="009B40A8">
        <w:rPr>
          <w:rFonts w:eastAsia="Andale Sans UI"/>
          <w:kern w:val="1"/>
          <w:sz w:val="28"/>
          <w:szCs w:val="28"/>
        </w:rPr>
        <w:t>населених</w:t>
      </w:r>
      <w:proofErr w:type="spellEnd"/>
      <w:r w:rsidR="00803A68" w:rsidRPr="009B40A8">
        <w:rPr>
          <w:rFonts w:eastAsia="Andale Sans UI"/>
          <w:kern w:val="1"/>
          <w:sz w:val="28"/>
          <w:szCs w:val="28"/>
        </w:rPr>
        <w:t xml:space="preserve"> пунктах на </w:t>
      </w:r>
      <w:proofErr w:type="spellStart"/>
      <w:r w:rsidR="00803A68" w:rsidRPr="009B40A8">
        <w:rPr>
          <w:rFonts w:eastAsia="Andale Sans UI"/>
          <w:kern w:val="1"/>
          <w:sz w:val="28"/>
          <w:szCs w:val="28"/>
        </w:rPr>
        <w:t>території</w:t>
      </w:r>
      <w:proofErr w:type="spellEnd"/>
      <w:r w:rsidR="00803A68" w:rsidRPr="009B40A8">
        <w:rPr>
          <w:rFonts w:eastAsia="Andale Sans UI"/>
          <w:kern w:val="1"/>
          <w:sz w:val="28"/>
          <w:szCs w:val="28"/>
        </w:rPr>
        <w:t xml:space="preserve"> Оріхівського району  </w:t>
      </w:r>
      <w:proofErr w:type="spellStart"/>
      <w:r w:rsidR="00803A68" w:rsidRPr="009B40A8">
        <w:rPr>
          <w:rFonts w:eastAsia="Andale Sans UI"/>
          <w:kern w:val="1"/>
          <w:sz w:val="28"/>
          <w:szCs w:val="28"/>
        </w:rPr>
        <w:t>виникло</w:t>
      </w:r>
      <w:proofErr w:type="spellEnd"/>
      <w:r w:rsidR="00803A68" w:rsidRPr="009B40A8">
        <w:rPr>
          <w:rFonts w:eastAsia="Andale Sans UI"/>
          <w:kern w:val="1"/>
          <w:sz w:val="28"/>
          <w:szCs w:val="28"/>
        </w:rPr>
        <w:t xml:space="preserve"> </w:t>
      </w:r>
      <w:r w:rsidRPr="009B40A8">
        <w:rPr>
          <w:rFonts w:eastAsia="Andale Sans UI"/>
          <w:kern w:val="1"/>
          <w:sz w:val="28"/>
          <w:szCs w:val="28"/>
          <w:lang w:val="uk-UA"/>
        </w:rPr>
        <w:t>40</w:t>
      </w:r>
      <w:r w:rsidR="00803A68" w:rsidRPr="009B40A8">
        <w:rPr>
          <w:rFonts w:eastAsia="Andale Sans UI"/>
          <w:kern w:val="1"/>
          <w:sz w:val="28"/>
          <w:szCs w:val="28"/>
        </w:rPr>
        <w:t xml:space="preserve"> </w:t>
      </w:r>
      <w:proofErr w:type="spellStart"/>
      <w:r w:rsidR="00803A68" w:rsidRPr="009B40A8">
        <w:rPr>
          <w:rFonts w:eastAsia="Andale Sans UI"/>
          <w:kern w:val="1"/>
          <w:sz w:val="28"/>
          <w:szCs w:val="28"/>
        </w:rPr>
        <w:t>пожеж</w:t>
      </w:r>
      <w:proofErr w:type="spellEnd"/>
      <w:r w:rsidR="00803A68" w:rsidRPr="009B40A8">
        <w:rPr>
          <w:rFonts w:eastAsia="Andale Sans UI"/>
          <w:kern w:val="1"/>
          <w:sz w:val="28"/>
          <w:szCs w:val="28"/>
          <w:lang w:val="uk-UA"/>
        </w:rPr>
        <w:t xml:space="preserve"> (2019</w:t>
      </w:r>
      <w:r w:rsidR="00EC025E" w:rsidRPr="009B40A8">
        <w:rPr>
          <w:rFonts w:eastAsia="Andale Sans UI"/>
          <w:kern w:val="1"/>
          <w:sz w:val="28"/>
          <w:szCs w:val="28"/>
          <w:lang w:val="uk-UA"/>
        </w:rPr>
        <w:t xml:space="preserve"> </w:t>
      </w:r>
      <w:r w:rsidR="00803A68" w:rsidRPr="009B40A8">
        <w:rPr>
          <w:rFonts w:eastAsia="Andale Sans UI"/>
          <w:kern w:val="1"/>
          <w:sz w:val="28"/>
          <w:szCs w:val="28"/>
          <w:lang w:val="uk-UA"/>
        </w:rPr>
        <w:t xml:space="preserve">р.- </w:t>
      </w:r>
      <w:r w:rsidRPr="009B40A8">
        <w:rPr>
          <w:rFonts w:eastAsia="Andale Sans UI"/>
          <w:kern w:val="1"/>
          <w:sz w:val="28"/>
          <w:szCs w:val="28"/>
          <w:lang w:val="uk-UA"/>
        </w:rPr>
        <w:t>35</w:t>
      </w:r>
      <w:r w:rsidR="00803A68" w:rsidRPr="009B40A8">
        <w:rPr>
          <w:rFonts w:eastAsia="Andale Sans UI"/>
          <w:kern w:val="1"/>
          <w:sz w:val="28"/>
          <w:szCs w:val="28"/>
          <w:lang w:val="uk-UA"/>
        </w:rPr>
        <w:t xml:space="preserve">; </w:t>
      </w:r>
      <w:r w:rsidR="00623F5D" w:rsidRPr="009B40A8">
        <w:rPr>
          <w:rFonts w:eastAsia="Andale Sans UI"/>
          <w:kern w:val="1"/>
          <w:sz w:val="28"/>
          <w:szCs w:val="28"/>
          <w:lang w:val="uk-UA"/>
        </w:rPr>
        <w:t xml:space="preserve">збільшилось </w:t>
      </w:r>
      <w:r w:rsidR="00803A68" w:rsidRPr="009B40A8">
        <w:rPr>
          <w:rFonts w:eastAsia="Andale Sans UI"/>
          <w:kern w:val="1"/>
          <w:sz w:val="28"/>
          <w:szCs w:val="28"/>
          <w:lang w:val="uk-UA"/>
        </w:rPr>
        <w:t xml:space="preserve"> на </w:t>
      </w:r>
      <w:r w:rsidR="001A522D" w:rsidRPr="009B40A8">
        <w:rPr>
          <w:rFonts w:eastAsia="Andale Sans UI"/>
          <w:kern w:val="1"/>
          <w:sz w:val="28"/>
          <w:szCs w:val="28"/>
          <w:lang w:val="uk-UA"/>
        </w:rPr>
        <w:t>14</w:t>
      </w:r>
      <w:r w:rsidR="00623F5D" w:rsidRPr="009B40A8">
        <w:rPr>
          <w:rFonts w:eastAsia="Andale Sans UI"/>
          <w:kern w:val="1"/>
          <w:sz w:val="28"/>
          <w:szCs w:val="28"/>
          <w:lang w:val="uk-UA"/>
        </w:rPr>
        <w:t>,3</w:t>
      </w:r>
      <w:r w:rsidR="00803A68" w:rsidRPr="009B40A8">
        <w:rPr>
          <w:rFonts w:eastAsia="Andale Sans UI"/>
          <w:kern w:val="1"/>
          <w:sz w:val="28"/>
          <w:szCs w:val="28"/>
          <w:lang w:val="uk-UA"/>
        </w:rPr>
        <w:t>,%)</w:t>
      </w:r>
      <w:r w:rsidR="00803A68" w:rsidRPr="009B40A8">
        <w:rPr>
          <w:rFonts w:eastAsia="Andale Sans UI"/>
          <w:kern w:val="1"/>
          <w:sz w:val="28"/>
          <w:szCs w:val="28"/>
        </w:rPr>
        <w:t xml:space="preserve">, </w:t>
      </w:r>
      <w:proofErr w:type="spellStart"/>
      <w:r w:rsidR="00803A68" w:rsidRPr="009B40A8">
        <w:rPr>
          <w:rFonts w:eastAsia="Andale Sans UI"/>
          <w:kern w:val="1"/>
          <w:sz w:val="28"/>
          <w:szCs w:val="28"/>
        </w:rPr>
        <w:t>внаслідок</w:t>
      </w:r>
      <w:proofErr w:type="spellEnd"/>
      <w:r w:rsidR="00803A68" w:rsidRPr="009B40A8">
        <w:rPr>
          <w:rFonts w:eastAsia="Andale Sans UI"/>
          <w:kern w:val="1"/>
          <w:sz w:val="28"/>
          <w:szCs w:val="28"/>
        </w:rPr>
        <w:t xml:space="preserve"> </w:t>
      </w:r>
      <w:proofErr w:type="spellStart"/>
      <w:r w:rsidR="00803A68" w:rsidRPr="009B40A8">
        <w:rPr>
          <w:rFonts w:eastAsia="Andale Sans UI"/>
          <w:kern w:val="1"/>
          <w:sz w:val="28"/>
          <w:szCs w:val="28"/>
        </w:rPr>
        <w:t>яких</w:t>
      </w:r>
      <w:proofErr w:type="spellEnd"/>
      <w:r w:rsidR="00803A68" w:rsidRPr="009B40A8">
        <w:rPr>
          <w:rFonts w:eastAsia="Andale Sans UI"/>
          <w:kern w:val="1"/>
          <w:sz w:val="28"/>
          <w:szCs w:val="28"/>
        </w:rPr>
        <w:t xml:space="preserve"> </w:t>
      </w:r>
      <w:proofErr w:type="spellStart"/>
      <w:r w:rsidR="00803A68" w:rsidRPr="009B40A8">
        <w:rPr>
          <w:rFonts w:eastAsia="Andale Sans UI"/>
          <w:kern w:val="1"/>
          <w:sz w:val="28"/>
          <w:szCs w:val="28"/>
        </w:rPr>
        <w:t>загинуло</w:t>
      </w:r>
      <w:proofErr w:type="spellEnd"/>
      <w:r w:rsidR="00803A68" w:rsidRPr="009B40A8">
        <w:rPr>
          <w:rFonts w:eastAsia="Andale Sans UI"/>
          <w:kern w:val="1"/>
          <w:sz w:val="28"/>
          <w:szCs w:val="28"/>
        </w:rPr>
        <w:t xml:space="preserve"> </w:t>
      </w:r>
      <w:r w:rsidR="004F7BF1" w:rsidRPr="009B40A8">
        <w:rPr>
          <w:rFonts w:eastAsia="Andale Sans UI"/>
          <w:kern w:val="1"/>
          <w:sz w:val="28"/>
          <w:szCs w:val="28"/>
          <w:lang w:val="uk-UA"/>
        </w:rPr>
        <w:t>1</w:t>
      </w:r>
      <w:r w:rsidR="00803A68" w:rsidRPr="009B40A8">
        <w:rPr>
          <w:rFonts w:eastAsia="Andale Sans UI"/>
          <w:kern w:val="1"/>
          <w:sz w:val="28"/>
          <w:szCs w:val="28"/>
          <w:lang w:val="uk-UA"/>
        </w:rPr>
        <w:t xml:space="preserve"> </w:t>
      </w:r>
      <w:r w:rsidR="00803A68" w:rsidRPr="009B40A8">
        <w:rPr>
          <w:rFonts w:eastAsia="Andale Sans UI"/>
          <w:kern w:val="1"/>
          <w:sz w:val="28"/>
          <w:szCs w:val="28"/>
        </w:rPr>
        <w:t>ос</w:t>
      </w:r>
      <w:proofErr w:type="spellStart"/>
      <w:r w:rsidR="00803A68" w:rsidRPr="009B40A8">
        <w:rPr>
          <w:rFonts w:eastAsia="Andale Sans UI"/>
          <w:kern w:val="1"/>
          <w:sz w:val="28"/>
          <w:szCs w:val="28"/>
          <w:lang w:val="uk-UA"/>
        </w:rPr>
        <w:t>іб</w:t>
      </w:r>
      <w:proofErr w:type="spellEnd"/>
      <w:r w:rsidR="00803A68" w:rsidRPr="009B40A8">
        <w:rPr>
          <w:rFonts w:eastAsia="Andale Sans UI"/>
          <w:kern w:val="1"/>
          <w:sz w:val="28"/>
          <w:szCs w:val="28"/>
          <w:lang w:val="uk-UA"/>
        </w:rPr>
        <w:t xml:space="preserve"> (2019 р.- </w:t>
      </w:r>
      <w:r w:rsidRPr="009B40A8">
        <w:rPr>
          <w:rFonts w:eastAsia="Andale Sans UI"/>
          <w:kern w:val="1"/>
          <w:sz w:val="28"/>
          <w:szCs w:val="28"/>
          <w:lang w:val="uk-UA"/>
        </w:rPr>
        <w:t>2</w:t>
      </w:r>
      <w:r w:rsidR="00803A68" w:rsidRPr="009B40A8">
        <w:rPr>
          <w:rFonts w:eastAsia="Andale Sans UI"/>
          <w:kern w:val="1"/>
          <w:sz w:val="28"/>
          <w:szCs w:val="28"/>
          <w:lang w:val="uk-UA"/>
        </w:rPr>
        <w:t xml:space="preserve">; </w:t>
      </w:r>
      <w:r w:rsidR="00AD67D8" w:rsidRPr="009B40A8">
        <w:rPr>
          <w:rFonts w:eastAsia="Andale Sans UI"/>
          <w:kern w:val="1"/>
          <w:sz w:val="28"/>
          <w:szCs w:val="28"/>
          <w:lang w:val="uk-UA"/>
        </w:rPr>
        <w:t xml:space="preserve">зменшилось на </w:t>
      </w:r>
      <w:r w:rsidR="001A522D" w:rsidRPr="009B40A8">
        <w:rPr>
          <w:rFonts w:eastAsia="Andale Sans UI"/>
          <w:kern w:val="1"/>
          <w:sz w:val="28"/>
          <w:szCs w:val="28"/>
          <w:lang w:val="uk-UA"/>
        </w:rPr>
        <w:t>50,</w:t>
      </w:r>
      <w:r w:rsidR="00803A68" w:rsidRPr="009B40A8">
        <w:rPr>
          <w:rFonts w:eastAsia="Andale Sans UI"/>
          <w:kern w:val="1"/>
          <w:sz w:val="28"/>
          <w:szCs w:val="28"/>
          <w:lang w:val="uk-UA"/>
        </w:rPr>
        <w:t>%)</w:t>
      </w:r>
      <w:r w:rsidR="00803A68" w:rsidRPr="009B40A8">
        <w:rPr>
          <w:rFonts w:eastAsia="Andale Sans UI"/>
          <w:bCs/>
          <w:kern w:val="1"/>
          <w:sz w:val="28"/>
          <w:szCs w:val="28"/>
        </w:rPr>
        <w:t xml:space="preserve">, з них </w:t>
      </w:r>
      <w:proofErr w:type="spellStart"/>
      <w:r w:rsidR="00803A68" w:rsidRPr="009B40A8">
        <w:rPr>
          <w:rFonts w:eastAsia="Andale Sans UI"/>
          <w:bCs/>
          <w:kern w:val="1"/>
          <w:sz w:val="28"/>
          <w:szCs w:val="28"/>
        </w:rPr>
        <w:t>жодної</w:t>
      </w:r>
      <w:proofErr w:type="spellEnd"/>
      <w:r w:rsidR="00803A68" w:rsidRPr="009B40A8">
        <w:rPr>
          <w:rFonts w:eastAsia="Andale Sans UI"/>
          <w:bCs/>
          <w:kern w:val="1"/>
          <w:sz w:val="28"/>
          <w:szCs w:val="28"/>
        </w:rPr>
        <w:t xml:space="preserve"> </w:t>
      </w:r>
      <w:proofErr w:type="spellStart"/>
      <w:r w:rsidR="00803A68" w:rsidRPr="009B40A8">
        <w:rPr>
          <w:rFonts w:eastAsia="Andale Sans UI"/>
          <w:bCs/>
          <w:kern w:val="1"/>
          <w:sz w:val="28"/>
          <w:szCs w:val="28"/>
        </w:rPr>
        <w:t>дитини</w:t>
      </w:r>
      <w:proofErr w:type="spellEnd"/>
      <w:r w:rsidR="00803A68" w:rsidRPr="009B40A8">
        <w:rPr>
          <w:rFonts w:eastAsia="Andale Sans UI"/>
          <w:bCs/>
          <w:kern w:val="1"/>
          <w:sz w:val="28"/>
          <w:szCs w:val="28"/>
        </w:rPr>
        <w:t xml:space="preserve"> та </w:t>
      </w:r>
      <w:proofErr w:type="spellStart"/>
      <w:r w:rsidR="00803A68" w:rsidRPr="009B40A8">
        <w:rPr>
          <w:rFonts w:eastAsia="Andale Sans UI"/>
          <w:bCs/>
          <w:kern w:val="1"/>
          <w:sz w:val="28"/>
          <w:szCs w:val="28"/>
        </w:rPr>
        <w:t>травмовано</w:t>
      </w:r>
      <w:proofErr w:type="spellEnd"/>
      <w:r w:rsidR="00803A68" w:rsidRPr="009B40A8">
        <w:rPr>
          <w:rFonts w:eastAsia="Andale Sans UI"/>
          <w:bCs/>
          <w:kern w:val="1"/>
          <w:sz w:val="28"/>
          <w:szCs w:val="28"/>
        </w:rPr>
        <w:t xml:space="preserve"> </w:t>
      </w:r>
      <w:r w:rsidR="00803A68" w:rsidRPr="009B40A8">
        <w:rPr>
          <w:rFonts w:eastAsia="Andale Sans UI"/>
          <w:bCs/>
          <w:kern w:val="1"/>
          <w:sz w:val="28"/>
          <w:szCs w:val="28"/>
          <w:lang w:val="uk-UA"/>
        </w:rPr>
        <w:t>0</w:t>
      </w:r>
      <w:r w:rsidR="00803A68" w:rsidRPr="009B40A8">
        <w:rPr>
          <w:rFonts w:eastAsia="Andale Sans UI"/>
          <w:bCs/>
          <w:kern w:val="1"/>
          <w:sz w:val="28"/>
          <w:szCs w:val="28"/>
        </w:rPr>
        <w:t xml:space="preserve"> ос</w:t>
      </w:r>
      <w:proofErr w:type="spellStart"/>
      <w:r w:rsidR="00803A68" w:rsidRPr="009B40A8">
        <w:rPr>
          <w:rFonts w:eastAsia="Andale Sans UI"/>
          <w:bCs/>
          <w:kern w:val="1"/>
          <w:sz w:val="28"/>
          <w:szCs w:val="28"/>
          <w:lang w:val="uk-UA"/>
        </w:rPr>
        <w:t>іб</w:t>
      </w:r>
      <w:proofErr w:type="spellEnd"/>
      <w:r w:rsidR="00803A68" w:rsidRPr="009B40A8">
        <w:rPr>
          <w:rFonts w:eastAsia="Andale Sans UI"/>
          <w:bCs/>
          <w:kern w:val="1"/>
          <w:sz w:val="28"/>
          <w:szCs w:val="28"/>
          <w:lang w:val="uk-UA"/>
        </w:rPr>
        <w:t xml:space="preserve"> (2019р.- </w:t>
      </w:r>
      <w:r w:rsidRPr="009B40A8">
        <w:rPr>
          <w:rFonts w:eastAsia="Andale Sans UI"/>
          <w:bCs/>
          <w:kern w:val="1"/>
          <w:sz w:val="28"/>
          <w:szCs w:val="28"/>
          <w:lang w:val="uk-UA"/>
        </w:rPr>
        <w:t>5</w:t>
      </w:r>
      <w:r w:rsidR="00803A68" w:rsidRPr="009B40A8">
        <w:rPr>
          <w:rFonts w:eastAsia="Andale Sans UI"/>
          <w:bCs/>
          <w:kern w:val="1"/>
          <w:sz w:val="28"/>
          <w:szCs w:val="28"/>
          <w:lang w:val="uk-UA"/>
        </w:rPr>
        <w:t xml:space="preserve">; </w:t>
      </w:r>
      <w:r w:rsidR="004F7BF1" w:rsidRPr="009B40A8">
        <w:rPr>
          <w:rFonts w:eastAsia="Andale Sans UI"/>
          <w:bCs/>
          <w:kern w:val="1"/>
          <w:sz w:val="28"/>
          <w:szCs w:val="28"/>
        </w:rPr>
        <w:t xml:space="preserve">з них </w:t>
      </w:r>
      <w:r w:rsidR="004F7BF1" w:rsidRPr="009B40A8">
        <w:rPr>
          <w:rFonts w:eastAsia="Andale Sans UI"/>
          <w:bCs/>
          <w:kern w:val="1"/>
          <w:sz w:val="28"/>
          <w:szCs w:val="28"/>
          <w:lang w:val="uk-UA"/>
        </w:rPr>
        <w:t xml:space="preserve">2 </w:t>
      </w:r>
      <w:proofErr w:type="spellStart"/>
      <w:r w:rsidR="004F7BF1" w:rsidRPr="009B40A8">
        <w:rPr>
          <w:rFonts w:eastAsia="Andale Sans UI"/>
          <w:bCs/>
          <w:kern w:val="1"/>
          <w:sz w:val="28"/>
          <w:szCs w:val="28"/>
        </w:rPr>
        <w:t>дитини</w:t>
      </w:r>
      <w:proofErr w:type="spellEnd"/>
      <w:r w:rsidR="004F7BF1" w:rsidRPr="009B40A8">
        <w:rPr>
          <w:rFonts w:eastAsia="Andale Sans UI"/>
          <w:bCs/>
          <w:kern w:val="1"/>
          <w:sz w:val="28"/>
          <w:szCs w:val="28"/>
        </w:rPr>
        <w:t xml:space="preserve"> </w:t>
      </w:r>
      <w:r w:rsidR="00623F5D" w:rsidRPr="009B40A8">
        <w:rPr>
          <w:rFonts w:eastAsia="Andale Sans UI"/>
          <w:bCs/>
          <w:kern w:val="1"/>
          <w:sz w:val="28"/>
          <w:szCs w:val="28"/>
          <w:lang w:val="uk-UA"/>
        </w:rPr>
        <w:t>зменшилось на 100</w:t>
      </w:r>
      <w:r w:rsidR="00803A68" w:rsidRPr="009B40A8">
        <w:rPr>
          <w:rFonts w:eastAsia="Andale Sans UI"/>
          <w:bCs/>
          <w:kern w:val="1"/>
          <w:sz w:val="28"/>
          <w:szCs w:val="28"/>
          <w:lang w:val="uk-UA"/>
        </w:rPr>
        <w:t>%).</w:t>
      </w:r>
      <w:proofErr w:type="gramEnd"/>
      <w:r w:rsidR="00803A68" w:rsidRPr="009B40A8">
        <w:rPr>
          <w:rFonts w:eastAsia="Andale Sans UI"/>
          <w:kern w:val="1"/>
          <w:sz w:val="28"/>
          <w:szCs w:val="28"/>
          <w:lang w:val="uk-UA"/>
        </w:rPr>
        <w:t xml:space="preserve"> Матеріальні втрати від пожеж становлять 1</w:t>
      </w:r>
      <w:r w:rsidRPr="009B40A8">
        <w:rPr>
          <w:rFonts w:eastAsia="Andale Sans UI"/>
          <w:kern w:val="1"/>
          <w:sz w:val="28"/>
          <w:szCs w:val="28"/>
          <w:lang w:val="uk-UA"/>
        </w:rPr>
        <w:t>8</w:t>
      </w:r>
      <w:r w:rsidR="00803A68" w:rsidRPr="009B40A8">
        <w:rPr>
          <w:rFonts w:eastAsia="Andale Sans UI"/>
          <w:kern w:val="1"/>
          <w:sz w:val="28"/>
          <w:szCs w:val="28"/>
          <w:lang w:val="uk-UA"/>
        </w:rPr>
        <w:t xml:space="preserve"> млн.</w:t>
      </w:r>
      <w:r w:rsidRPr="009B40A8">
        <w:rPr>
          <w:rFonts w:eastAsia="Andale Sans UI"/>
          <w:kern w:val="1"/>
          <w:sz w:val="28"/>
          <w:szCs w:val="28"/>
          <w:lang w:val="uk-UA"/>
        </w:rPr>
        <w:t>047</w:t>
      </w:r>
      <w:r w:rsidR="00803A68" w:rsidRPr="009B40A8">
        <w:rPr>
          <w:rFonts w:eastAsia="Andale Sans UI"/>
          <w:kern w:val="1"/>
          <w:sz w:val="28"/>
          <w:szCs w:val="28"/>
          <w:lang w:val="uk-UA"/>
        </w:rPr>
        <w:t xml:space="preserve"> тис.</w:t>
      </w:r>
      <w:r w:rsidRPr="009B40A8">
        <w:rPr>
          <w:rFonts w:eastAsia="Andale Sans UI"/>
          <w:kern w:val="1"/>
          <w:sz w:val="28"/>
          <w:szCs w:val="28"/>
          <w:lang w:val="uk-UA"/>
        </w:rPr>
        <w:t xml:space="preserve"> </w:t>
      </w:r>
      <w:r w:rsidR="004F7BF1" w:rsidRPr="009B40A8">
        <w:rPr>
          <w:rFonts w:eastAsia="Andale Sans UI"/>
          <w:kern w:val="1"/>
          <w:sz w:val="28"/>
          <w:szCs w:val="28"/>
          <w:lang w:val="uk-UA"/>
        </w:rPr>
        <w:t>536</w:t>
      </w:r>
      <w:r w:rsidR="00803A68" w:rsidRPr="009B40A8">
        <w:rPr>
          <w:rFonts w:eastAsia="Andale Sans UI"/>
          <w:kern w:val="1"/>
          <w:sz w:val="28"/>
          <w:szCs w:val="28"/>
          <w:lang w:val="uk-UA"/>
        </w:rPr>
        <w:t xml:space="preserve"> грн. (2019р.-</w:t>
      </w:r>
      <w:r w:rsidR="004F7BF1" w:rsidRPr="009B40A8">
        <w:rPr>
          <w:sz w:val="28"/>
          <w:szCs w:val="28"/>
          <w:lang w:val="uk-UA"/>
        </w:rPr>
        <w:t xml:space="preserve"> </w:t>
      </w:r>
      <w:r w:rsidRPr="009B40A8">
        <w:rPr>
          <w:sz w:val="28"/>
          <w:szCs w:val="28"/>
          <w:lang w:val="uk-UA"/>
        </w:rPr>
        <w:t>3 млн. 470</w:t>
      </w:r>
      <w:r w:rsidR="004F7BF1" w:rsidRPr="009B40A8">
        <w:rPr>
          <w:sz w:val="28"/>
          <w:szCs w:val="28"/>
          <w:lang w:val="uk-UA"/>
        </w:rPr>
        <w:t xml:space="preserve"> тис.</w:t>
      </w:r>
      <w:r w:rsidRPr="009B40A8">
        <w:rPr>
          <w:sz w:val="28"/>
          <w:szCs w:val="28"/>
          <w:lang w:val="uk-UA"/>
        </w:rPr>
        <w:t>604</w:t>
      </w:r>
      <w:r w:rsidR="004F7BF1" w:rsidRPr="009B40A8">
        <w:rPr>
          <w:sz w:val="28"/>
          <w:szCs w:val="28"/>
          <w:lang w:val="uk-UA"/>
        </w:rPr>
        <w:t xml:space="preserve"> грн.</w:t>
      </w:r>
      <w:r w:rsidR="00803A68" w:rsidRPr="009B40A8">
        <w:rPr>
          <w:rFonts w:eastAsia="Andale Sans UI"/>
          <w:kern w:val="1"/>
          <w:sz w:val="28"/>
          <w:szCs w:val="28"/>
          <w:lang w:val="uk-UA"/>
        </w:rPr>
        <w:t xml:space="preserve">; збільшилось на  </w:t>
      </w:r>
      <w:r w:rsidR="001A522D" w:rsidRPr="009B40A8">
        <w:rPr>
          <w:rFonts w:eastAsia="Andale Sans UI"/>
          <w:kern w:val="1"/>
          <w:sz w:val="28"/>
          <w:szCs w:val="28"/>
          <w:lang w:val="uk-UA"/>
        </w:rPr>
        <w:t>420,0</w:t>
      </w:r>
      <w:r w:rsidR="00803A68" w:rsidRPr="009B40A8">
        <w:rPr>
          <w:rFonts w:eastAsia="Andale Sans UI"/>
          <w:kern w:val="1"/>
          <w:sz w:val="28"/>
          <w:szCs w:val="28"/>
          <w:lang w:val="uk-UA"/>
        </w:rPr>
        <w:t>%), з них прямі –  8 млн.0</w:t>
      </w:r>
      <w:r w:rsidR="00344CB9" w:rsidRPr="009B40A8">
        <w:rPr>
          <w:rFonts w:eastAsia="Andale Sans UI"/>
          <w:kern w:val="1"/>
          <w:sz w:val="28"/>
          <w:szCs w:val="28"/>
          <w:lang w:val="uk-UA"/>
        </w:rPr>
        <w:t>87</w:t>
      </w:r>
      <w:r w:rsidR="00803A68" w:rsidRPr="009B40A8">
        <w:rPr>
          <w:rFonts w:eastAsia="Andale Sans UI"/>
          <w:kern w:val="1"/>
          <w:sz w:val="28"/>
          <w:szCs w:val="28"/>
          <w:lang w:val="uk-UA"/>
        </w:rPr>
        <w:t>тис.</w:t>
      </w:r>
      <w:r w:rsidR="004F7BF1" w:rsidRPr="009B40A8">
        <w:rPr>
          <w:rFonts w:eastAsia="Andale Sans UI"/>
          <w:kern w:val="1"/>
          <w:sz w:val="28"/>
          <w:szCs w:val="28"/>
          <w:lang w:val="uk-UA"/>
        </w:rPr>
        <w:t>768</w:t>
      </w:r>
      <w:r w:rsidR="00803A68" w:rsidRPr="009B40A8">
        <w:rPr>
          <w:rFonts w:eastAsia="Andale Sans UI"/>
          <w:kern w:val="1"/>
          <w:sz w:val="28"/>
          <w:szCs w:val="28"/>
          <w:lang w:val="uk-UA"/>
        </w:rPr>
        <w:t xml:space="preserve"> грн (2019 р.-  </w:t>
      </w:r>
      <w:r w:rsidR="00344CB9" w:rsidRPr="009B40A8">
        <w:rPr>
          <w:sz w:val="28"/>
          <w:szCs w:val="28"/>
          <w:lang w:val="uk-UA"/>
        </w:rPr>
        <w:t>831</w:t>
      </w:r>
      <w:r w:rsidR="004F7BF1" w:rsidRPr="009B40A8">
        <w:rPr>
          <w:sz w:val="28"/>
          <w:szCs w:val="28"/>
          <w:lang w:val="uk-UA"/>
        </w:rPr>
        <w:t xml:space="preserve">тис. </w:t>
      </w:r>
      <w:r w:rsidR="00344CB9" w:rsidRPr="009B40A8">
        <w:rPr>
          <w:sz w:val="28"/>
          <w:szCs w:val="28"/>
          <w:lang w:val="uk-UA"/>
        </w:rPr>
        <w:t>536</w:t>
      </w:r>
      <w:r w:rsidR="004F7BF1" w:rsidRPr="009B40A8">
        <w:rPr>
          <w:sz w:val="28"/>
          <w:szCs w:val="28"/>
        </w:rPr>
        <w:t xml:space="preserve"> </w:t>
      </w:r>
      <w:proofErr w:type="spellStart"/>
      <w:r w:rsidR="004F7BF1" w:rsidRPr="009B40A8">
        <w:rPr>
          <w:sz w:val="28"/>
          <w:szCs w:val="28"/>
        </w:rPr>
        <w:t>гр</w:t>
      </w:r>
      <w:proofErr w:type="spellEnd"/>
      <w:r w:rsidR="004F7BF1" w:rsidRPr="009B40A8">
        <w:rPr>
          <w:sz w:val="28"/>
          <w:szCs w:val="28"/>
          <w:lang w:val="uk-UA"/>
        </w:rPr>
        <w:t>н</w:t>
      </w:r>
      <w:r w:rsidR="00803A68" w:rsidRPr="009B40A8">
        <w:rPr>
          <w:rFonts w:eastAsia="Andale Sans UI"/>
          <w:kern w:val="1"/>
          <w:sz w:val="28"/>
          <w:szCs w:val="28"/>
          <w:lang w:val="uk-UA"/>
        </w:rPr>
        <w:t xml:space="preserve">.; збільшилось на  </w:t>
      </w:r>
      <w:r w:rsidR="001A522D" w:rsidRPr="009B40A8">
        <w:rPr>
          <w:rFonts w:eastAsia="Andale Sans UI"/>
          <w:kern w:val="1"/>
          <w:sz w:val="28"/>
          <w:szCs w:val="28"/>
          <w:lang w:val="uk-UA"/>
        </w:rPr>
        <w:t>872,6</w:t>
      </w:r>
      <w:r w:rsidR="00803A68" w:rsidRPr="009B40A8">
        <w:rPr>
          <w:rFonts w:eastAsia="Andale Sans UI"/>
          <w:kern w:val="1"/>
          <w:sz w:val="28"/>
          <w:szCs w:val="28"/>
          <w:lang w:val="uk-UA"/>
        </w:rPr>
        <w:t>%), побічні –</w:t>
      </w:r>
      <w:r w:rsidR="00344CB9" w:rsidRPr="009B40A8">
        <w:rPr>
          <w:rFonts w:eastAsia="Andale Sans UI"/>
          <w:kern w:val="1"/>
          <w:sz w:val="28"/>
          <w:szCs w:val="28"/>
          <w:lang w:val="uk-UA"/>
        </w:rPr>
        <w:t>9</w:t>
      </w:r>
      <w:r w:rsidR="00803A68" w:rsidRPr="009B40A8">
        <w:rPr>
          <w:rFonts w:eastAsia="Andale Sans UI"/>
          <w:kern w:val="1"/>
          <w:sz w:val="28"/>
          <w:szCs w:val="28"/>
          <w:lang w:val="uk-UA"/>
        </w:rPr>
        <w:t xml:space="preserve"> млн.</w:t>
      </w:r>
      <w:r w:rsidR="00344CB9" w:rsidRPr="009B40A8">
        <w:rPr>
          <w:rFonts w:eastAsia="Andale Sans UI"/>
          <w:kern w:val="1"/>
          <w:sz w:val="28"/>
          <w:szCs w:val="28"/>
          <w:lang w:val="uk-UA"/>
        </w:rPr>
        <w:t>959</w:t>
      </w:r>
      <w:r w:rsidR="00803A68" w:rsidRPr="009B40A8">
        <w:rPr>
          <w:rFonts w:eastAsia="Andale Sans UI"/>
          <w:kern w:val="1"/>
          <w:sz w:val="28"/>
          <w:szCs w:val="28"/>
          <w:lang w:val="uk-UA"/>
        </w:rPr>
        <w:t xml:space="preserve"> тис.</w:t>
      </w:r>
      <w:r w:rsidR="004F7BF1" w:rsidRPr="009B40A8">
        <w:rPr>
          <w:rFonts w:eastAsia="Andale Sans UI"/>
          <w:kern w:val="1"/>
          <w:sz w:val="28"/>
          <w:szCs w:val="28"/>
          <w:lang w:val="uk-UA"/>
        </w:rPr>
        <w:t>768</w:t>
      </w:r>
      <w:r w:rsidR="00803A68" w:rsidRPr="009B40A8">
        <w:rPr>
          <w:rFonts w:eastAsia="Andale Sans UI"/>
          <w:kern w:val="1"/>
          <w:sz w:val="28"/>
          <w:szCs w:val="28"/>
          <w:lang w:val="uk-UA"/>
        </w:rPr>
        <w:t xml:space="preserve"> грн (2019 р. – </w:t>
      </w:r>
      <w:r w:rsidR="00344CB9" w:rsidRPr="009B40A8">
        <w:rPr>
          <w:sz w:val="28"/>
          <w:szCs w:val="28"/>
          <w:lang w:val="uk-UA"/>
        </w:rPr>
        <w:t>2</w:t>
      </w:r>
      <w:r w:rsidR="004F7BF1" w:rsidRPr="009B40A8">
        <w:rPr>
          <w:sz w:val="28"/>
          <w:szCs w:val="28"/>
          <w:lang w:val="uk-UA"/>
        </w:rPr>
        <w:t>млн. 6</w:t>
      </w:r>
      <w:r w:rsidR="00344CB9" w:rsidRPr="009B40A8">
        <w:rPr>
          <w:sz w:val="28"/>
          <w:szCs w:val="28"/>
          <w:lang w:val="uk-UA"/>
        </w:rPr>
        <w:t>39</w:t>
      </w:r>
      <w:r w:rsidR="004F7BF1" w:rsidRPr="009B40A8">
        <w:rPr>
          <w:sz w:val="28"/>
          <w:szCs w:val="28"/>
          <w:lang w:val="uk-UA"/>
        </w:rPr>
        <w:t xml:space="preserve"> тис. </w:t>
      </w:r>
      <w:r w:rsidR="00344CB9" w:rsidRPr="009B40A8">
        <w:rPr>
          <w:sz w:val="28"/>
          <w:szCs w:val="28"/>
          <w:lang w:val="uk-UA"/>
        </w:rPr>
        <w:t>104</w:t>
      </w:r>
      <w:r w:rsidR="004F7BF1" w:rsidRPr="009B40A8">
        <w:rPr>
          <w:sz w:val="28"/>
          <w:szCs w:val="28"/>
          <w:lang w:val="uk-UA"/>
        </w:rPr>
        <w:t xml:space="preserve"> </w:t>
      </w:r>
      <w:proofErr w:type="spellStart"/>
      <w:r w:rsidR="004F7BF1" w:rsidRPr="009B40A8">
        <w:rPr>
          <w:sz w:val="28"/>
          <w:szCs w:val="28"/>
        </w:rPr>
        <w:t>гр</w:t>
      </w:r>
      <w:proofErr w:type="spellEnd"/>
      <w:r w:rsidR="004F7BF1" w:rsidRPr="009B40A8">
        <w:rPr>
          <w:sz w:val="28"/>
          <w:szCs w:val="28"/>
          <w:lang w:val="uk-UA"/>
        </w:rPr>
        <w:t>н</w:t>
      </w:r>
      <w:r w:rsidR="004F7BF1" w:rsidRPr="009B40A8">
        <w:rPr>
          <w:sz w:val="28"/>
          <w:szCs w:val="28"/>
        </w:rPr>
        <w:t>.</w:t>
      </w:r>
      <w:r w:rsidR="00803A68" w:rsidRPr="009B40A8">
        <w:rPr>
          <w:rFonts w:eastAsia="Andale Sans UI"/>
          <w:kern w:val="1"/>
          <w:sz w:val="28"/>
          <w:szCs w:val="28"/>
          <w:lang w:val="uk-UA"/>
        </w:rPr>
        <w:t xml:space="preserve">; збільшилось на  </w:t>
      </w:r>
      <w:r w:rsidR="001A522D" w:rsidRPr="009B40A8">
        <w:rPr>
          <w:rFonts w:eastAsia="Andale Sans UI"/>
          <w:kern w:val="1"/>
          <w:sz w:val="28"/>
          <w:szCs w:val="28"/>
          <w:lang w:val="uk-UA"/>
        </w:rPr>
        <w:t>277,3</w:t>
      </w:r>
      <w:r w:rsidR="00803A68" w:rsidRPr="009B40A8">
        <w:rPr>
          <w:rFonts w:eastAsia="Andale Sans UI"/>
          <w:kern w:val="1"/>
          <w:sz w:val="28"/>
          <w:szCs w:val="28"/>
          <w:lang w:val="uk-UA"/>
        </w:rPr>
        <w:t>%).</w:t>
      </w:r>
    </w:p>
    <w:p w:rsidR="00803A68" w:rsidRPr="009B40A8" w:rsidRDefault="007E70C4" w:rsidP="007E70C4">
      <w:pPr>
        <w:widowControl w:val="0"/>
        <w:suppressAutoHyphens/>
        <w:ind w:firstLine="708"/>
        <w:jc w:val="both"/>
        <w:rPr>
          <w:rFonts w:eastAsia="Andale Sans UI"/>
          <w:kern w:val="1"/>
          <w:sz w:val="28"/>
          <w:szCs w:val="28"/>
          <w:lang w:val="uk-UA"/>
        </w:rPr>
      </w:pPr>
      <w:r>
        <w:rPr>
          <w:sz w:val="28"/>
          <w:szCs w:val="28"/>
          <w:lang w:val="uk-UA"/>
        </w:rPr>
        <w:t xml:space="preserve">Протягом </w:t>
      </w:r>
      <w:r w:rsidRPr="007E70C4">
        <w:rPr>
          <w:sz w:val="28"/>
          <w:szCs w:val="28"/>
          <w:lang w:val="en-US"/>
        </w:rPr>
        <w:t>I</w:t>
      </w:r>
      <w:r w:rsidRPr="007E70C4">
        <w:rPr>
          <w:sz w:val="28"/>
          <w:szCs w:val="28"/>
        </w:rPr>
        <w:t xml:space="preserve"> квартал</w:t>
      </w:r>
      <w:r>
        <w:rPr>
          <w:sz w:val="28"/>
          <w:szCs w:val="28"/>
          <w:lang w:val="uk-UA"/>
        </w:rPr>
        <w:t>у</w:t>
      </w:r>
      <w:r w:rsidRPr="007E70C4">
        <w:rPr>
          <w:sz w:val="28"/>
          <w:szCs w:val="28"/>
        </w:rPr>
        <w:t xml:space="preserve">  </w:t>
      </w:r>
      <w:r w:rsidR="00803A68" w:rsidRPr="009B40A8">
        <w:rPr>
          <w:rFonts w:eastAsia="Andale Sans UI"/>
          <w:kern w:val="1"/>
          <w:sz w:val="28"/>
          <w:szCs w:val="28"/>
          <w:lang w:val="uk-UA"/>
        </w:rPr>
        <w:t xml:space="preserve">2020 року вогнем було знищено та пошкоджено : </w:t>
      </w:r>
      <w:r w:rsidR="002D0CC4" w:rsidRPr="009B40A8">
        <w:rPr>
          <w:rFonts w:eastAsia="Andale Sans UI"/>
          <w:kern w:val="1"/>
          <w:sz w:val="28"/>
          <w:szCs w:val="28"/>
          <w:lang w:val="uk-UA"/>
        </w:rPr>
        <w:t>8</w:t>
      </w:r>
      <w:r w:rsidR="00803A68" w:rsidRPr="009B40A8">
        <w:rPr>
          <w:rFonts w:eastAsia="Andale Sans UI"/>
          <w:kern w:val="1"/>
          <w:sz w:val="28"/>
          <w:szCs w:val="28"/>
          <w:lang w:val="uk-UA"/>
        </w:rPr>
        <w:t xml:space="preserve"> будів</w:t>
      </w:r>
      <w:r w:rsidR="004F7BF1" w:rsidRPr="009B40A8">
        <w:rPr>
          <w:rFonts w:eastAsia="Andale Sans UI"/>
          <w:kern w:val="1"/>
          <w:sz w:val="28"/>
          <w:szCs w:val="28"/>
          <w:lang w:val="uk-UA"/>
        </w:rPr>
        <w:t>ель</w:t>
      </w:r>
      <w:r w:rsidR="00803A68" w:rsidRPr="009B40A8">
        <w:rPr>
          <w:rFonts w:eastAsia="Andale Sans UI"/>
          <w:kern w:val="1"/>
          <w:sz w:val="28"/>
          <w:szCs w:val="28"/>
          <w:lang w:val="uk-UA"/>
        </w:rPr>
        <w:t xml:space="preserve"> (2019р.-</w:t>
      </w:r>
      <w:r w:rsidR="004F7BF1" w:rsidRPr="009B40A8">
        <w:rPr>
          <w:rFonts w:eastAsia="Andale Sans UI"/>
          <w:kern w:val="1"/>
          <w:sz w:val="28"/>
          <w:szCs w:val="28"/>
          <w:lang w:val="uk-UA"/>
        </w:rPr>
        <w:t xml:space="preserve"> </w:t>
      </w:r>
      <w:r w:rsidR="002D0CC4" w:rsidRPr="009B40A8">
        <w:rPr>
          <w:rFonts w:eastAsia="Andale Sans UI"/>
          <w:kern w:val="1"/>
          <w:sz w:val="28"/>
          <w:szCs w:val="28"/>
          <w:lang w:val="uk-UA"/>
        </w:rPr>
        <w:t>11</w:t>
      </w:r>
      <w:r w:rsidR="00803A68" w:rsidRPr="009B40A8">
        <w:rPr>
          <w:rFonts w:eastAsia="Andale Sans UI"/>
          <w:kern w:val="1"/>
          <w:sz w:val="28"/>
          <w:szCs w:val="28"/>
          <w:lang w:val="uk-UA"/>
        </w:rPr>
        <w:t>;</w:t>
      </w:r>
      <w:r w:rsidR="00AD67D8" w:rsidRPr="009B40A8">
        <w:rPr>
          <w:rFonts w:eastAsia="Andale Sans UI"/>
          <w:kern w:val="1"/>
          <w:sz w:val="28"/>
          <w:szCs w:val="28"/>
          <w:lang w:val="uk-UA"/>
        </w:rPr>
        <w:t xml:space="preserve"> зменшилось на </w:t>
      </w:r>
      <w:r w:rsidR="00803A68" w:rsidRPr="009B40A8">
        <w:rPr>
          <w:rFonts w:eastAsia="Andale Sans UI"/>
          <w:kern w:val="1"/>
          <w:sz w:val="28"/>
          <w:szCs w:val="28"/>
          <w:lang w:val="uk-UA"/>
        </w:rPr>
        <w:t xml:space="preserve"> </w:t>
      </w:r>
      <w:r w:rsidR="001A522D" w:rsidRPr="009B40A8">
        <w:rPr>
          <w:rFonts w:eastAsia="Andale Sans UI"/>
          <w:kern w:val="1"/>
          <w:sz w:val="28"/>
          <w:szCs w:val="28"/>
          <w:lang w:val="uk-UA"/>
        </w:rPr>
        <w:t>27,3</w:t>
      </w:r>
      <w:r w:rsidR="00803A68" w:rsidRPr="009B40A8">
        <w:rPr>
          <w:rFonts w:eastAsia="Andale Sans UI"/>
          <w:kern w:val="1"/>
          <w:sz w:val="28"/>
          <w:szCs w:val="28"/>
          <w:lang w:val="uk-UA"/>
        </w:rPr>
        <w:t xml:space="preserve">%); </w:t>
      </w:r>
      <w:r w:rsidR="000213B8" w:rsidRPr="009B40A8">
        <w:rPr>
          <w:rFonts w:eastAsia="Andale Sans UI"/>
          <w:kern w:val="1"/>
          <w:sz w:val="28"/>
          <w:szCs w:val="28"/>
          <w:lang w:val="uk-UA"/>
        </w:rPr>
        <w:t>0</w:t>
      </w:r>
      <w:r w:rsidR="00803A68" w:rsidRPr="009B40A8">
        <w:rPr>
          <w:rFonts w:eastAsia="Andale Sans UI"/>
          <w:kern w:val="1"/>
          <w:sz w:val="28"/>
          <w:szCs w:val="28"/>
          <w:lang w:val="uk-UA"/>
        </w:rPr>
        <w:t xml:space="preserve">  магазинів непродовольчих товарів (2019р.-1;</w:t>
      </w:r>
      <w:r w:rsidR="009B40A8">
        <w:rPr>
          <w:rFonts w:eastAsia="Andale Sans UI"/>
          <w:kern w:val="1"/>
          <w:sz w:val="28"/>
          <w:szCs w:val="28"/>
          <w:lang w:val="uk-UA"/>
        </w:rPr>
        <w:t xml:space="preserve">зменшилось на </w:t>
      </w:r>
      <w:r w:rsidR="00803A68" w:rsidRPr="009B40A8">
        <w:rPr>
          <w:rFonts w:eastAsia="Andale Sans UI"/>
          <w:kern w:val="1"/>
          <w:sz w:val="28"/>
          <w:szCs w:val="28"/>
          <w:lang w:val="uk-UA"/>
        </w:rPr>
        <w:t>100%).  Вогнем знищено 0 одиниці автотранспорту (2019 р.-</w:t>
      </w:r>
      <w:r w:rsidR="002D0CC4" w:rsidRPr="009B40A8">
        <w:rPr>
          <w:rFonts w:eastAsia="Andale Sans UI"/>
          <w:kern w:val="1"/>
          <w:sz w:val="28"/>
          <w:szCs w:val="28"/>
          <w:lang w:val="uk-UA"/>
        </w:rPr>
        <w:t>1</w:t>
      </w:r>
      <w:r w:rsidR="00803A68" w:rsidRPr="009B40A8">
        <w:rPr>
          <w:rFonts w:eastAsia="Andale Sans UI"/>
          <w:kern w:val="1"/>
          <w:sz w:val="28"/>
          <w:szCs w:val="28"/>
          <w:lang w:val="uk-UA"/>
        </w:rPr>
        <w:t xml:space="preserve">; </w:t>
      </w:r>
      <w:r w:rsidR="009B40A8">
        <w:rPr>
          <w:rFonts w:eastAsia="Andale Sans UI"/>
          <w:kern w:val="1"/>
          <w:sz w:val="28"/>
          <w:szCs w:val="28"/>
          <w:lang w:val="uk-UA"/>
        </w:rPr>
        <w:t>зменшилось на 100</w:t>
      </w:r>
      <w:r w:rsidR="00803A68" w:rsidRPr="009B40A8">
        <w:rPr>
          <w:rFonts w:eastAsia="Andale Sans UI"/>
          <w:kern w:val="1"/>
          <w:sz w:val="28"/>
          <w:szCs w:val="28"/>
          <w:lang w:val="uk-UA"/>
        </w:rPr>
        <w:t>%), 0 сінників (201</w:t>
      </w:r>
      <w:r w:rsidR="004F7BF1" w:rsidRPr="009B40A8">
        <w:rPr>
          <w:rFonts w:eastAsia="Andale Sans UI"/>
          <w:kern w:val="1"/>
          <w:sz w:val="28"/>
          <w:szCs w:val="28"/>
          <w:lang w:val="uk-UA"/>
        </w:rPr>
        <w:t>9</w:t>
      </w:r>
      <w:r w:rsidR="00803A68" w:rsidRPr="009B40A8">
        <w:rPr>
          <w:rFonts w:eastAsia="Andale Sans UI"/>
          <w:kern w:val="1"/>
          <w:sz w:val="28"/>
          <w:szCs w:val="28"/>
          <w:lang w:val="uk-UA"/>
        </w:rPr>
        <w:t xml:space="preserve"> р.- </w:t>
      </w:r>
      <w:r w:rsidR="004F7BF1" w:rsidRPr="009B40A8">
        <w:rPr>
          <w:rFonts w:eastAsia="Andale Sans UI"/>
          <w:kern w:val="1"/>
          <w:sz w:val="28"/>
          <w:szCs w:val="28"/>
          <w:lang w:val="uk-UA"/>
        </w:rPr>
        <w:t>1</w:t>
      </w:r>
      <w:r w:rsidR="00803A68" w:rsidRPr="009B40A8">
        <w:rPr>
          <w:rFonts w:eastAsia="Andale Sans UI"/>
          <w:kern w:val="1"/>
          <w:sz w:val="28"/>
          <w:szCs w:val="28"/>
          <w:lang w:val="uk-UA"/>
        </w:rPr>
        <w:t xml:space="preserve">; </w:t>
      </w:r>
      <w:r w:rsidR="009B40A8">
        <w:rPr>
          <w:rFonts w:eastAsia="Andale Sans UI"/>
          <w:kern w:val="1"/>
          <w:sz w:val="28"/>
          <w:szCs w:val="28"/>
          <w:lang w:val="uk-UA"/>
        </w:rPr>
        <w:t>зменшилось на</w:t>
      </w:r>
      <w:r w:rsidR="00A35DC2" w:rsidRPr="009B40A8">
        <w:rPr>
          <w:rFonts w:eastAsia="Andale Sans UI"/>
          <w:kern w:val="1"/>
          <w:sz w:val="28"/>
          <w:szCs w:val="28"/>
          <w:lang w:val="uk-UA"/>
        </w:rPr>
        <w:t>10</w:t>
      </w:r>
      <w:r w:rsidR="00803A68" w:rsidRPr="009B40A8">
        <w:rPr>
          <w:rFonts w:eastAsia="Andale Sans UI"/>
          <w:kern w:val="1"/>
          <w:sz w:val="28"/>
          <w:szCs w:val="28"/>
          <w:lang w:val="uk-UA"/>
        </w:rPr>
        <w:t xml:space="preserve">0%) , </w:t>
      </w:r>
      <w:r w:rsidR="000213B8" w:rsidRPr="009B40A8">
        <w:rPr>
          <w:rFonts w:eastAsia="Andale Sans UI"/>
          <w:bCs/>
          <w:kern w:val="1"/>
          <w:sz w:val="28"/>
          <w:szCs w:val="28"/>
          <w:lang w:val="uk-UA"/>
        </w:rPr>
        <w:t>6</w:t>
      </w:r>
      <w:r w:rsidR="00803A68" w:rsidRPr="009B40A8">
        <w:rPr>
          <w:rFonts w:eastAsia="Andale Sans UI"/>
          <w:bCs/>
          <w:kern w:val="1"/>
          <w:sz w:val="28"/>
          <w:szCs w:val="28"/>
          <w:lang w:val="uk-UA"/>
        </w:rPr>
        <w:t xml:space="preserve"> </w:t>
      </w:r>
      <w:r w:rsidR="00803A68" w:rsidRPr="009B40A8">
        <w:rPr>
          <w:rFonts w:eastAsia="Andale Sans UI"/>
          <w:kern w:val="1"/>
          <w:sz w:val="28"/>
          <w:szCs w:val="28"/>
          <w:lang w:val="uk-UA"/>
        </w:rPr>
        <w:t>надвірних споруд</w:t>
      </w:r>
      <w:r w:rsidR="004F7BF1" w:rsidRPr="009B40A8">
        <w:rPr>
          <w:rFonts w:eastAsia="Andale Sans UI"/>
          <w:kern w:val="1"/>
          <w:sz w:val="28"/>
          <w:szCs w:val="28"/>
          <w:lang w:val="uk-UA"/>
        </w:rPr>
        <w:t>и</w:t>
      </w:r>
      <w:r w:rsidR="00803A68" w:rsidRPr="009B40A8">
        <w:rPr>
          <w:rFonts w:eastAsia="Andale Sans UI"/>
          <w:kern w:val="1"/>
          <w:sz w:val="28"/>
          <w:szCs w:val="28"/>
          <w:lang w:val="uk-UA"/>
        </w:rPr>
        <w:t xml:space="preserve"> (201</w:t>
      </w:r>
      <w:r w:rsidR="004F7BF1" w:rsidRPr="009B40A8">
        <w:rPr>
          <w:rFonts w:eastAsia="Andale Sans UI"/>
          <w:kern w:val="1"/>
          <w:sz w:val="28"/>
          <w:szCs w:val="28"/>
          <w:lang w:val="uk-UA"/>
        </w:rPr>
        <w:t>9</w:t>
      </w:r>
      <w:r w:rsidR="00803A68" w:rsidRPr="009B40A8">
        <w:rPr>
          <w:rFonts w:eastAsia="Andale Sans UI"/>
          <w:kern w:val="1"/>
          <w:sz w:val="28"/>
          <w:szCs w:val="28"/>
          <w:lang w:val="uk-UA"/>
        </w:rPr>
        <w:t xml:space="preserve">р.- </w:t>
      </w:r>
      <w:r w:rsidR="002D0CC4" w:rsidRPr="009B40A8">
        <w:rPr>
          <w:rFonts w:eastAsia="Andale Sans UI"/>
          <w:kern w:val="1"/>
          <w:sz w:val="28"/>
          <w:szCs w:val="28"/>
          <w:lang w:val="uk-UA"/>
        </w:rPr>
        <w:t>2</w:t>
      </w:r>
      <w:r w:rsidR="00803A68" w:rsidRPr="009B40A8">
        <w:rPr>
          <w:rFonts w:eastAsia="Andale Sans UI"/>
          <w:kern w:val="1"/>
          <w:sz w:val="28"/>
          <w:szCs w:val="28"/>
          <w:lang w:val="uk-UA"/>
        </w:rPr>
        <w:t>;</w:t>
      </w:r>
      <w:r w:rsidR="009B40A8">
        <w:rPr>
          <w:rFonts w:eastAsia="Andale Sans UI"/>
          <w:kern w:val="1"/>
          <w:sz w:val="28"/>
          <w:szCs w:val="28"/>
          <w:lang w:val="uk-UA"/>
        </w:rPr>
        <w:t xml:space="preserve"> </w:t>
      </w:r>
      <w:r w:rsidR="00803A68" w:rsidRPr="009B40A8">
        <w:rPr>
          <w:rFonts w:eastAsia="Andale Sans UI"/>
          <w:kern w:val="1"/>
          <w:sz w:val="28"/>
          <w:szCs w:val="28"/>
          <w:lang w:val="uk-UA"/>
        </w:rPr>
        <w:t>з</w:t>
      </w:r>
      <w:r w:rsidR="002D0CC4" w:rsidRPr="009B40A8">
        <w:rPr>
          <w:rFonts w:eastAsia="Andale Sans UI"/>
          <w:kern w:val="1"/>
          <w:sz w:val="28"/>
          <w:szCs w:val="28"/>
          <w:lang w:val="uk-UA"/>
        </w:rPr>
        <w:t>більшилось</w:t>
      </w:r>
      <w:r w:rsidR="001A522D" w:rsidRPr="009B40A8">
        <w:rPr>
          <w:rFonts w:eastAsia="Andale Sans UI"/>
          <w:kern w:val="1"/>
          <w:sz w:val="28"/>
          <w:szCs w:val="28"/>
          <w:lang w:val="uk-UA"/>
        </w:rPr>
        <w:t xml:space="preserve"> на 2</w:t>
      </w:r>
      <w:r w:rsidR="00803A68" w:rsidRPr="009B40A8">
        <w:rPr>
          <w:rFonts w:eastAsia="Andale Sans UI"/>
          <w:kern w:val="1"/>
          <w:sz w:val="28"/>
          <w:szCs w:val="28"/>
          <w:lang w:val="uk-UA"/>
        </w:rPr>
        <w:t>00%), 1 складська будівля (2019</w:t>
      </w:r>
      <w:r w:rsidR="00A35DC2" w:rsidRPr="009B40A8">
        <w:rPr>
          <w:rFonts w:eastAsia="Andale Sans UI"/>
          <w:kern w:val="1"/>
          <w:sz w:val="28"/>
          <w:szCs w:val="28"/>
          <w:lang w:val="uk-UA"/>
        </w:rPr>
        <w:t xml:space="preserve"> </w:t>
      </w:r>
      <w:r w:rsidR="00803A68" w:rsidRPr="009B40A8">
        <w:rPr>
          <w:rFonts w:eastAsia="Andale Sans UI"/>
          <w:kern w:val="1"/>
          <w:sz w:val="28"/>
          <w:szCs w:val="28"/>
          <w:lang w:val="uk-UA"/>
        </w:rPr>
        <w:t xml:space="preserve">р. </w:t>
      </w:r>
      <w:r w:rsidR="002D0CC4" w:rsidRPr="009B40A8">
        <w:rPr>
          <w:rFonts w:eastAsia="Andale Sans UI"/>
          <w:kern w:val="1"/>
          <w:sz w:val="28"/>
          <w:szCs w:val="28"/>
          <w:lang w:val="uk-UA"/>
        </w:rPr>
        <w:t xml:space="preserve">-0 </w:t>
      </w:r>
      <w:r w:rsidR="009B40A8">
        <w:rPr>
          <w:rFonts w:eastAsia="Andale Sans UI"/>
          <w:kern w:val="1"/>
          <w:sz w:val="28"/>
          <w:szCs w:val="28"/>
          <w:lang w:val="uk-UA"/>
        </w:rPr>
        <w:t xml:space="preserve">збільшилось на </w:t>
      </w:r>
      <w:r w:rsidR="00A35DC2" w:rsidRPr="009B40A8">
        <w:rPr>
          <w:rFonts w:eastAsia="Andale Sans UI"/>
          <w:kern w:val="1"/>
          <w:sz w:val="28"/>
          <w:szCs w:val="28"/>
          <w:lang w:val="uk-UA"/>
        </w:rPr>
        <w:t>10</w:t>
      </w:r>
      <w:r w:rsidR="00803A68" w:rsidRPr="009B40A8">
        <w:rPr>
          <w:rFonts w:eastAsia="Andale Sans UI"/>
          <w:kern w:val="1"/>
          <w:sz w:val="28"/>
          <w:szCs w:val="28"/>
          <w:lang w:val="uk-UA"/>
        </w:rPr>
        <w:t xml:space="preserve">0; %). Пожеж на відкритій території </w:t>
      </w:r>
      <w:r w:rsidR="00803A68" w:rsidRPr="00623F5D">
        <w:rPr>
          <w:rFonts w:eastAsia="Andale Sans UI"/>
          <w:kern w:val="1"/>
          <w:sz w:val="28"/>
          <w:szCs w:val="28"/>
          <w:lang w:val="uk-UA"/>
        </w:rPr>
        <w:t xml:space="preserve">сільських рад у 2020 року </w:t>
      </w:r>
      <w:r w:rsidR="000213B8">
        <w:rPr>
          <w:rFonts w:eastAsia="Andale Sans UI"/>
          <w:kern w:val="1"/>
          <w:sz w:val="28"/>
          <w:szCs w:val="28"/>
          <w:lang w:val="uk-UA"/>
        </w:rPr>
        <w:t xml:space="preserve"> </w:t>
      </w:r>
      <w:r w:rsidR="00DF609F">
        <w:rPr>
          <w:rFonts w:eastAsia="Andale Sans UI"/>
          <w:kern w:val="1"/>
          <w:sz w:val="28"/>
          <w:szCs w:val="28"/>
          <w:lang w:val="uk-UA"/>
        </w:rPr>
        <w:t>24</w:t>
      </w:r>
      <w:r w:rsidR="000213B8">
        <w:rPr>
          <w:rFonts w:eastAsia="Andale Sans UI"/>
          <w:kern w:val="1"/>
          <w:sz w:val="28"/>
          <w:szCs w:val="28"/>
          <w:lang w:val="uk-UA"/>
        </w:rPr>
        <w:t xml:space="preserve"> пожежі</w:t>
      </w:r>
      <w:r w:rsidR="00DF609F">
        <w:rPr>
          <w:rFonts w:eastAsia="Andale Sans UI"/>
          <w:kern w:val="1"/>
          <w:sz w:val="28"/>
          <w:szCs w:val="28"/>
          <w:lang w:val="uk-UA"/>
        </w:rPr>
        <w:t xml:space="preserve"> </w:t>
      </w:r>
      <w:r w:rsidR="00803A68" w:rsidRPr="00623F5D">
        <w:rPr>
          <w:rFonts w:eastAsia="Andale Sans UI"/>
          <w:kern w:val="1"/>
          <w:sz w:val="28"/>
          <w:szCs w:val="28"/>
          <w:lang w:val="uk-UA"/>
        </w:rPr>
        <w:t xml:space="preserve"> (2019 р.- </w:t>
      </w:r>
      <w:r w:rsidR="00DF609F">
        <w:rPr>
          <w:rFonts w:eastAsia="Andale Sans UI"/>
          <w:kern w:val="1"/>
          <w:sz w:val="28"/>
          <w:szCs w:val="28"/>
          <w:lang w:val="uk-UA"/>
        </w:rPr>
        <w:t>18</w:t>
      </w:r>
      <w:r w:rsidR="00803A68" w:rsidRPr="00623F5D">
        <w:rPr>
          <w:rFonts w:eastAsia="Andale Sans UI"/>
          <w:kern w:val="1"/>
          <w:sz w:val="28"/>
          <w:szCs w:val="28"/>
          <w:lang w:val="uk-UA"/>
        </w:rPr>
        <w:t xml:space="preserve">; </w:t>
      </w:r>
      <w:r w:rsidR="00623F5D" w:rsidRPr="009B40A8">
        <w:rPr>
          <w:rFonts w:eastAsia="Andale Sans UI"/>
          <w:kern w:val="1"/>
          <w:sz w:val="28"/>
          <w:szCs w:val="28"/>
          <w:lang w:val="uk-UA"/>
        </w:rPr>
        <w:t>збільшилось</w:t>
      </w:r>
      <w:r w:rsidR="00803A68" w:rsidRPr="009B40A8">
        <w:rPr>
          <w:rFonts w:eastAsia="Andale Sans UI"/>
          <w:kern w:val="1"/>
          <w:sz w:val="28"/>
          <w:szCs w:val="28"/>
          <w:lang w:val="uk-UA"/>
        </w:rPr>
        <w:t xml:space="preserve"> на </w:t>
      </w:r>
      <w:r w:rsidR="001A522D" w:rsidRPr="009B40A8">
        <w:rPr>
          <w:rFonts w:eastAsia="Andale Sans UI"/>
          <w:kern w:val="1"/>
          <w:sz w:val="28"/>
          <w:szCs w:val="28"/>
          <w:lang w:val="uk-UA"/>
        </w:rPr>
        <w:t>33,3</w:t>
      </w:r>
      <w:r w:rsidR="00803A68" w:rsidRPr="009B40A8">
        <w:rPr>
          <w:rFonts w:eastAsia="Andale Sans UI"/>
          <w:kern w:val="1"/>
          <w:sz w:val="28"/>
          <w:szCs w:val="28"/>
          <w:lang w:val="uk-UA"/>
        </w:rPr>
        <w:t xml:space="preserve">%) </w:t>
      </w:r>
    </w:p>
    <w:p w:rsidR="00803A68" w:rsidRPr="00623F5D" w:rsidRDefault="00803A68" w:rsidP="00803A68">
      <w:pPr>
        <w:widowControl w:val="0"/>
        <w:suppressAutoHyphens/>
        <w:jc w:val="both"/>
        <w:rPr>
          <w:rFonts w:eastAsia="Andale Sans UI"/>
          <w:kern w:val="1"/>
          <w:sz w:val="28"/>
          <w:szCs w:val="28"/>
          <w:lang w:val="uk-UA"/>
        </w:rPr>
      </w:pPr>
      <w:r w:rsidRPr="00623F5D">
        <w:rPr>
          <w:rFonts w:eastAsia="Andale Sans UI"/>
          <w:kern w:val="1"/>
          <w:sz w:val="28"/>
          <w:szCs w:val="28"/>
          <w:lang w:val="uk-UA"/>
        </w:rPr>
        <w:tab/>
        <w:t xml:space="preserve">На підконтрольних органам пожежного нагляду об'єктах </w:t>
      </w:r>
      <w:r w:rsidR="007E70C4" w:rsidRPr="007E70C4">
        <w:rPr>
          <w:sz w:val="28"/>
          <w:szCs w:val="28"/>
          <w:lang w:val="en-US"/>
        </w:rPr>
        <w:t>I</w:t>
      </w:r>
      <w:r w:rsidR="007E70C4" w:rsidRPr="007E70C4">
        <w:rPr>
          <w:sz w:val="28"/>
          <w:szCs w:val="28"/>
        </w:rPr>
        <w:t xml:space="preserve"> квартал</w:t>
      </w:r>
      <w:r w:rsidR="007E70C4">
        <w:rPr>
          <w:sz w:val="28"/>
          <w:szCs w:val="28"/>
          <w:lang w:val="uk-UA"/>
        </w:rPr>
        <w:t>у</w:t>
      </w:r>
      <w:r w:rsidR="007E70C4" w:rsidRPr="007E70C4">
        <w:rPr>
          <w:sz w:val="28"/>
          <w:szCs w:val="28"/>
        </w:rPr>
        <w:t xml:space="preserve">  </w:t>
      </w:r>
      <w:r w:rsidRPr="00623F5D">
        <w:rPr>
          <w:rFonts w:eastAsia="Andale Sans UI"/>
          <w:kern w:val="1"/>
          <w:sz w:val="28"/>
          <w:szCs w:val="28"/>
          <w:lang w:val="uk-UA"/>
        </w:rPr>
        <w:t>20</w:t>
      </w:r>
      <w:r w:rsidR="00712E4F" w:rsidRPr="00623F5D">
        <w:rPr>
          <w:rFonts w:eastAsia="Andale Sans UI"/>
          <w:kern w:val="1"/>
          <w:sz w:val="28"/>
          <w:szCs w:val="28"/>
          <w:lang w:val="uk-UA"/>
        </w:rPr>
        <w:t>20</w:t>
      </w:r>
      <w:r w:rsidRPr="00623F5D">
        <w:rPr>
          <w:rFonts w:eastAsia="Andale Sans UI"/>
          <w:kern w:val="1"/>
          <w:sz w:val="28"/>
          <w:szCs w:val="28"/>
          <w:lang w:val="uk-UA"/>
        </w:rPr>
        <w:t xml:space="preserve"> року 1 пожежа (201</w:t>
      </w:r>
      <w:r w:rsidR="00712E4F" w:rsidRPr="00623F5D">
        <w:rPr>
          <w:rFonts w:eastAsia="Andale Sans UI"/>
          <w:kern w:val="1"/>
          <w:sz w:val="28"/>
          <w:szCs w:val="28"/>
          <w:lang w:val="uk-UA"/>
        </w:rPr>
        <w:t xml:space="preserve">9 </w:t>
      </w:r>
      <w:r w:rsidRPr="00623F5D">
        <w:rPr>
          <w:rFonts w:eastAsia="Andale Sans UI"/>
          <w:kern w:val="1"/>
          <w:sz w:val="28"/>
          <w:szCs w:val="28"/>
          <w:lang w:val="uk-UA"/>
        </w:rPr>
        <w:t xml:space="preserve">р - 1;). </w:t>
      </w:r>
    </w:p>
    <w:p w:rsidR="0052235D" w:rsidRPr="0052235D" w:rsidRDefault="0052235D" w:rsidP="0052235D">
      <w:pPr>
        <w:suppressAutoHyphens/>
        <w:autoSpaceDN w:val="0"/>
        <w:ind w:left="2" w:firstLine="1000"/>
        <w:jc w:val="both"/>
        <w:rPr>
          <w:rFonts w:ascii="Times New Roman CYR" w:hAnsi="Times New Roman CYR" w:cs="Times New Roman CYR"/>
          <w:kern w:val="3"/>
          <w:sz w:val="28"/>
          <w:szCs w:val="28"/>
          <w:lang w:val="uk-UA" w:eastAsia="zh-CN"/>
        </w:rPr>
      </w:pPr>
    </w:p>
    <w:tbl>
      <w:tblPr>
        <w:tblW w:w="9660" w:type="dxa"/>
        <w:tblInd w:w="108" w:type="dxa"/>
        <w:tblLayout w:type="fixed"/>
        <w:tblCellMar>
          <w:left w:w="10" w:type="dxa"/>
          <w:right w:w="10" w:type="dxa"/>
        </w:tblCellMar>
        <w:tblLook w:val="04A0" w:firstRow="1" w:lastRow="0" w:firstColumn="1" w:lastColumn="0" w:noHBand="0" w:noVBand="1"/>
      </w:tblPr>
      <w:tblGrid>
        <w:gridCol w:w="570"/>
        <w:gridCol w:w="5106"/>
        <w:gridCol w:w="1420"/>
        <w:gridCol w:w="1419"/>
        <w:gridCol w:w="1145"/>
      </w:tblGrid>
      <w:tr w:rsidR="0052235D" w:rsidRPr="0052235D" w:rsidTr="004F7BF1">
        <w:trPr>
          <w:trHeight w:val="734"/>
        </w:trPr>
        <w:tc>
          <w:tcPr>
            <w:tcW w:w="570"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52235D" w:rsidRPr="0052235D" w:rsidRDefault="0052235D" w:rsidP="0052235D">
            <w:pPr>
              <w:suppressAutoHyphens/>
              <w:autoSpaceDN w:val="0"/>
              <w:snapToGrid w:val="0"/>
              <w:jc w:val="center"/>
              <w:rPr>
                <w:b/>
                <w:bCs/>
                <w:kern w:val="3"/>
                <w:sz w:val="22"/>
                <w:szCs w:val="22"/>
                <w:lang w:val="uk-UA" w:eastAsia="zh-CN" w:bidi="hi-IN"/>
              </w:rPr>
            </w:pPr>
            <w:r w:rsidRPr="0052235D">
              <w:rPr>
                <w:b/>
                <w:bCs/>
                <w:kern w:val="3"/>
                <w:sz w:val="22"/>
                <w:szCs w:val="22"/>
                <w:lang w:val="uk-UA" w:eastAsia="zh-CN" w:bidi="hi-IN"/>
              </w:rPr>
              <w:t>№</w:t>
            </w:r>
          </w:p>
          <w:p w:rsidR="0052235D" w:rsidRPr="0052235D" w:rsidRDefault="0052235D" w:rsidP="0052235D">
            <w:pPr>
              <w:suppressAutoHyphens/>
              <w:autoSpaceDN w:val="0"/>
              <w:jc w:val="center"/>
              <w:rPr>
                <w:b/>
                <w:bCs/>
                <w:kern w:val="3"/>
                <w:sz w:val="22"/>
                <w:szCs w:val="22"/>
                <w:lang w:val="uk-UA" w:eastAsia="zh-CN" w:bidi="hi-IN"/>
              </w:rPr>
            </w:pPr>
            <w:r w:rsidRPr="0052235D">
              <w:rPr>
                <w:b/>
                <w:bCs/>
                <w:kern w:val="3"/>
                <w:sz w:val="22"/>
                <w:szCs w:val="22"/>
                <w:lang w:val="uk-UA" w:eastAsia="zh-CN" w:bidi="hi-IN"/>
              </w:rPr>
              <w:t>з/п</w:t>
            </w:r>
          </w:p>
        </w:tc>
        <w:tc>
          <w:tcPr>
            <w:tcW w:w="5106" w:type="dxa"/>
            <w:tcBorders>
              <w:top w:val="single" w:sz="8" w:space="0" w:color="000000"/>
              <w:left w:val="single" w:sz="4" w:space="0" w:color="000000"/>
              <w:bottom w:val="single" w:sz="8" w:space="0" w:color="000000"/>
              <w:right w:val="nil"/>
            </w:tcBorders>
            <w:tcMar>
              <w:top w:w="0" w:type="dxa"/>
              <w:left w:w="108" w:type="dxa"/>
              <w:bottom w:w="0" w:type="dxa"/>
              <w:right w:w="108" w:type="dxa"/>
            </w:tcMar>
            <w:vAlign w:val="center"/>
            <w:hideMark/>
          </w:tcPr>
          <w:p w:rsidR="0052235D" w:rsidRPr="0052235D" w:rsidRDefault="0052235D" w:rsidP="0052235D">
            <w:pPr>
              <w:suppressAutoHyphens/>
              <w:autoSpaceDN w:val="0"/>
              <w:snapToGrid w:val="0"/>
              <w:jc w:val="center"/>
              <w:rPr>
                <w:b/>
                <w:bCs/>
                <w:kern w:val="3"/>
                <w:sz w:val="22"/>
                <w:szCs w:val="22"/>
                <w:lang w:val="uk-UA" w:eastAsia="zh-CN" w:bidi="hi-IN"/>
              </w:rPr>
            </w:pPr>
            <w:r w:rsidRPr="0052235D">
              <w:rPr>
                <w:b/>
                <w:bCs/>
                <w:kern w:val="3"/>
                <w:sz w:val="22"/>
                <w:szCs w:val="22"/>
                <w:lang w:val="uk-UA" w:eastAsia="zh-CN" w:bidi="hi-IN"/>
              </w:rPr>
              <w:t>Назва показників</w:t>
            </w:r>
          </w:p>
        </w:tc>
        <w:tc>
          <w:tcPr>
            <w:tcW w:w="1420" w:type="dxa"/>
            <w:tcBorders>
              <w:top w:val="single" w:sz="8" w:space="0" w:color="000000"/>
              <w:left w:val="single" w:sz="4" w:space="0" w:color="000000"/>
              <w:bottom w:val="single" w:sz="8" w:space="0" w:color="000000"/>
              <w:right w:val="nil"/>
            </w:tcBorders>
            <w:tcMar>
              <w:top w:w="0" w:type="dxa"/>
              <w:left w:w="108" w:type="dxa"/>
              <w:bottom w:w="0" w:type="dxa"/>
              <w:right w:w="108" w:type="dxa"/>
            </w:tcMar>
            <w:vAlign w:val="center"/>
            <w:hideMark/>
          </w:tcPr>
          <w:p w:rsidR="0052235D" w:rsidRPr="0052235D" w:rsidRDefault="0052235D" w:rsidP="0052235D">
            <w:pPr>
              <w:suppressAutoHyphens/>
              <w:autoSpaceDN w:val="0"/>
              <w:snapToGrid w:val="0"/>
              <w:jc w:val="center"/>
              <w:rPr>
                <w:kern w:val="3"/>
                <w:sz w:val="28"/>
                <w:szCs w:val="28"/>
                <w:lang w:val="uk-UA" w:eastAsia="zh-CN" w:bidi="hi-IN"/>
              </w:rPr>
            </w:pPr>
            <w:r w:rsidRPr="0052235D">
              <w:rPr>
                <w:b/>
                <w:bCs/>
                <w:kern w:val="3"/>
                <w:sz w:val="22"/>
                <w:szCs w:val="22"/>
                <w:lang w:val="uk-UA" w:eastAsia="zh-CN" w:bidi="hi-IN"/>
              </w:rPr>
              <w:t>2019 рік</w:t>
            </w:r>
          </w:p>
        </w:tc>
        <w:tc>
          <w:tcPr>
            <w:tcW w:w="1419" w:type="dxa"/>
            <w:tcBorders>
              <w:top w:val="single" w:sz="8" w:space="0" w:color="000000"/>
              <w:left w:val="single" w:sz="4" w:space="0" w:color="000000"/>
              <w:bottom w:val="single" w:sz="8" w:space="0" w:color="000000"/>
              <w:right w:val="nil"/>
            </w:tcBorders>
            <w:tcMar>
              <w:top w:w="0" w:type="dxa"/>
              <w:left w:w="108" w:type="dxa"/>
              <w:bottom w:w="0" w:type="dxa"/>
              <w:right w:w="108" w:type="dxa"/>
            </w:tcMar>
            <w:vAlign w:val="center"/>
            <w:hideMark/>
          </w:tcPr>
          <w:p w:rsidR="0052235D" w:rsidRPr="0052235D" w:rsidRDefault="0052235D" w:rsidP="0052235D">
            <w:pPr>
              <w:suppressAutoHyphens/>
              <w:autoSpaceDN w:val="0"/>
              <w:snapToGrid w:val="0"/>
              <w:jc w:val="center"/>
              <w:rPr>
                <w:kern w:val="3"/>
                <w:sz w:val="28"/>
                <w:szCs w:val="28"/>
                <w:lang w:val="uk-UA" w:eastAsia="zh-CN" w:bidi="hi-IN"/>
              </w:rPr>
            </w:pPr>
            <w:r w:rsidRPr="0052235D">
              <w:rPr>
                <w:b/>
                <w:bCs/>
                <w:kern w:val="3"/>
                <w:sz w:val="22"/>
                <w:szCs w:val="22"/>
                <w:lang w:val="uk-UA" w:eastAsia="zh-CN" w:bidi="hi-IN"/>
              </w:rPr>
              <w:t>2020 рік</w:t>
            </w:r>
          </w:p>
        </w:tc>
        <w:tc>
          <w:tcPr>
            <w:tcW w:w="1145" w:type="dxa"/>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52235D" w:rsidRPr="0052235D" w:rsidRDefault="0052235D" w:rsidP="0052235D">
            <w:pPr>
              <w:suppressAutoHyphens/>
              <w:autoSpaceDN w:val="0"/>
              <w:snapToGrid w:val="0"/>
              <w:jc w:val="center"/>
              <w:rPr>
                <w:b/>
                <w:bCs/>
                <w:kern w:val="3"/>
                <w:sz w:val="18"/>
                <w:szCs w:val="18"/>
                <w:lang w:val="uk-UA" w:eastAsia="zh-CN" w:bidi="hi-IN"/>
              </w:rPr>
            </w:pPr>
            <w:r w:rsidRPr="0052235D">
              <w:rPr>
                <w:b/>
                <w:bCs/>
                <w:kern w:val="3"/>
                <w:sz w:val="18"/>
                <w:szCs w:val="18"/>
                <w:lang w:val="uk-UA" w:eastAsia="zh-CN" w:bidi="hi-IN"/>
              </w:rPr>
              <w:t>Тенденція</w:t>
            </w:r>
          </w:p>
          <w:p w:rsidR="0052235D" w:rsidRPr="0052235D" w:rsidRDefault="00A50FFB" w:rsidP="0052235D">
            <w:pPr>
              <w:suppressAutoHyphens/>
              <w:autoSpaceDN w:val="0"/>
              <w:jc w:val="center"/>
              <w:rPr>
                <w:b/>
                <w:bCs/>
                <w:kern w:val="3"/>
                <w:sz w:val="18"/>
                <w:szCs w:val="18"/>
                <w:lang w:val="uk-UA" w:eastAsia="zh-CN" w:bidi="hi-IN"/>
              </w:rPr>
            </w:pPr>
            <w:r>
              <w:rPr>
                <w:b/>
                <w:bCs/>
                <w:kern w:val="3"/>
                <w:sz w:val="18"/>
                <w:szCs w:val="18"/>
                <w:lang w:val="uk-UA" w:eastAsia="zh-CN" w:bidi="hi-IN"/>
              </w:rPr>
              <w:t>по району</w:t>
            </w:r>
            <w:r w:rsidR="0052235D" w:rsidRPr="0052235D">
              <w:rPr>
                <w:b/>
                <w:bCs/>
                <w:kern w:val="3"/>
                <w:sz w:val="18"/>
                <w:szCs w:val="18"/>
                <w:lang w:val="uk-UA" w:eastAsia="zh-CN" w:bidi="hi-IN"/>
              </w:rPr>
              <w:t>,</w:t>
            </w:r>
          </w:p>
          <w:p w:rsidR="0052235D" w:rsidRPr="0052235D" w:rsidRDefault="0052235D" w:rsidP="0052235D">
            <w:pPr>
              <w:suppressAutoHyphens/>
              <w:autoSpaceDN w:val="0"/>
              <w:jc w:val="center"/>
              <w:rPr>
                <w:b/>
                <w:bCs/>
                <w:kern w:val="3"/>
                <w:sz w:val="18"/>
                <w:szCs w:val="18"/>
                <w:lang w:val="uk-UA" w:eastAsia="zh-CN" w:bidi="hi-IN"/>
              </w:rPr>
            </w:pPr>
            <w:r w:rsidRPr="0052235D">
              <w:rPr>
                <w:b/>
                <w:bCs/>
                <w:kern w:val="3"/>
                <w:sz w:val="18"/>
                <w:szCs w:val="18"/>
                <w:lang w:val="uk-UA" w:eastAsia="zh-CN" w:bidi="hi-IN"/>
              </w:rPr>
              <w:t>+/-, в %</w:t>
            </w:r>
          </w:p>
        </w:tc>
      </w:tr>
      <w:tr w:rsidR="0052235D" w:rsidRPr="0052235D" w:rsidTr="004F7BF1">
        <w:trPr>
          <w:trHeight w:val="288"/>
        </w:trPr>
        <w:tc>
          <w:tcPr>
            <w:tcW w:w="966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2235D" w:rsidRPr="0052235D" w:rsidRDefault="0052235D" w:rsidP="0052235D">
            <w:pPr>
              <w:suppressAutoHyphens/>
              <w:autoSpaceDN w:val="0"/>
              <w:snapToGrid w:val="0"/>
              <w:jc w:val="center"/>
              <w:rPr>
                <w:b/>
                <w:bCs/>
                <w:kern w:val="3"/>
                <w:sz w:val="22"/>
                <w:szCs w:val="22"/>
                <w:lang w:val="uk-UA" w:eastAsia="zh-CN" w:bidi="hi-IN"/>
              </w:rPr>
            </w:pPr>
            <w:r w:rsidRPr="0052235D">
              <w:rPr>
                <w:b/>
                <w:bCs/>
                <w:kern w:val="3"/>
                <w:sz w:val="22"/>
                <w:szCs w:val="22"/>
                <w:lang w:val="uk-UA" w:eastAsia="zh-CN" w:bidi="hi-IN"/>
              </w:rPr>
              <w:t>Загальні дані про пожежі</w:t>
            </w:r>
          </w:p>
        </w:tc>
      </w:tr>
      <w:tr w:rsidR="004F7BF1" w:rsidRPr="0052235D" w:rsidTr="004F7BF1">
        <w:trPr>
          <w:trHeight w:val="276"/>
        </w:trPr>
        <w:tc>
          <w:tcPr>
            <w:tcW w:w="570" w:type="dxa"/>
            <w:tcBorders>
              <w:top w:val="single" w:sz="8" w:space="0" w:color="000000"/>
              <w:left w:val="single" w:sz="8" w:space="0" w:color="000000"/>
              <w:bottom w:val="single" w:sz="4" w:space="0" w:color="000000"/>
              <w:right w:val="nil"/>
            </w:tcBorders>
            <w:tcMar>
              <w:top w:w="0" w:type="dxa"/>
              <w:left w:w="108" w:type="dxa"/>
              <w:bottom w:w="0" w:type="dxa"/>
              <w:right w:w="108" w:type="dxa"/>
            </w:tcMar>
            <w:hideMark/>
          </w:tcPr>
          <w:p w:rsidR="004F7BF1" w:rsidRPr="0052235D" w:rsidRDefault="004F7BF1" w:rsidP="0052235D">
            <w:pPr>
              <w:shd w:val="clear" w:color="auto" w:fill="FFFFFF"/>
              <w:suppressAutoHyphens/>
              <w:autoSpaceDN w:val="0"/>
              <w:snapToGrid w:val="0"/>
              <w:jc w:val="center"/>
              <w:rPr>
                <w:bCs/>
                <w:kern w:val="3"/>
                <w:sz w:val="22"/>
                <w:szCs w:val="22"/>
                <w:lang w:val="uk-UA" w:eastAsia="zh-CN" w:bidi="hi-IN"/>
              </w:rPr>
            </w:pPr>
            <w:r w:rsidRPr="0052235D">
              <w:rPr>
                <w:bCs/>
                <w:kern w:val="3"/>
                <w:sz w:val="22"/>
                <w:szCs w:val="22"/>
                <w:lang w:val="uk-UA" w:eastAsia="zh-CN" w:bidi="hi-IN"/>
              </w:rPr>
              <w:t>1.</w:t>
            </w:r>
          </w:p>
        </w:tc>
        <w:tc>
          <w:tcPr>
            <w:tcW w:w="5106" w:type="dxa"/>
            <w:tcBorders>
              <w:top w:val="single" w:sz="8" w:space="0" w:color="000000"/>
              <w:left w:val="single" w:sz="4" w:space="0" w:color="000000"/>
              <w:bottom w:val="single" w:sz="4" w:space="0" w:color="000000"/>
              <w:right w:val="nil"/>
            </w:tcBorders>
            <w:tcMar>
              <w:top w:w="0" w:type="dxa"/>
              <w:left w:w="108" w:type="dxa"/>
              <w:bottom w:w="0" w:type="dxa"/>
              <w:right w:w="108" w:type="dxa"/>
            </w:tcMar>
            <w:vAlign w:val="center"/>
            <w:hideMark/>
          </w:tcPr>
          <w:p w:rsidR="004F7BF1" w:rsidRPr="0052235D" w:rsidRDefault="004F7BF1" w:rsidP="0052235D">
            <w:pPr>
              <w:keepNext/>
              <w:shd w:val="clear" w:color="auto" w:fill="FFFFFF"/>
              <w:tabs>
                <w:tab w:val="left" w:pos="1440"/>
                <w:tab w:val="left" w:pos="10359"/>
              </w:tabs>
              <w:suppressAutoHyphens/>
              <w:autoSpaceDN w:val="0"/>
              <w:snapToGrid w:val="0"/>
              <w:ind w:left="720" w:hanging="720"/>
              <w:jc w:val="both"/>
              <w:outlineLvl w:val="2"/>
              <w:rPr>
                <w:kern w:val="3"/>
                <w:sz w:val="22"/>
                <w:szCs w:val="22"/>
                <w:lang w:val="uk-UA" w:eastAsia="zh-CN" w:bidi="hi-IN"/>
              </w:rPr>
            </w:pPr>
            <w:r w:rsidRPr="0052235D">
              <w:rPr>
                <w:kern w:val="3"/>
                <w:sz w:val="22"/>
                <w:szCs w:val="22"/>
                <w:lang w:val="uk-UA" w:eastAsia="zh-CN" w:bidi="hi-IN"/>
              </w:rPr>
              <w:t>Кількість пожеж</w:t>
            </w:r>
          </w:p>
        </w:tc>
        <w:tc>
          <w:tcPr>
            <w:tcW w:w="1420" w:type="dxa"/>
            <w:tcBorders>
              <w:top w:val="single" w:sz="8" w:space="0" w:color="000000"/>
              <w:left w:val="single" w:sz="4" w:space="0" w:color="000000"/>
              <w:bottom w:val="single" w:sz="4" w:space="0" w:color="000000"/>
              <w:right w:val="nil"/>
            </w:tcBorders>
            <w:tcMar>
              <w:top w:w="0" w:type="dxa"/>
              <w:left w:w="108" w:type="dxa"/>
              <w:bottom w:w="0" w:type="dxa"/>
              <w:right w:w="108" w:type="dxa"/>
            </w:tcMar>
            <w:vAlign w:val="bottom"/>
            <w:hideMark/>
          </w:tcPr>
          <w:p w:rsidR="004F7BF1" w:rsidRPr="000213B8" w:rsidRDefault="000213B8" w:rsidP="002C2346">
            <w:pPr>
              <w:jc w:val="center"/>
              <w:rPr>
                <w:lang w:val="uk-UA"/>
              </w:rPr>
            </w:pPr>
            <w:r>
              <w:rPr>
                <w:lang w:val="uk-UA"/>
              </w:rPr>
              <w:t>35</w:t>
            </w:r>
          </w:p>
        </w:tc>
        <w:tc>
          <w:tcPr>
            <w:tcW w:w="1419" w:type="dxa"/>
            <w:tcBorders>
              <w:top w:val="single" w:sz="8" w:space="0" w:color="000000"/>
              <w:left w:val="single" w:sz="4" w:space="0" w:color="000000"/>
              <w:bottom w:val="single" w:sz="4" w:space="0" w:color="000000"/>
              <w:right w:val="nil"/>
            </w:tcBorders>
            <w:tcMar>
              <w:top w:w="0" w:type="dxa"/>
              <w:left w:w="108" w:type="dxa"/>
              <w:bottom w:w="0" w:type="dxa"/>
              <w:right w:w="108" w:type="dxa"/>
            </w:tcMar>
            <w:hideMark/>
          </w:tcPr>
          <w:p w:rsidR="004F7BF1" w:rsidRPr="0052235D" w:rsidRDefault="000213B8" w:rsidP="0052235D">
            <w:pPr>
              <w:shd w:val="clear" w:color="auto" w:fill="FFFFFF"/>
              <w:suppressAutoHyphens/>
              <w:autoSpaceDN w:val="0"/>
              <w:snapToGrid w:val="0"/>
              <w:jc w:val="center"/>
              <w:rPr>
                <w:kern w:val="3"/>
                <w:sz w:val="22"/>
                <w:szCs w:val="22"/>
                <w:lang w:val="uk-UA" w:eastAsia="zh-CN" w:bidi="hi-IN"/>
              </w:rPr>
            </w:pPr>
            <w:r>
              <w:rPr>
                <w:kern w:val="3"/>
                <w:sz w:val="22"/>
                <w:szCs w:val="22"/>
                <w:lang w:val="uk-UA" w:eastAsia="zh-CN" w:bidi="hi-IN"/>
              </w:rPr>
              <w:t>40</w:t>
            </w:r>
          </w:p>
        </w:tc>
        <w:tc>
          <w:tcPr>
            <w:tcW w:w="1145"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BF1" w:rsidRPr="009B40A8" w:rsidRDefault="00517297" w:rsidP="009B40A8">
            <w:pPr>
              <w:shd w:val="clear" w:color="auto" w:fill="FFFFFF"/>
              <w:suppressAutoHyphens/>
              <w:autoSpaceDN w:val="0"/>
              <w:snapToGrid w:val="0"/>
              <w:jc w:val="center"/>
              <w:rPr>
                <w:kern w:val="3"/>
                <w:sz w:val="28"/>
                <w:szCs w:val="28"/>
                <w:lang w:val="uk-UA" w:eastAsia="zh-CN" w:bidi="hi-IN"/>
              </w:rPr>
            </w:pPr>
            <w:r w:rsidRPr="009B40A8">
              <w:rPr>
                <w:kern w:val="3"/>
                <w:sz w:val="22"/>
                <w:szCs w:val="22"/>
                <w:lang w:val="uk-UA" w:eastAsia="zh-CN" w:bidi="hi-IN"/>
              </w:rPr>
              <w:t>+</w:t>
            </w:r>
            <w:r w:rsidR="009B40A8" w:rsidRPr="009B40A8">
              <w:rPr>
                <w:kern w:val="3"/>
                <w:sz w:val="22"/>
                <w:szCs w:val="22"/>
                <w:lang w:val="uk-UA" w:eastAsia="zh-CN" w:bidi="hi-IN"/>
              </w:rPr>
              <w:t>14</w:t>
            </w:r>
            <w:r w:rsidRPr="009B40A8">
              <w:rPr>
                <w:kern w:val="3"/>
                <w:sz w:val="22"/>
                <w:szCs w:val="22"/>
                <w:lang w:val="uk-UA" w:eastAsia="zh-CN" w:bidi="hi-IN"/>
              </w:rPr>
              <w:t>,3</w:t>
            </w:r>
          </w:p>
        </w:tc>
      </w:tr>
      <w:tr w:rsidR="004F7BF1" w:rsidRPr="0052235D" w:rsidTr="004F7BF1">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4F7BF1" w:rsidRPr="0052235D" w:rsidRDefault="004F7BF1" w:rsidP="0052235D">
            <w:pPr>
              <w:shd w:val="clear" w:color="auto" w:fill="FFFFFF"/>
              <w:suppressAutoHyphens/>
              <w:autoSpaceDN w:val="0"/>
              <w:snapToGrid w:val="0"/>
              <w:jc w:val="center"/>
              <w:rPr>
                <w:bCs/>
                <w:kern w:val="3"/>
                <w:sz w:val="22"/>
                <w:szCs w:val="22"/>
                <w:lang w:val="uk-UA" w:eastAsia="zh-CN" w:bidi="hi-IN"/>
              </w:rPr>
            </w:pPr>
            <w:r w:rsidRPr="0052235D">
              <w:rPr>
                <w:bCs/>
                <w:kern w:val="3"/>
                <w:sz w:val="22"/>
                <w:szCs w:val="22"/>
                <w:lang w:val="uk-UA" w:eastAsia="zh-CN" w:bidi="hi-IN"/>
              </w:rPr>
              <w:t>2.</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4F7BF1" w:rsidRPr="0052235D" w:rsidRDefault="004F7BF1" w:rsidP="0052235D">
            <w:pPr>
              <w:shd w:val="clear" w:color="auto" w:fill="FFFFFF"/>
              <w:suppressAutoHyphens/>
              <w:autoSpaceDN w:val="0"/>
              <w:snapToGrid w:val="0"/>
              <w:jc w:val="both"/>
              <w:rPr>
                <w:bCs/>
                <w:kern w:val="3"/>
                <w:sz w:val="22"/>
                <w:szCs w:val="22"/>
                <w:lang w:val="uk-UA" w:eastAsia="zh-CN" w:bidi="hi-IN"/>
              </w:rPr>
            </w:pPr>
            <w:r w:rsidRPr="0052235D">
              <w:rPr>
                <w:bCs/>
                <w:kern w:val="3"/>
                <w:sz w:val="22"/>
                <w:szCs w:val="22"/>
                <w:lang w:val="uk-UA" w:eastAsia="zh-CN" w:bidi="hi-IN"/>
              </w:rPr>
              <w:t>Збитки прямі, тис. грн.</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4F7BF1" w:rsidRPr="008115CD" w:rsidRDefault="000213B8" w:rsidP="002C2346">
            <w:pPr>
              <w:jc w:val="center"/>
              <w:rPr>
                <w:lang w:val="uk-UA"/>
              </w:rPr>
            </w:pPr>
            <w:r>
              <w:rPr>
                <w:lang w:val="uk-UA"/>
              </w:rPr>
              <w:t>831536</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F7BF1" w:rsidRPr="0052235D" w:rsidRDefault="000213B8" w:rsidP="0052235D">
            <w:pPr>
              <w:shd w:val="clear" w:color="auto" w:fill="FFFFFF"/>
              <w:suppressAutoHyphens/>
              <w:autoSpaceDN w:val="0"/>
              <w:snapToGrid w:val="0"/>
              <w:jc w:val="center"/>
              <w:rPr>
                <w:kern w:val="3"/>
                <w:sz w:val="28"/>
                <w:szCs w:val="28"/>
                <w:lang w:val="uk-UA" w:eastAsia="zh-CN" w:bidi="hi-IN"/>
              </w:rPr>
            </w:pPr>
            <w:r>
              <w:rPr>
                <w:kern w:val="3"/>
                <w:sz w:val="22"/>
                <w:szCs w:val="22"/>
                <w:lang w:val="uk-UA" w:eastAsia="zh-CN" w:bidi="hi-IN"/>
              </w:rPr>
              <w:t>8087768</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BF1" w:rsidRPr="009B40A8" w:rsidRDefault="00517297" w:rsidP="009B40A8">
            <w:pPr>
              <w:shd w:val="clear" w:color="auto" w:fill="FFFFFF"/>
              <w:suppressAutoHyphens/>
              <w:autoSpaceDN w:val="0"/>
              <w:snapToGrid w:val="0"/>
              <w:jc w:val="center"/>
              <w:rPr>
                <w:kern w:val="3"/>
                <w:sz w:val="28"/>
                <w:szCs w:val="28"/>
                <w:lang w:val="uk-UA" w:eastAsia="zh-CN" w:bidi="hi-IN"/>
              </w:rPr>
            </w:pPr>
            <w:r w:rsidRPr="009B40A8">
              <w:rPr>
                <w:kern w:val="3"/>
                <w:sz w:val="22"/>
                <w:szCs w:val="22"/>
                <w:lang w:val="uk-UA" w:eastAsia="zh-CN" w:bidi="hi-IN"/>
              </w:rPr>
              <w:t>+</w:t>
            </w:r>
            <w:r w:rsidR="009B40A8" w:rsidRPr="009B40A8">
              <w:rPr>
                <w:kern w:val="3"/>
                <w:sz w:val="22"/>
                <w:szCs w:val="22"/>
                <w:lang w:val="uk-UA" w:eastAsia="zh-CN" w:bidi="hi-IN"/>
              </w:rPr>
              <w:t>872,6</w:t>
            </w:r>
          </w:p>
        </w:tc>
      </w:tr>
      <w:tr w:rsidR="004F7BF1" w:rsidRPr="0052235D" w:rsidTr="004F7BF1">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4F7BF1" w:rsidRPr="0052235D" w:rsidRDefault="004F7BF1" w:rsidP="0052235D">
            <w:pPr>
              <w:shd w:val="clear" w:color="auto" w:fill="FFFFFF"/>
              <w:suppressAutoHyphens/>
              <w:autoSpaceDN w:val="0"/>
              <w:snapToGrid w:val="0"/>
              <w:jc w:val="center"/>
              <w:rPr>
                <w:bCs/>
                <w:kern w:val="3"/>
                <w:sz w:val="22"/>
                <w:szCs w:val="22"/>
                <w:lang w:val="uk-UA" w:eastAsia="zh-CN" w:bidi="hi-IN"/>
              </w:rPr>
            </w:pPr>
            <w:r w:rsidRPr="0052235D">
              <w:rPr>
                <w:bCs/>
                <w:kern w:val="3"/>
                <w:sz w:val="22"/>
                <w:szCs w:val="22"/>
                <w:lang w:val="uk-UA" w:eastAsia="zh-CN" w:bidi="hi-IN"/>
              </w:rPr>
              <w:t>3.</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4F7BF1" w:rsidRPr="0052235D" w:rsidRDefault="004F7BF1" w:rsidP="0052235D">
            <w:pPr>
              <w:shd w:val="clear" w:color="auto" w:fill="FFFFFF"/>
              <w:suppressAutoHyphens/>
              <w:autoSpaceDN w:val="0"/>
              <w:snapToGrid w:val="0"/>
              <w:jc w:val="both"/>
              <w:rPr>
                <w:bCs/>
                <w:kern w:val="3"/>
                <w:sz w:val="22"/>
                <w:szCs w:val="22"/>
                <w:lang w:val="uk-UA" w:eastAsia="zh-CN" w:bidi="hi-IN"/>
              </w:rPr>
            </w:pPr>
            <w:r w:rsidRPr="0052235D">
              <w:rPr>
                <w:bCs/>
                <w:kern w:val="3"/>
                <w:sz w:val="22"/>
                <w:szCs w:val="22"/>
                <w:lang w:val="uk-UA" w:eastAsia="zh-CN" w:bidi="hi-IN"/>
              </w:rPr>
              <w:t>Збитки побічні, тис. грн.</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4F7BF1" w:rsidRPr="008115CD" w:rsidRDefault="000213B8" w:rsidP="002C2346">
            <w:pPr>
              <w:jc w:val="center"/>
              <w:rPr>
                <w:lang w:val="uk-UA"/>
              </w:rPr>
            </w:pPr>
            <w:r>
              <w:rPr>
                <w:bCs/>
                <w:lang w:val="uk-UA"/>
              </w:rPr>
              <w:t>2639104</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F7BF1" w:rsidRPr="0052235D" w:rsidRDefault="000213B8" w:rsidP="0052235D">
            <w:pPr>
              <w:shd w:val="clear" w:color="auto" w:fill="FFFFFF"/>
              <w:suppressAutoHyphens/>
              <w:autoSpaceDN w:val="0"/>
              <w:snapToGrid w:val="0"/>
              <w:jc w:val="center"/>
              <w:rPr>
                <w:kern w:val="3"/>
                <w:sz w:val="28"/>
                <w:szCs w:val="28"/>
                <w:lang w:val="uk-UA" w:eastAsia="zh-CN" w:bidi="hi-IN"/>
              </w:rPr>
            </w:pPr>
            <w:r>
              <w:rPr>
                <w:kern w:val="3"/>
                <w:sz w:val="22"/>
                <w:szCs w:val="22"/>
                <w:lang w:val="uk-UA" w:eastAsia="zh-CN" w:bidi="hi-IN"/>
              </w:rPr>
              <w:t>9959768</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BF1" w:rsidRPr="009B40A8" w:rsidRDefault="00517297" w:rsidP="009B40A8">
            <w:pPr>
              <w:shd w:val="clear" w:color="auto" w:fill="FFFFFF"/>
              <w:suppressAutoHyphens/>
              <w:autoSpaceDN w:val="0"/>
              <w:snapToGrid w:val="0"/>
              <w:jc w:val="center"/>
              <w:rPr>
                <w:kern w:val="3"/>
                <w:sz w:val="28"/>
                <w:szCs w:val="28"/>
                <w:lang w:val="uk-UA" w:eastAsia="zh-CN" w:bidi="hi-IN"/>
              </w:rPr>
            </w:pPr>
            <w:r w:rsidRPr="009B40A8">
              <w:rPr>
                <w:kern w:val="3"/>
                <w:sz w:val="22"/>
                <w:szCs w:val="22"/>
                <w:lang w:val="uk-UA" w:eastAsia="zh-CN" w:bidi="hi-IN"/>
              </w:rPr>
              <w:t>+</w:t>
            </w:r>
            <w:r w:rsidR="009B40A8" w:rsidRPr="009B40A8">
              <w:rPr>
                <w:kern w:val="3"/>
                <w:sz w:val="22"/>
                <w:szCs w:val="22"/>
                <w:lang w:val="uk-UA" w:eastAsia="zh-CN" w:bidi="hi-IN"/>
              </w:rPr>
              <w:t>277,3</w:t>
            </w:r>
          </w:p>
        </w:tc>
      </w:tr>
      <w:tr w:rsidR="0052235D" w:rsidRPr="0052235D" w:rsidTr="004F7BF1">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bCs/>
                <w:kern w:val="3"/>
                <w:sz w:val="22"/>
                <w:szCs w:val="22"/>
                <w:lang w:val="uk-UA" w:eastAsia="zh-CN" w:bidi="hi-IN"/>
              </w:rPr>
            </w:pPr>
            <w:r w:rsidRPr="0052235D">
              <w:rPr>
                <w:bCs/>
                <w:kern w:val="3"/>
                <w:sz w:val="22"/>
                <w:szCs w:val="22"/>
                <w:lang w:val="uk-UA" w:eastAsia="zh-CN" w:bidi="hi-IN"/>
              </w:rPr>
              <w:t>4.</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2235D" w:rsidRPr="0052235D" w:rsidRDefault="0052235D" w:rsidP="0052235D">
            <w:pPr>
              <w:shd w:val="clear" w:color="auto" w:fill="FFFFFF"/>
              <w:suppressAutoHyphens/>
              <w:autoSpaceDN w:val="0"/>
              <w:snapToGrid w:val="0"/>
              <w:jc w:val="both"/>
              <w:rPr>
                <w:bCs/>
                <w:kern w:val="3"/>
                <w:sz w:val="22"/>
                <w:szCs w:val="22"/>
                <w:lang w:val="uk-UA" w:eastAsia="zh-CN" w:bidi="hi-IN"/>
              </w:rPr>
            </w:pPr>
            <w:r w:rsidRPr="0052235D">
              <w:rPr>
                <w:bCs/>
                <w:kern w:val="3"/>
                <w:sz w:val="22"/>
                <w:szCs w:val="22"/>
                <w:lang w:val="uk-UA" w:eastAsia="zh-CN" w:bidi="hi-IN"/>
              </w:rPr>
              <w:t>Загинуло людей унаслідок пожеж</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2235D" w:rsidRPr="0052235D" w:rsidRDefault="000213B8" w:rsidP="0052235D">
            <w:pPr>
              <w:suppressAutoHyphens/>
              <w:autoSpaceDN w:val="0"/>
              <w:snapToGrid w:val="0"/>
              <w:jc w:val="center"/>
              <w:rPr>
                <w:rFonts w:ascii="Times New Roman CYR" w:hAnsi="Times New Roman CYR" w:cs="Times New Roman CYR"/>
                <w:kern w:val="3"/>
                <w:sz w:val="22"/>
                <w:szCs w:val="22"/>
                <w:lang w:val="uk-UA" w:eastAsia="zh-CN" w:bidi="hi-IN"/>
              </w:rPr>
            </w:pPr>
            <w:r>
              <w:rPr>
                <w:rFonts w:ascii="Times New Roman CYR" w:hAnsi="Times New Roman CYR" w:cs="Times New Roman CYR"/>
                <w:kern w:val="3"/>
                <w:sz w:val="22"/>
                <w:szCs w:val="22"/>
                <w:lang w:val="uk-UA" w:eastAsia="zh-CN" w:bidi="hi-IN"/>
              </w:rPr>
              <w:t>2</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2235D" w:rsidRPr="0052235D" w:rsidRDefault="00BD1CE9" w:rsidP="0052235D">
            <w:pPr>
              <w:shd w:val="clear" w:color="auto" w:fill="FFFFFF"/>
              <w:suppressAutoHyphens/>
              <w:autoSpaceDN w:val="0"/>
              <w:snapToGrid w:val="0"/>
              <w:jc w:val="center"/>
              <w:rPr>
                <w:kern w:val="3"/>
                <w:sz w:val="22"/>
                <w:szCs w:val="22"/>
                <w:lang w:val="uk-UA" w:eastAsia="zh-CN" w:bidi="hi-IN"/>
              </w:rPr>
            </w:pPr>
            <w:r>
              <w:rPr>
                <w:kern w:val="3"/>
                <w:sz w:val="22"/>
                <w:szCs w:val="22"/>
                <w:lang w:val="uk-UA" w:eastAsia="zh-CN" w:bidi="hi-IN"/>
              </w:rPr>
              <w:t>1</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235D" w:rsidRPr="009B40A8" w:rsidRDefault="0052235D" w:rsidP="00517297">
            <w:pPr>
              <w:shd w:val="clear" w:color="auto" w:fill="FFFFFF"/>
              <w:suppressAutoHyphens/>
              <w:autoSpaceDN w:val="0"/>
              <w:snapToGrid w:val="0"/>
              <w:rPr>
                <w:kern w:val="3"/>
                <w:sz w:val="28"/>
                <w:szCs w:val="28"/>
                <w:lang w:val="uk-UA" w:eastAsia="zh-CN" w:bidi="hi-IN"/>
              </w:rPr>
            </w:pPr>
          </w:p>
        </w:tc>
      </w:tr>
      <w:tr w:rsidR="0052235D" w:rsidRPr="0052235D" w:rsidTr="004F7BF1">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tcPr>
          <w:p w:rsidR="0052235D" w:rsidRPr="0052235D" w:rsidRDefault="0052235D" w:rsidP="0052235D">
            <w:pPr>
              <w:shd w:val="clear" w:color="auto" w:fill="FFFFFF"/>
              <w:suppressAutoHyphens/>
              <w:autoSpaceDN w:val="0"/>
              <w:snapToGrid w:val="0"/>
              <w:jc w:val="center"/>
              <w:rPr>
                <w:bCs/>
                <w:kern w:val="3"/>
                <w:sz w:val="22"/>
                <w:szCs w:val="22"/>
                <w:lang w:val="uk-UA" w:eastAsia="zh-CN" w:bidi="hi-IN"/>
              </w:rPr>
            </w:pP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2235D" w:rsidRPr="0052235D" w:rsidRDefault="0052235D" w:rsidP="0052235D">
            <w:pPr>
              <w:shd w:val="clear" w:color="auto" w:fill="FFFFFF"/>
              <w:suppressAutoHyphens/>
              <w:autoSpaceDN w:val="0"/>
              <w:snapToGrid w:val="0"/>
              <w:jc w:val="both"/>
              <w:rPr>
                <w:bCs/>
                <w:kern w:val="3"/>
                <w:sz w:val="22"/>
                <w:szCs w:val="22"/>
                <w:lang w:val="uk-UA" w:eastAsia="zh-CN" w:bidi="hi-IN"/>
              </w:rPr>
            </w:pPr>
            <w:r w:rsidRPr="0052235D">
              <w:rPr>
                <w:bCs/>
                <w:kern w:val="3"/>
                <w:sz w:val="22"/>
                <w:szCs w:val="22"/>
                <w:lang w:val="uk-UA" w:eastAsia="zh-CN" w:bidi="hi-IN"/>
              </w:rPr>
              <w:t>у тому числі дітей та підлітків до 18 років</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2235D" w:rsidRPr="0052235D" w:rsidRDefault="00BD1CE9" w:rsidP="0052235D">
            <w:pPr>
              <w:suppressAutoHyphens/>
              <w:autoSpaceDN w:val="0"/>
              <w:snapToGrid w:val="0"/>
              <w:jc w:val="center"/>
              <w:rPr>
                <w:rFonts w:ascii="Times New Roman CYR" w:hAnsi="Times New Roman CYR" w:cs="Times New Roman CYR"/>
                <w:kern w:val="3"/>
                <w:sz w:val="22"/>
                <w:szCs w:val="22"/>
                <w:lang w:val="uk-UA" w:eastAsia="zh-CN" w:bidi="hi-IN"/>
              </w:rPr>
            </w:pPr>
            <w:r>
              <w:rPr>
                <w:rFonts w:ascii="Times New Roman CYR" w:hAnsi="Times New Roman CYR" w:cs="Times New Roman CYR"/>
                <w:kern w:val="3"/>
                <w:sz w:val="22"/>
                <w:szCs w:val="22"/>
                <w:lang w:val="uk-UA" w:eastAsia="zh-CN" w:bidi="hi-IN"/>
              </w:rPr>
              <w:t>0</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kern w:val="3"/>
                <w:sz w:val="22"/>
                <w:szCs w:val="22"/>
                <w:lang w:val="uk-UA" w:eastAsia="zh-CN" w:bidi="hi-IN"/>
              </w:rPr>
            </w:pPr>
            <w:r>
              <w:rPr>
                <w:kern w:val="3"/>
                <w:sz w:val="22"/>
                <w:szCs w:val="22"/>
                <w:lang w:val="uk-UA" w:eastAsia="zh-CN" w:bidi="hi-IN"/>
              </w:rPr>
              <w:t>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235D" w:rsidRPr="009B40A8" w:rsidRDefault="0052235D" w:rsidP="0052235D">
            <w:pPr>
              <w:shd w:val="clear" w:color="auto" w:fill="FFFFFF"/>
              <w:suppressAutoHyphens/>
              <w:autoSpaceDN w:val="0"/>
              <w:snapToGrid w:val="0"/>
              <w:jc w:val="center"/>
              <w:rPr>
                <w:kern w:val="3"/>
                <w:sz w:val="22"/>
                <w:szCs w:val="22"/>
                <w:lang w:val="uk-UA" w:eastAsia="zh-CN" w:bidi="hi-IN"/>
              </w:rPr>
            </w:pPr>
            <w:proofErr w:type="spellStart"/>
            <w:r w:rsidRPr="009B40A8">
              <w:rPr>
                <w:kern w:val="3"/>
                <w:sz w:val="22"/>
                <w:szCs w:val="22"/>
                <w:lang w:val="uk-UA" w:eastAsia="zh-CN" w:bidi="hi-IN"/>
              </w:rPr>
              <w:t>Стаб</w:t>
            </w:r>
            <w:proofErr w:type="spellEnd"/>
            <w:r w:rsidRPr="009B40A8">
              <w:rPr>
                <w:kern w:val="3"/>
                <w:sz w:val="22"/>
                <w:szCs w:val="22"/>
                <w:lang w:val="uk-UA" w:eastAsia="zh-CN" w:bidi="hi-IN"/>
              </w:rPr>
              <w:t>.</w:t>
            </w:r>
          </w:p>
        </w:tc>
      </w:tr>
      <w:tr w:rsidR="0052235D" w:rsidRPr="0052235D" w:rsidTr="004F7BF1">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bCs/>
                <w:kern w:val="3"/>
                <w:sz w:val="22"/>
                <w:szCs w:val="22"/>
                <w:lang w:val="uk-UA" w:eastAsia="zh-CN" w:bidi="hi-IN"/>
              </w:rPr>
            </w:pPr>
            <w:r w:rsidRPr="0052235D">
              <w:rPr>
                <w:bCs/>
                <w:kern w:val="3"/>
                <w:sz w:val="22"/>
                <w:szCs w:val="22"/>
                <w:lang w:val="uk-UA" w:eastAsia="zh-CN" w:bidi="hi-IN"/>
              </w:rPr>
              <w:t>5.</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2235D" w:rsidRPr="0052235D" w:rsidRDefault="0052235D" w:rsidP="0052235D">
            <w:pPr>
              <w:shd w:val="clear" w:color="auto" w:fill="FFFFFF"/>
              <w:suppressAutoHyphens/>
              <w:autoSpaceDN w:val="0"/>
              <w:snapToGrid w:val="0"/>
              <w:jc w:val="both"/>
              <w:rPr>
                <w:bCs/>
                <w:kern w:val="3"/>
                <w:sz w:val="22"/>
                <w:szCs w:val="22"/>
                <w:lang w:val="uk-UA" w:eastAsia="zh-CN" w:bidi="hi-IN"/>
              </w:rPr>
            </w:pPr>
            <w:r w:rsidRPr="0052235D">
              <w:rPr>
                <w:bCs/>
                <w:kern w:val="3"/>
                <w:sz w:val="22"/>
                <w:szCs w:val="22"/>
                <w:lang w:val="uk-UA" w:eastAsia="zh-CN" w:bidi="hi-IN"/>
              </w:rPr>
              <w:t>Травмовано осіб</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2235D" w:rsidRPr="0052235D" w:rsidRDefault="000213B8" w:rsidP="0052235D">
            <w:pPr>
              <w:suppressAutoHyphens/>
              <w:autoSpaceDN w:val="0"/>
              <w:snapToGrid w:val="0"/>
              <w:jc w:val="center"/>
              <w:rPr>
                <w:rFonts w:ascii="Times New Roman CYR" w:hAnsi="Times New Roman CYR" w:cs="Times New Roman CYR"/>
                <w:kern w:val="3"/>
                <w:sz w:val="22"/>
                <w:szCs w:val="22"/>
                <w:lang w:val="uk-UA" w:eastAsia="zh-CN" w:bidi="hi-IN"/>
              </w:rPr>
            </w:pPr>
            <w:r>
              <w:rPr>
                <w:rFonts w:ascii="Times New Roman CYR" w:hAnsi="Times New Roman CYR" w:cs="Times New Roman CYR"/>
                <w:kern w:val="3"/>
                <w:sz w:val="22"/>
                <w:szCs w:val="22"/>
                <w:lang w:val="uk-UA" w:eastAsia="zh-CN" w:bidi="hi-IN"/>
              </w:rPr>
              <w:t>5</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kern w:val="3"/>
                <w:sz w:val="28"/>
                <w:szCs w:val="28"/>
                <w:lang w:val="uk-UA" w:eastAsia="zh-CN" w:bidi="hi-IN"/>
              </w:rPr>
            </w:pPr>
            <w:r>
              <w:rPr>
                <w:kern w:val="3"/>
                <w:sz w:val="22"/>
                <w:szCs w:val="22"/>
                <w:lang w:val="uk-UA" w:eastAsia="zh-CN" w:bidi="hi-IN"/>
              </w:rPr>
              <w:t>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235D" w:rsidRPr="009B40A8" w:rsidRDefault="00517297" w:rsidP="0052235D">
            <w:pPr>
              <w:shd w:val="clear" w:color="auto" w:fill="FFFFFF"/>
              <w:suppressAutoHyphens/>
              <w:autoSpaceDN w:val="0"/>
              <w:snapToGrid w:val="0"/>
              <w:jc w:val="center"/>
              <w:rPr>
                <w:kern w:val="3"/>
                <w:sz w:val="28"/>
                <w:szCs w:val="28"/>
                <w:lang w:val="uk-UA" w:eastAsia="zh-CN" w:bidi="hi-IN"/>
              </w:rPr>
            </w:pPr>
            <w:r w:rsidRPr="009B40A8">
              <w:rPr>
                <w:kern w:val="3"/>
                <w:sz w:val="22"/>
                <w:szCs w:val="22"/>
                <w:lang w:val="uk-UA" w:eastAsia="zh-CN" w:bidi="hi-IN"/>
              </w:rPr>
              <w:t>-100,0</w:t>
            </w:r>
          </w:p>
        </w:tc>
      </w:tr>
      <w:tr w:rsidR="0052235D" w:rsidRPr="0052235D" w:rsidTr="004F7BF1">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tcPr>
          <w:p w:rsidR="0052235D" w:rsidRPr="0052235D" w:rsidRDefault="0052235D" w:rsidP="0052235D">
            <w:pPr>
              <w:shd w:val="clear" w:color="auto" w:fill="FFFFFF"/>
              <w:suppressAutoHyphens/>
              <w:autoSpaceDN w:val="0"/>
              <w:snapToGrid w:val="0"/>
              <w:jc w:val="center"/>
              <w:rPr>
                <w:bCs/>
                <w:kern w:val="3"/>
                <w:sz w:val="22"/>
                <w:szCs w:val="22"/>
                <w:lang w:val="uk-UA" w:eastAsia="zh-CN" w:bidi="hi-IN"/>
              </w:rPr>
            </w:pP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2235D" w:rsidRPr="0052235D" w:rsidRDefault="0052235D" w:rsidP="0052235D">
            <w:pPr>
              <w:shd w:val="clear" w:color="auto" w:fill="FFFFFF"/>
              <w:suppressAutoHyphens/>
              <w:autoSpaceDN w:val="0"/>
              <w:snapToGrid w:val="0"/>
              <w:jc w:val="both"/>
              <w:rPr>
                <w:bCs/>
                <w:kern w:val="3"/>
                <w:sz w:val="22"/>
                <w:szCs w:val="22"/>
                <w:lang w:val="uk-UA" w:eastAsia="zh-CN" w:bidi="hi-IN"/>
              </w:rPr>
            </w:pPr>
            <w:r w:rsidRPr="0052235D">
              <w:rPr>
                <w:bCs/>
                <w:kern w:val="3"/>
                <w:sz w:val="22"/>
                <w:szCs w:val="22"/>
                <w:lang w:val="uk-UA" w:eastAsia="zh-CN" w:bidi="hi-IN"/>
              </w:rPr>
              <w:t>у тому числі дітей та підлітків до 18 років</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2235D" w:rsidRPr="0052235D" w:rsidRDefault="00BD1CE9" w:rsidP="0052235D">
            <w:pPr>
              <w:suppressAutoHyphens/>
              <w:autoSpaceDN w:val="0"/>
              <w:snapToGrid w:val="0"/>
              <w:jc w:val="center"/>
              <w:rPr>
                <w:rFonts w:ascii="Times New Roman CYR" w:hAnsi="Times New Roman CYR" w:cs="Times New Roman CYR"/>
                <w:kern w:val="3"/>
                <w:sz w:val="22"/>
                <w:szCs w:val="22"/>
                <w:lang w:val="uk-UA" w:eastAsia="zh-CN" w:bidi="hi-IN"/>
              </w:rPr>
            </w:pPr>
            <w:r>
              <w:rPr>
                <w:rFonts w:ascii="Times New Roman CYR" w:hAnsi="Times New Roman CYR" w:cs="Times New Roman CYR"/>
                <w:kern w:val="3"/>
                <w:sz w:val="22"/>
                <w:szCs w:val="22"/>
                <w:lang w:val="uk-UA" w:eastAsia="zh-CN" w:bidi="hi-IN"/>
              </w:rPr>
              <w:t>2</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kern w:val="3"/>
                <w:sz w:val="22"/>
                <w:szCs w:val="22"/>
                <w:lang w:val="uk-UA" w:eastAsia="zh-CN" w:bidi="hi-IN"/>
              </w:rPr>
            </w:pPr>
            <w:r>
              <w:rPr>
                <w:kern w:val="3"/>
                <w:sz w:val="22"/>
                <w:szCs w:val="22"/>
                <w:lang w:val="uk-UA" w:eastAsia="zh-CN" w:bidi="hi-IN"/>
              </w:rPr>
              <w:t>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235D" w:rsidRPr="009B40A8" w:rsidRDefault="0052235D" w:rsidP="0052235D">
            <w:pPr>
              <w:shd w:val="clear" w:color="auto" w:fill="FFFFFF"/>
              <w:suppressAutoHyphens/>
              <w:autoSpaceDN w:val="0"/>
              <w:snapToGrid w:val="0"/>
              <w:jc w:val="center"/>
              <w:rPr>
                <w:kern w:val="3"/>
                <w:sz w:val="22"/>
                <w:szCs w:val="22"/>
                <w:lang w:val="uk-UA" w:eastAsia="zh-CN" w:bidi="hi-IN"/>
              </w:rPr>
            </w:pPr>
          </w:p>
        </w:tc>
      </w:tr>
      <w:tr w:rsidR="0052235D" w:rsidRPr="0052235D" w:rsidTr="004F7BF1">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bCs/>
                <w:kern w:val="3"/>
                <w:sz w:val="22"/>
                <w:szCs w:val="22"/>
                <w:lang w:val="uk-UA" w:eastAsia="zh-CN" w:bidi="hi-IN"/>
              </w:rPr>
            </w:pPr>
            <w:r w:rsidRPr="0052235D">
              <w:rPr>
                <w:bCs/>
                <w:kern w:val="3"/>
                <w:sz w:val="22"/>
                <w:szCs w:val="22"/>
                <w:lang w:val="uk-UA" w:eastAsia="zh-CN" w:bidi="hi-IN"/>
              </w:rPr>
              <w:t>6.</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2235D" w:rsidRPr="0052235D" w:rsidRDefault="0052235D" w:rsidP="0052235D">
            <w:pPr>
              <w:shd w:val="clear" w:color="auto" w:fill="FFFFFF"/>
              <w:suppressAutoHyphens/>
              <w:autoSpaceDN w:val="0"/>
              <w:snapToGrid w:val="0"/>
              <w:jc w:val="both"/>
              <w:rPr>
                <w:bCs/>
                <w:kern w:val="3"/>
                <w:sz w:val="22"/>
                <w:szCs w:val="22"/>
                <w:lang w:val="uk-UA" w:eastAsia="zh-CN" w:bidi="hi-IN"/>
              </w:rPr>
            </w:pPr>
            <w:r w:rsidRPr="0052235D">
              <w:rPr>
                <w:bCs/>
                <w:kern w:val="3"/>
                <w:sz w:val="22"/>
                <w:szCs w:val="22"/>
                <w:lang w:val="uk-UA" w:eastAsia="zh-CN" w:bidi="hi-IN"/>
              </w:rPr>
              <w:t>Знищено, пошкоджено будівель, споруд (од.)</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2235D" w:rsidRPr="0052235D" w:rsidRDefault="000213B8" w:rsidP="0052235D">
            <w:pPr>
              <w:suppressAutoHyphens/>
              <w:autoSpaceDN w:val="0"/>
              <w:snapToGrid w:val="0"/>
              <w:jc w:val="center"/>
              <w:rPr>
                <w:kern w:val="3"/>
                <w:sz w:val="22"/>
                <w:szCs w:val="22"/>
                <w:lang w:val="uk-UA" w:eastAsia="zh-CN" w:bidi="hi-IN"/>
              </w:rPr>
            </w:pPr>
            <w:r>
              <w:rPr>
                <w:kern w:val="3"/>
                <w:sz w:val="22"/>
                <w:szCs w:val="22"/>
                <w:lang w:val="uk-UA" w:eastAsia="zh-CN" w:bidi="hi-IN"/>
              </w:rPr>
              <w:t>13</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2235D" w:rsidRPr="0052235D" w:rsidRDefault="000213B8" w:rsidP="000213B8">
            <w:pPr>
              <w:shd w:val="clear" w:color="auto" w:fill="FFFFFF"/>
              <w:suppressAutoHyphens/>
              <w:autoSpaceDN w:val="0"/>
              <w:snapToGrid w:val="0"/>
              <w:jc w:val="center"/>
              <w:rPr>
                <w:kern w:val="3"/>
                <w:sz w:val="22"/>
                <w:szCs w:val="22"/>
                <w:lang w:val="uk-UA" w:eastAsia="zh-CN" w:bidi="hi-IN"/>
              </w:rPr>
            </w:pPr>
            <w:r>
              <w:rPr>
                <w:kern w:val="3"/>
                <w:sz w:val="22"/>
                <w:szCs w:val="22"/>
                <w:lang w:val="uk-UA" w:eastAsia="zh-CN" w:bidi="hi-IN"/>
              </w:rPr>
              <w:t>14</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235D" w:rsidRPr="009B40A8" w:rsidRDefault="0052235D" w:rsidP="00517297">
            <w:pPr>
              <w:shd w:val="clear" w:color="auto" w:fill="FFFFFF"/>
              <w:suppressAutoHyphens/>
              <w:autoSpaceDN w:val="0"/>
              <w:snapToGrid w:val="0"/>
              <w:rPr>
                <w:kern w:val="3"/>
                <w:sz w:val="28"/>
                <w:szCs w:val="28"/>
                <w:lang w:val="uk-UA" w:eastAsia="zh-CN" w:bidi="hi-IN"/>
              </w:rPr>
            </w:pPr>
          </w:p>
        </w:tc>
      </w:tr>
      <w:tr w:rsidR="0052235D" w:rsidRPr="0052235D" w:rsidTr="004F7BF1">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bCs/>
                <w:kern w:val="3"/>
                <w:sz w:val="22"/>
                <w:szCs w:val="22"/>
                <w:lang w:val="uk-UA" w:eastAsia="zh-CN" w:bidi="hi-IN"/>
              </w:rPr>
            </w:pPr>
            <w:r w:rsidRPr="0052235D">
              <w:rPr>
                <w:bCs/>
                <w:kern w:val="3"/>
                <w:sz w:val="22"/>
                <w:szCs w:val="22"/>
                <w:lang w:val="uk-UA" w:eastAsia="zh-CN" w:bidi="hi-IN"/>
              </w:rPr>
              <w:t>7.</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2235D" w:rsidRPr="0052235D" w:rsidRDefault="0052235D" w:rsidP="0052235D">
            <w:pPr>
              <w:shd w:val="clear" w:color="auto" w:fill="FFFFFF"/>
              <w:suppressAutoHyphens/>
              <w:autoSpaceDN w:val="0"/>
              <w:snapToGrid w:val="0"/>
              <w:jc w:val="both"/>
              <w:rPr>
                <w:bCs/>
                <w:kern w:val="3"/>
                <w:sz w:val="22"/>
                <w:szCs w:val="22"/>
                <w:lang w:val="uk-UA" w:eastAsia="zh-CN" w:bidi="hi-IN"/>
              </w:rPr>
            </w:pPr>
            <w:r w:rsidRPr="0052235D">
              <w:rPr>
                <w:bCs/>
                <w:kern w:val="3"/>
                <w:sz w:val="22"/>
                <w:szCs w:val="22"/>
                <w:lang w:val="uk-UA" w:eastAsia="zh-CN" w:bidi="hi-IN"/>
              </w:rPr>
              <w:t>Знищено, пошкоджено техніки (од.)</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2235D" w:rsidRPr="0052235D" w:rsidRDefault="000213B8" w:rsidP="0052235D">
            <w:pPr>
              <w:suppressAutoHyphens/>
              <w:autoSpaceDN w:val="0"/>
              <w:snapToGrid w:val="0"/>
              <w:jc w:val="center"/>
              <w:rPr>
                <w:kern w:val="3"/>
                <w:sz w:val="22"/>
                <w:szCs w:val="22"/>
                <w:lang w:val="uk-UA" w:eastAsia="zh-CN" w:bidi="hi-IN"/>
              </w:rPr>
            </w:pPr>
            <w:r>
              <w:rPr>
                <w:kern w:val="3"/>
                <w:sz w:val="22"/>
                <w:szCs w:val="22"/>
                <w:lang w:val="uk-UA" w:eastAsia="zh-CN" w:bidi="hi-IN"/>
              </w:rPr>
              <w:t>1</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2235D" w:rsidRPr="0052235D" w:rsidRDefault="00940BF8" w:rsidP="0052235D">
            <w:pPr>
              <w:shd w:val="clear" w:color="auto" w:fill="FFFFFF"/>
              <w:suppressAutoHyphens/>
              <w:autoSpaceDN w:val="0"/>
              <w:snapToGrid w:val="0"/>
              <w:jc w:val="center"/>
              <w:rPr>
                <w:kern w:val="3"/>
                <w:sz w:val="22"/>
                <w:szCs w:val="22"/>
                <w:lang w:val="uk-UA" w:eastAsia="zh-CN" w:bidi="hi-IN"/>
              </w:rPr>
            </w:pPr>
            <w:r>
              <w:rPr>
                <w:kern w:val="3"/>
                <w:sz w:val="22"/>
                <w:szCs w:val="22"/>
                <w:lang w:val="uk-UA" w:eastAsia="zh-CN" w:bidi="hi-IN"/>
              </w:rPr>
              <w:t>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color w:val="FF0000"/>
                <w:kern w:val="3"/>
                <w:sz w:val="28"/>
                <w:szCs w:val="28"/>
                <w:lang w:val="uk-UA" w:eastAsia="zh-CN" w:bidi="hi-IN"/>
              </w:rPr>
            </w:pPr>
          </w:p>
        </w:tc>
      </w:tr>
      <w:tr w:rsidR="0052235D" w:rsidRPr="0052235D" w:rsidTr="004F7BF1">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bCs/>
                <w:kern w:val="3"/>
                <w:sz w:val="22"/>
                <w:szCs w:val="22"/>
                <w:lang w:val="uk-UA" w:eastAsia="zh-CN" w:bidi="hi-IN"/>
              </w:rPr>
            </w:pPr>
            <w:r w:rsidRPr="0052235D">
              <w:rPr>
                <w:bCs/>
                <w:kern w:val="3"/>
                <w:sz w:val="22"/>
                <w:szCs w:val="22"/>
                <w:lang w:val="uk-UA" w:eastAsia="zh-CN" w:bidi="hi-IN"/>
              </w:rPr>
              <w:t>8.</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2235D" w:rsidRPr="0052235D" w:rsidRDefault="0052235D" w:rsidP="0052235D">
            <w:pPr>
              <w:shd w:val="clear" w:color="auto" w:fill="FFFFFF"/>
              <w:suppressAutoHyphens/>
              <w:autoSpaceDN w:val="0"/>
              <w:snapToGrid w:val="0"/>
              <w:jc w:val="both"/>
              <w:rPr>
                <w:bCs/>
                <w:kern w:val="3"/>
                <w:sz w:val="22"/>
                <w:szCs w:val="22"/>
                <w:lang w:val="uk-UA" w:eastAsia="zh-CN" w:bidi="hi-IN"/>
              </w:rPr>
            </w:pPr>
            <w:r w:rsidRPr="0052235D">
              <w:rPr>
                <w:bCs/>
                <w:kern w:val="3"/>
                <w:sz w:val="22"/>
                <w:szCs w:val="22"/>
                <w:lang w:val="uk-UA" w:eastAsia="zh-CN" w:bidi="hi-IN"/>
              </w:rPr>
              <w:t>На підприємствах, в організаціях, закладах</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2235D" w:rsidRPr="0052235D" w:rsidRDefault="00ED0C95" w:rsidP="0052235D">
            <w:pPr>
              <w:suppressAutoHyphens/>
              <w:autoSpaceDN w:val="0"/>
              <w:snapToGrid w:val="0"/>
              <w:jc w:val="center"/>
              <w:rPr>
                <w:kern w:val="3"/>
                <w:sz w:val="22"/>
                <w:szCs w:val="22"/>
                <w:lang w:val="uk-UA" w:eastAsia="zh-CN" w:bidi="hi-IN"/>
              </w:rPr>
            </w:pPr>
            <w:r>
              <w:rPr>
                <w:kern w:val="3"/>
                <w:sz w:val="22"/>
                <w:szCs w:val="22"/>
                <w:lang w:val="uk-UA" w:eastAsia="zh-CN" w:bidi="hi-IN"/>
              </w:rPr>
              <w:t>0</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2235D" w:rsidRPr="0052235D" w:rsidRDefault="00940BF8" w:rsidP="0052235D">
            <w:pPr>
              <w:shd w:val="clear" w:color="auto" w:fill="FFFFFF"/>
              <w:suppressAutoHyphens/>
              <w:autoSpaceDN w:val="0"/>
              <w:snapToGrid w:val="0"/>
              <w:jc w:val="center"/>
              <w:rPr>
                <w:kern w:val="3"/>
                <w:sz w:val="22"/>
                <w:szCs w:val="22"/>
                <w:lang w:val="uk-UA" w:eastAsia="zh-CN" w:bidi="hi-IN"/>
              </w:rPr>
            </w:pPr>
            <w:r>
              <w:rPr>
                <w:kern w:val="3"/>
                <w:sz w:val="22"/>
                <w:szCs w:val="22"/>
                <w:lang w:val="uk-UA" w:eastAsia="zh-CN" w:bidi="hi-IN"/>
              </w:rPr>
              <w:t>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color w:val="FF0000"/>
                <w:kern w:val="3"/>
                <w:sz w:val="22"/>
                <w:szCs w:val="22"/>
                <w:lang w:val="uk-UA" w:eastAsia="zh-CN" w:bidi="hi-IN"/>
              </w:rPr>
            </w:pPr>
          </w:p>
        </w:tc>
      </w:tr>
      <w:tr w:rsidR="0052235D" w:rsidRPr="0052235D" w:rsidTr="004F7BF1">
        <w:trPr>
          <w:trHeight w:val="222"/>
        </w:trPr>
        <w:tc>
          <w:tcPr>
            <w:tcW w:w="966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b/>
                <w:bCs/>
                <w:kern w:val="3"/>
                <w:sz w:val="22"/>
                <w:szCs w:val="22"/>
                <w:lang w:val="uk-UA" w:eastAsia="zh-CN" w:bidi="hi-IN"/>
              </w:rPr>
            </w:pPr>
            <w:r w:rsidRPr="0052235D">
              <w:rPr>
                <w:b/>
                <w:bCs/>
                <w:kern w:val="3"/>
                <w:sz w:val="22"/>
                <w:szCs w:val="22"/>
                <w:lang w:val="uk-UA" w:eastAsia="zh-CN" w:bidi="hi-IN"/>
              </w:rPr>
              <w:lastRenderedPageBreak/>
              <w:t>Об’єкти пожеж</w:t>
            </w:r>
          </w:p>
        </w:tc>
      </w:tr>
      <w:tr w:rsidR="0052235D" w:rsidRPr="0052235D" w:rsidTr="004F7BF1">
        <w:trPr>
          <w:trHeight w:val="236"/>
        </w:trPr>
        <w:tc>
          <w:tcPr>
            <w:tcW w:w="570" w:type="dxa"/>
            <w:tcBorders>
              <w:top w:val="single" w:sz="8" w:space="0" w:color="000000"/>
              <w:left w:val="single" w:sz="8" w:space="0" w:color="000000"/>
              <w:bottom w:val="single" w:sz="4" w:space="0" w:color="000000"/>
              <w:right w:val="nil"/>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bCs/>
                <w:kern w:val="3"/>
                <w:sz w:val="22"/>
                <w:szCs w:val="22"/>
                <w:lang w:val="uk-UA" w:eastAsia="zh-CN" w:bidi="hi-IN"/>
              </w:rPr>
            </w:pPr>
            <w:r w:rsidRPr="0052235D">
              <w:rPr>
                <w:bCs/>
                <w:kern w:val="3"/>
                <w:sz w:val="22"/>
                <w:szCs w:val="22"/>
                <w:lang w:val="uk-UA" w:eastAsia="zh-CN" w:bidi="hi-IN"/>
              </w:rPr>
              <w:t>1.</w:t>
            </w:r>
          </w:p>
        </w:tc>
        <w:tc>
          <w:tcPr>
            <w:tcW w:w="5106" w:type="dxa"/>
            <w:tcBorders>
              <w:top w:val="single" w:sz="8" w:space="0" w:color="000000"/>
              <w:left w:val="single" w:sz="4" w:space="0" w:color="000000"/>
              <w:bottom w:val="single" w:sz="4" w:space="0" w:color="000000"/>
              <w:right w:val="nil"/>
            </w:tcBorders>
            <w:tcMar>
              <w:top w:w="0" w:type="dxa"/>
              <w:left w:w="108" w:type="dxa"/>
              <w:bottom w:w="0" w:type="dxa"/>
              <w:right w:w="108" w:type="dxa"/>
            </w:tcMar>
            <w:vAlign w:val="bottom"/>
            <w:hideMark/>
          </w:tcPr>
          <w:p w:rsidR="0052235D" w:rsidRPr="0052235D" w:rsidRDefault="0052235D" w:rsidP="0052235D">
            <w:pPr>
              <w:shd w:val="clear" w:color="auto" w:fill="FFFFFF"/>
              <w:suppressAutoHyphens/>
              <w:autoSpaceDN w:val="0"/>
              <w:snapToGrid w:val="0"/>
              <w:jc w:val="both"/>
              <w:rPr>
                <w:bCs/>
                <w:kern w:val="3"/>
                <w:sz w:val="22"/>
                <w:szCs w:val="22"/>
                <w:lang w:val="uk-UA" w:eastAsia="zh-CN" w:bidi="hi-IN"/>
              </w:rPr>
            </w:pPr>
            <w:r w:rsidRPr="0052235D">
              <w:rPr>
                <w:bCs/>
                <w:kern w:val="3"/>
                <w:sz w:val="22"/>
                <w:szCs w:val="22"/>
                <w:lang w:val="uk-UA" w:eastAsia="zh-CN" w:bidi="hi-IN"/>
              </w:rPr>
              <w:t>Споруди  виробничого призначення</w:t>
            </w:r>
          </w:p>
        </w:tc>
        <w:tc>
          <w:tcPr>
            <w:tcW w:w="1420" w:type="dxa"/>
            <w:tcBorders>
              <w:top w:val="single" w:sz="8" w:space="0" w:color="000000"/>
              <w:left w:val="single" w:sz="4" w:space="0" w:color="000000"/>
              <w:bottom w:val="single" w:sz="4" w:space="0" w:color="000000"/>
              <w:right w:val="nil"/>
            </w:tcBorders>
            <w:tcMar>
              <w:top w:w="0" w:type="dxa"/>
              <w:left w:w="108" w:type="dxa"/>
              <w:bottom w:w="0" w:type="dxa"/>
              <w:right w:w="108" w:type="dxa"/>
            </w:tcMar>
            <w:vAlign w:val="center"/>
            <w:hideMark/>
          </w:tcPr>
          <w:p w:rsidR="0052235D" w:rsidRPr="0052235D" w:rsidRDefault="00ED0C95" w:rsidP="0052235D">
            <w:pPr>
              <w:suppressAutoHyphens/>
              <w:autoSpaceDN w:val="0"/>
              <w:snapToGrid w:val="0"/>
              <w:jc w:val="center"/>
              <w:rPr>
                <w:kern w:val="3"/>
                <w:sz w:val="22"/>
                <w:szCs w:val="22"/>
                <w:lang w:val="uk-UA" w:eastAsia="zh-CN" w:bidi="hi-IN"/>
              </w:rPr>
            </w:pPr>
            <w:r>
              <w:rPr>
                <w:kern w:val="3"/>
                <w:sz w:val="22"/>
                <w:szCs w:val="22"/>
                <w:lang w:val="uk-UA" w:eastAsia="zh-CN" w:bidi="hi-IN"/>
              </w:rPr>
              <w:t>0</w:t>
            </w:r>
          </w:p>
        </w:tc>
        <w:tc>
          <w:tcPr>
            <w:tcW w:w="1419" w:type="dxa"/>
            <w:tcBorders>
              <w:top w:val="single" w:sz="8" w:space="0" w:color="000000"/>
              <w:left w:val="single" w:sz="4" w:space="0" w:color="000000"/>
              <w:bottom w:val="single" w:sz="4" w:space="0" w:color="000000"/>
              <w:right w:val="nil"/>
            </w:tcBorders>
            <w:tcMar>
              <w:top w:w="0" w:type="dxa"/>
              <w:left w:w="108" w:type="dxa"/>
              <w:bottom w:w="0" w:type="dxa"/>
              <w:right w:w="108" w:type="dxa"/>
            </w:tcMar>
            <w:hideMark/>
          </w:tcPr>
          <w:p w:rsidR="0052235D" w:rsidRPr="0052235D" w:rsidRDefault="00940BF8" w:rsidP="0052235D">
            <w:pPr>
              <w:shd w:val="clear" w:color="auto" w:fill="FFFFFF"/>
              <w:suppressAutoHyphens/>
              <w:autoSpaceDN w:val="0"/>
              <w:snapToGrid w:val="0"/>
              <w:jc w:val="center"/>
              <w:rPr>
                <w:kern w:val="3"/>
                <w:sz w:val="22"/>
                <w:szCs w:val="22"/>
                <w:lang w:val="uk-UA" w:eastAsia="zh-CN" w:bidi="hi-IN"/>
              </w:rPr>
            </w:pPr>
            <w:r>
              <w:rPr>
                <w:kern w:val="3"/>
                <w:sz w:val="22"/>
                <w:szCs w:val="22"/>
                <w:lang w:val="uk-UA" w:eastAsia="zh-CN" w:bidi="hi-IN"/>
              </w:rPr>
              <w:t>0</w:t>
            </w:r>
          </w:p>
        </w:tc>
        <w:tc>
          <w:tcPr>
            <w:tcW w:w="1145"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color w:val="FF0000"/>
                <w:kern w:val="3"/>
                <w:sz w:val="28"/>
                <w:szCs w:val="28"/>
                <w:lang w:val="uk-UA" w:eastAsia="zh-CN" w:bidi="hi-IN"/>
              </w:rPr>
            </w:pPr>
          </w:p>
        </w:tc>
      </w:tr>
      <w:tr w:rsidR="0052235D" w:rsidRPr="0052235D" w:rsidTr="004F7BF1">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bCs/>
                <w:kern w:val="3"/>
                <w:sz w:val="22"/>
                <w:szCs w:val="22"/>
                <w:lang w:val="uk-UA" w:eastAsia="zh-CN" w:bidi="hi-IN"/>
              </w:rPr>
            </w:pPr>
            <w:r w:rsidRPr="0052235D">
              <w:rPr>
                <w:bCs/>
                <w:kern w:val="3"/>
                <w:sz w:val="22"/>
                <w:szCs w:val="22"/>
                <w:lang w:val="uk-UA" w:eastAsia="zh-CN" w:bidi="hi-IN"/>
              </w:rPr>
              <w:t>2.</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2235D" w:rsidRPr="0052235D" w:rsidRDefault="0052235D" w:rsidP="0052235D">
            <w:pPr>
              <w:shd w:val="clear" w:color="auto" w:fill="FFFFFF"/>
              <w:suppressAutoHyphens/>
              <w:autoSpaceDN w:val="0"/>
              <w:snapToGrid w:val="0"/>
              <w:jc w:val="both"/>
              <w:rPr>
                <w:bCs/>
                <w:kern w:val="3"/>
                <w:sz w:val="22"/>
                <w:szCs w:val="22"/>
                <w:lang w:val="uk-UA" w:eastAsia="zh-CN" w:bidi="hi-IN"/>
              </w:rPr>
            </w:pPr>
            <w:r w:rsidRPr="0052235D">
              <w:rPr>
                <w:bCs/>
                <w:kern w:val="3"/>
                <w:sz w:val="22"/>
                <w:szCs w:val="22"/>
                <w:lang w:val="uk-UA" w:eastAsia="zh-CN" w:bidi="hi-IN"/>
              </w:rPr>
              <w:t>Торговельно-складські споруди</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2235D" w:rsidRPr="0052235D" w:rsidRDefault="00ED0C95" w:rsidP="0052235D">
            <w:pPr>
              <w:suppressAutoHyphens/>
              <w:autoSpaceDN w:val="0"/>
              <w:snapToGrid w:val="0"/>
              <w:jc w:val="center"/>
              <w:rPr>
                <w:kern w:val="3"/>
                <w:sz w:val="22"/>
                <w:szCs w:val="22"/>
                <w:lang w:val="uk-UA" w:eastAsia="zh-CN" w:bidi="hi-IN"/>
              </w:rPr>
            </w:pPr>
            <w:r>
              <w:rPr>
                <w:kern w:val="3"/>
                <w:sz w:val="22"/>
                <w:szCs w:val="22"/>
                <w:lang w:val="uk-UA" w:eastAsia="zh-CN" w:bidi="hi-IN"/>
              </w:rPr>
              <w:t>1</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2235D" w:rsidRPr="0052235D" w:rsidRDefault="00940BF8" w:rsidP="0052235D">
            <w:pPr>
              <w:shd w:val="clear" w:color="auto" w:fill="FFFFFF"/>
              <w:suppressAutoHyphens/>
              <w:autoSpaceDN w:val="0"/>
              <w:snapToGrid w:val="0"/>
              <w:jc w:val="center"/>
              <w:rPr>
                <w:kern w:val="3"/>
                <w:sz w:val="22"/>
                <w:szCs w:val="22"/>
                <w:lang w:val="uk-UA" w:eastAsia="zh-CN" w:bidi="hi-IN"/>
              </w:rPr>
            </w:pPr>
            <w:r>
              <w:rPr>
                <w:kern w:val="3"/>
                <w:sz w:val="22"/>
                <w:szCs w:val="22"/>
                <w:lang w:val="uk-UA" w:eastAsia="zh-CN" w:bidi="hi-IN"/>
              </w:rPr>
              <w:t>1</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color w:val="FF0000"/>
                <w:kern w:val="3"/>
                <w:sz w:val="28"/>
                <w:szCs w:val="28"/>
                <w:lang w:val="uk-UA" w:eastAsia="zh-CN" w:bidi="hi-IN"/>
              </w:rPr>
            </w:pPr>
          </w:p>
        </w:tc>
      </w:tr>
      <w:tr w:rsidR="0052235D" w:rsidRPr="0052235D" w:rsidTr="004F7BF1">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bCs/>
                <w:kern w:val="3"/>
                <w:sz w:val="22"/>
                <w:szCs w:val="22"/>
                <w:lang w:val="uk-UA" w:eastAsia="zh-CN" w:bidi="hi-IN"/>
              </w:rPr>
            </w:pPr>
            <w:r w:rsidRPr="0052235D">
              <w:rPr>
                <w:bCs/>
                <w:kern w:val="3"/>
                <w:sz w:val="22"/>
                <w:szCs w:val="22"/>
                <w:lang w:val="uk-UA" w:eastAsia="zh-CN" w:bidi="hi-IN"/>
              </w:rPr>
              <w:t>3.</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both"/>
              <w:rPr>
                <w:bCs/>
                <w:kern w:val="3"/>
                <w:sz w:val="22"/>
                <w:szCs w:val="22"/>
                <w:lang w:val="uk-UA" w:eastAsia="zh-CN" w:bidi="hi-IN"/>
              </w:rPr>
            </w:pPr>
            <w:r w:rsidRPr="0052235D">
              <w:rPr>
                <w:bCs/>
                <w:kern w:val="3"/>
                <w:sz w:val="22"/>
                <w:szCs w:val="22"/>
                <w:lang w:val="uk-UA" w:eastAsia="zh-CN" w:bidi="hi-IN"/>
              </w:rPr>
              <w:t>Соціально-культурні, громадські та адміністративні споруди</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2235D" w:rsidRPr="0052235D" w:rsidRDefault="00ED0C95" w:rsidP="0052235D">
            <w:pPr>
              <w:suppressAutoHyphens/>
              <w:autoSpaceDN w:val="0"/>
              <w:snapToGrid w:val="0"/>
              <w:jc w:val="center"/>
              <w:rPr>
                <w:kern w:val="3"/>
                <w:sz w:val="22"/>
                <w:szCs w:val="22"/>
                <w:lang w:val="uk-UA" w:eastAsia="zh-CN" w:bidi="hi-IN"/>
              </w:rPr>
            </w:pPr>
            <w:r>
              <w:rPr>
                <w:kern w:val="3"/>
                <w:sz w:val="22"/>
                <w:szCs w:val="22"/>
                <w:lang w:val="uk-UA" w:eastAsia="zh-CN" w:bidi="hi-IN"/>
              </w:rPr>
              <w:t>0</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2235D" w:rsidRPr="0052235D" w:rsidRDefault="00940BF8" w:rsidP="0052235D">
            <w:pPr>
              <w:shd w:val="clear" w:color="auto" w:fill="FFFFFF"/>
              <w:suppressAutoHyphens/>
              <w:autoSpaceDN w:val="0"/>
              <w:snapToGrid w:val="0"/>
              <w:jc w:val="center"/>
              <w:rPr>
                <w:kern w:val="3"/>
                <w:sz w:val="22"/>
                <w:szCs w:val="22"/>
                <w:lang w:val="uk-UA" w:eastAsia="zh-CN" w:bidi="hi-IN"/>
              </w:rPr>
            </w:pPr>
            <w:r>
              <w:rPr>
                <w:kern w:val="3"/>
                <w:sz w:val="22"/>
                <w:szCs w:val="22"/>
                <w:lang w:val="uk-UA" w:eastAsia="zh-CN" w:bidi="hi-IN"/>
              </w:rPr>
              <w:t>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color w:val="FF0000"/>
                <w:kern w:val="3"/>
                <w:sz w:val="28"/>
                <w:szCs w:val="28"/>
                <w:lang w:val="uk-UA" w:eastAsia="zh-CN" w:bidi="hi-IN"/>
              </w:rPr>
            </w:pPr>
          </w:p>
        </w:tc>
      </w:tr>
      <w:tr w:rsidR="0052235D" w:rsidRPr="0052235D" w:rsidTr="004F7BF1">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kern w:val="3"/>
                <w:sz w:val="28"/>
                <w:szCs w:val="28"/>
                <w:lang w:val="uk-UA" w:eastAsia="zh-CN" w:bidi="hi-IN"/>
              </w:rPr>
            </w:pPr>
            <w:r w:rsidRPr="0052235D">
              <w:rPr>
                <w:bCs/>
                <w:kern w:val="3"/>
                <w:sz w:val="22"/>
                <w:szCs w:val="22"/>
                <w:lang w:val="uk-UA" w:eastAsia="zh-CN" w:bidi="hi-IN"/>
              </w:rPr>
              <w:t>4.</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2235D" w:rsidRPr="0052235D" w:rsidRDefault="0052235D" w:rsidP="0052235D">
            <w:pPr>
              <w:shd w:val="clear" w:color="auto" w:fill="FFFFFF"/>
              <w:suppressAutoHyphens/>
              <w:autoSpaceDN w:val="0"/>
              <w:snapToGrid w:val="0"/>
              <w:jc w:val="both"/>
              <w:rPr>
                <w:kern w:val="3"/>
                <w:sz w:val="28"/>
                <w:szCs w:val="28"/>
                <w:lang w:val="uk-UA" w:eastAsia="zh-CN" w:bidi="hi-IN"/>
              </w:rPr>
            </w:pPr>
            <w:r w:rsidRPr="0052235D">
              <w:rPr>
                <w:bCs/>
                <w:kern w:val="3"/>
                <w:sz w:val="22"/>
                <w:szCs w:val="22"/>
                <w:lang w:val="uk-UA" w:eastAsia="zh-CN" w:bidi="hi-IN"/>
              </w:rPr>
              <w:t>Сільськогосподарські об'єкти</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2235D" w:rsidRPr="0052235D" w:rsidRDefault="0052235D" w:rsidP="0052235D">
            <w:pPr>
              <w:suppressAutoHyphens/>
              <w:autoSpaceDN w:val="0"/>
              <w:snapToGrid w:val="0"/>
              <w:jc w:val="center"/>
              <w:rPr>
                <w:kern w:val="3"/>
                <w:sz w:val="22"/>
                <w:szCs w:val="22"/>
                <w:lang w:val="uk-UA" w:eastAsia="zh-CN" w:bidi="hi-IN"/>
              </w:rPr>
            </w:pPr>
            <w:r w:rsidRPr="0052235D">
              <w:rPr>
                <w:kern w:val="3"/>
                <w:sz w:val="22"/>
                <w:szCs w:val="22"/>
                <w:lang w:val="uk-UA" w:eastAsia="zh-CN" w:bidi="hi-IN"/>
              </w:rPr>
              <w:t>0</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2235D" w:rsidRPr="0052235D" w:rsidRDefault="00940BF8" w:rsidP="0052235D">
            <w:pPr>
              <w:shd w:val="clear" w:color="auto" w:fill="FFFFFF"/>
              <w:suppressAutoHyphens/>
              <w:autoSpaceDN w:val="0"/>
              <w:snapToGrid w:val="0"/>
              <w:jc w:val="center"/>
              <w:rPr>
                <w:kern w:val="3"/>
                <w:sz w:val="22"/>
                <w:szCs w:val="22"/>
                <w:lang w:val="uk-UA" w:eastAsia="zh-CN" w:bidi="hi-IN"/>
              </w:rPr>
            </w:pPr>
            <w:r>
              <w:rPr>
                <w:kern w:val="3"/>
                <w:sz w:val="22"/>
                <w:szCs w:val="22"/>
                <w:lang w:val="uk-UA" w:eastAsia="zh-CN" w:bidi="hi-IN"/>
              </w:rPr>
              <w:t>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color w:val="FF0000"/>
                <w:kern w:val="3"/>
                <w:sz w:val="22"/>
                <w:szCs w:val="22"/>
                <w:lang w:val="uk-UA" w:eastAsia="zh-CN" w:bidi="hi-IN"/>
              </w:rPr>
            </w:pPr>
          </w:p>
        </w:tc>
      </w:tr>
      <w:tr w:rsidR="0052235D" w:rsidRPr="0052235D" w:rsidTr="004F7BF1">
        <w:trPr>
          <w:trHeight w:val="275"/>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bCs/>
                <w:kern w:val="3"/>
                <w:sz w:val="22"/>
                <w:szCs w:val="22"/>
                <w:lang w:val="uk-UA" w:eastAsia="zh-CN" w:bidi="hi-IN"/>
              </w:rPr>
            </w:pPr>
            <w:r w:rsidRPr="0052235D">
              <w:rPr>
                <w:bCs/>
                <w:kern w:val="3"/>
                <w:sz w:val="22"/>
                <w:szCs w:val="22"/>
                <w:lang w:val="uk-UA" w:eastAsia="zh-CN" w:bidi="hi-IN"/>
              </w:rPr>
              <w:t>5.</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2235D" w:rsidRPr="0052235D" w:rsidRDefault="0052235D" w:rsidP="0052235D">
            <w:pPr>
              <w:shd w:val="clear" w:color="auto" w:fill="FFFFFF"/>
              <w:suppressAutoHyphens/>
              <w:autoSpaceDN w:val="0"/>
              <w:snapToGrid w:val="0"/>
              <w:jc w:val="both"/>
              <w:rPr>
                <w:kern w:val="3"/>
                <w:sz w:val="28"/>
                <w:szCs w:val="28"/>
                <w:lang w:val="uk-UA" w:eastAsia="zh-CN" w:bidi="hi-IN"/>
              </w:rPr>
            </w:pPr>
            <w:r w:rsidRPr="0052235D">
              <w:rPr>
                <w:bCs/>
                <w:kern w:val="3"/>
                <w:sz w:val="22"/>
                <w:szCs w:val="22"/>
                <w:lang w:val="uk-UA" w:eastAsia="zh-CN" w:bidi="hi-IN"/>
              </w:rPr>
              <w:t>Будинки та споруди житлового призначення</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2235D" w:rsidRPr="0052235D" w:rsidRDefault="000213B8" w:rsidP="0052235D">
            <w:pPr>
              <w:suppressAutoHyphens/>
              <w:autoSpaceDN w:val="0"/>
              <w:snapToGrid w:val="0"/>
              <w:jc w:val="center"/>
              <w:rPr>
                <w:kern w:val="3"/>
                <w:sz w:val="22"/>
                <w:szCs w:val="22"/>
                <w:lang w:val="uk-UA" w:eastAsia="zh-CN" w:bidi="hi-IN"/>
              </w:rPr>
            </w:pPr>
            <w:r>
              <w:rPr>
                <w:kern w:val="3"/>
                <w:sz w:val="22"/>
                <w:szCs w:val="22"/>
                <w:lang w:val="uk-UA" w:eastAsia="zh-CN" w:bidi="hi-IN"/>
              </w:rPr>
              <w:t>13</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2235D" w:rsidRPr="0052235D" w:rsidRDefault="000213B8" w:rsidP="0052235D">
            <w:pPr>
              <w:shd w:val="clear" w:color="auto" w:fill="FFFFFF"/>
              <w:suppressAutoHyphens/>
              <w:autoSpaceDN w:val="0"/>
              <w:snapToGrid w:val="0"/>
              <w:jc w:val="center"/>
              <w:rPr>
                <w:kern w:val="3"/>
                <w:sz w:val="22"/>
                <w:szCs w:val="22"/>
                <w:lang w:val="uk-UA" w:eastAsia="zh-CN" w:bidi="hi-IN"/>
              </w:rPr>
            </w:pPr>
            <w:r>
              <w:rPr>
                <w:kern w:val="3"/>
                <w:sz w:val="22"/>
                <w:szCs w:val="22"/>
                <w:lang w:val="uk-UA" w:eastAsia="zh-CN" w:bidi="hi-IN"/>
              </w:rPr>
              <w:t>14</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color w:val="FF0000"/>
                <w:kern w:val="3"/>
                <w:sz w:val="22"/>
                <w:szCs w:val="22"/>
                <w:lang w:val="uk-UA" w:eastAsia="zh-CN" w:bidi="hi-IN"/>
              </w:rPr>
            </w:pPr>
          </w:p>
        </w:tc>
      </w:tr>
      <w:tr w:rsidR="0052235D" w:rsidRPr="0052235D" w:rsidTr="004F7BF1">
        <w:trPr>
          <w:trHeight w:val="275"/>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tcPr>
          <w:p w:rsidR="0052235D" w:rsidRPr="0052235D" w:rsidRDefault="0052235D" w:rsidP="0052235D">
            <w:pPr>
              <w:shd w:val="clear" w:color="auto" w:fill="FFFFFF"/>
              <w:suppressAutoHyphens/>
              <w:autoSpaceDN w:val="0"/>
              <w:snapToGrid w:val="0"/>
              <w:jc w:val="center"/>
              <w:rPr>
                <w:bCs/>
                <w:kern w:val="3"/>
                <w:sz w:val="22"/>
                <w:szCs w:val="22"/>
                <w:lang w:val="uk-UA" w:eastAsia="zh-CN" w:bidi="hi-IN"/>
              </w:rPr>
            </w:pP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2235D" w:rsidRPr="0052235D" w:rsidRDefault="0052235D" w:rsidP="0052235D">
            <w:pPr>
              <w:shd w:val="clear" w:color="auto" w:fill="FFFFFF"/>
              <w:suppressAutoHyphens/>
              <w:autoSpaceDN w:val="0"/>
              <w:snapToGrid w:val="0"/>
              <w:jc w:val="both"/>
              <w:rPr>
                <w:bCs/>
                <w:kern w:val="3"/>
                <w:sz w:val="22"/>
                <w:szCs w:val="22"/>
                <w:lang w:val="uk-UA" w:eastAsia="zh-CN" w:bidi="hi-IN"/>
              </w:rPr>
            </w:pPr>
            <w:r w:rsidRPr="0052235D">
              <w:rPr>
                <w:bCs/>
                <w:kern w:val="3"/>
                <w:sz w:val="22"/>
                <w:szCs w:val="22"/>
                <w:lang w:val="uk-UA" w:eastAsia="zh-CN" w:bidi="hi-IN"/>
              </w:rPr>
              <w:t xml:space="preserve">у </w:t>
            </w:r>
            <w:proofErr w:type="spellStart"/>
            <w:r w:rsidRPr="0052235D">
              <w:rPr>
                <w:bCs/>
                <w:kern w:val="3"/>
                <w:sz w:val="22"/>
                <w:szCs w:val="22"/>
                <w:lang w:val="uk-UA" w:eastAsia="zh-CN" w:bidi="hi-IN"/>
              </w:rPr>
              <w:t>т.ч</w:t>
            </w:r>
            <w:proofErr w:type="spellEnd"/>
            <w:r w:rsidRPr="0052235D">
              <w:rPr>
                <w:bCs/>
                <w:kern w:val="3"/>
                <w:sz w:val="22"/>
                <w:szCs w:val="22"/>
                <w:lang w:val="uk-UA" w:eastAsia="zh-CN" w:bidi="hi-IN"/>
              </w:rPr>
              <w:t>. житлові будинки</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2235D" w:rsidRPr="0052235D" w:rsidRDefault="000213B8" w:rsidP="00ED0C95">
            <w:pPr>
              <w:suppressAutoHyphens/>
              <w:autoSpaceDN w:val="0"/>
              <w:snapToGrid w:val="0"/>
              <w:jc w:val="center"/>
              <w:rPr>
                <w:kern w:val="3"/>
                <w:sz w:val="22"/>
                <w:szCs w:val="22"/>
                <w:lang w:val="uk-UA" w:eastAsia="zh-CN" w:bidi="hi-IN"/>
              </w:rPr>
            </w:pPr>
            <w:r>
              <w:rPr>
                <w:kern w:val="3"/>
                <w:sz w:val="22"/>
                <w:szCs w:val="22"/>
                <w:lang w:val="uk-UA" w:eastAsia="zh-CN" w:bidi="hi-IN"/>
              </w:rPr>
              <w:t>11</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2235D" w:rsidRPr="0052235D" w:rsidRDefault="000213B8" w:rsidP="0052235D">
            <w:pPr>
              <w:shd w:val="clear" w:color="auto" w:fill="FFFFFF"/>
              <w:suppressAutoHyphens/>
              <w:autoSpaceDN w:val="0"/>
              <w:snapToGrid w:val="0"/>
              <w:jc w:val="center"/>
              <w:rPr>
                <w:kern w:val="3"/>
                <w:sz w:val="22"/>
                <w:szCs w:val="22"/>
                <w:lang w:val="uk-UA" w:eastAsia="zh-CN" w:bidi="hi-IN"/>
              </w:rPr>
            </w:pPr>
            <w:r>
              <w:rPr>
                <w:kern w:val="3"/>
                <w:sz w:val="22"/>
                <w:szCs w:val="22"/>
                <w:lang w:val="uk-UA" w:eastAsia="zh-CN" w:bidi="hi-IN"/>
              </w:rPr>
              <w:t>8</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color w:val="FF0000"/>
                <w:kern w:val="3"/>
                <w:sz w:val="22"/>
                <w:szCs w:val="22"/>
                <w:lang w:val="uk-UA" w:eastAsia="zh-CN" w:bidi="hi-IN"/>
              </w:rPr>
            </w:pPr>
          </w:p>
        </w:tc>
      </w:tr>
      <w:tr w:rsidR="0052235D" w:rsidRPr="0052235D" w:rsidTr="004F7BF1">
        <w:trPr>
          <w:trHeight w:val="275"/>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bCs/>
                <w:kern w:val="3"/>
                <w:sz w:val="22"/>
                <w:szCs w:val="22"/>
                <w:lang w:val="uk-UA" w:eastAsia="zh-CN" w:bidi="hi-IN"/>
              </w:rPr>
            </w:pPr>
            <w:r w:rsidRPr="0052235D">
              <w:rPr>
                <w:bCs/>
                <w:kern w:val="3"/>
                <w:sz w:val="22"/>
                <w:szCs w:val="22"/>
                <w:lang w:val="uk-UA" w:eastAsia="zh-CN" w:bidi="hi-IN"/>
              </w:rPr>
              <w:t>6.</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2235D" w:rsidRPr="0052235D" w:rsidRDefault="0052235D" w:rsidP="0052235D">
            <w:pPr>
              <w:shd w:val="clear" w:color="auto" w:fill="FFFFFF"/>
              <w:suppressAutoHyphens/>
              <w:autoSpaceDN w:val="0"/>
              <w:snapToGrid w:val="0"/>
              <w:jc w:val="both"/>
              <w:rPr>
                <w:bCs/>
                <w:kern w:val="3"/>
                <w:sz w:val="22"/>
                <w:szCs w:val="22"/>
                <w:lang w:val="uk-UA" w:eastAsia="zh-CN" w:bidi="hi-IN"/>
              </w:rPr>
            </w:pPr>
            <w:r w:rsidRPr="0052235D">
              <w:rPr>
                <w:bCs/>
                <w:kern w:val="3"/>
                <w:sz w:val="22"/>
                <w:szCs w:val="22"/>
                <w:lang w:val="uk-UA" w:eastAsia="zh-CN" w:bidi="hi-IN"/>
              </w:rPr>
              <w:t>Природні екосистеми</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2235D" w:rsidRPr="0052235D" w:rsidRDefault="0052235D" w:rsidP="0052235D">
            <w:pPr>
              <w:suppressAutoHyphens/>
              <w:autoSpaceDN w:val="0"/>
              <w:snapToGrid w:val="0"/>
              <w:jc w:val="center"/>
              <w:rPr>
                <w:kern w:val="3"/>
                <w:sz w:val="22"/>
                <w:szCs w:val="22"/>
                <w:lang w:val="uk-UA" w:eastAsia="zh-CN" w:bidi="hi-IN"/>
              </w:rPr>
            </w:pPr>
            <w:r w:rsidRPr="0052235D">
              <w:rPr>
                <w:kern w:val="3"/>
                <w:sz w:val="22"/>
                <w:szCs w:val="22"/>
                <w:lang w:val="uk-UA" w:eastAsia="zh-CN" w:bidi="hi-IN"/>
              </w:rPr>
              <w:t>0</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2235D" w:rsidRPr="0052235D" w:rsidRDefault="0052235D" w:rsidP="0052235D">
            <w:pPr>
              <w:shd w:val="clear" w:color="auto" w:fill="FFFFFF"/>
              <w:suppressAutoHyphens/>
              <w:autoSpaceDN w:val="0"/>
              <w:snapToGrid w:val="0"/>
              <w:jc w:val="center"/>
              <w:rPr>
                <w:kern w:val="3"/>
                <w:sz w:val="22"/>
                <w:szCs w:val="22"/>
                <w:lang w:val="uk-UA" w:eastAsia="zh-CN" w:bidi="hi-IN"/>
              </w:rPr>
            </w:pPr>
            <w:r w:rsidRPr="0052235D">
              <w:rPr>
                <w:kern w:val="3"/>
                <w:sz w:val="22"/>
                <w:szCs w:val="22"/>
                <w:lang w:val="uk-UA" w:eastAsia="zh-CN" w:bidi="hi-IN"/>
              </w:rPr>
              <w:t>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235D" w:rsidRPr="00517297" w:rsidRDefault="0052235D" w:rsidP="0052235D">
            <w:pPr>
              <w:shd w:val="clear" w:color="auto" w:fill="FFFFFF"/>
              <w:suppressAutoHyphens/>
              <w:autoSpaceDN w:val="0"/>
              <w:snapToGrid w:val="0"/>
              <w:jc w:val="center"/>
              <w:rPr>
                <w:kern w:val="3"/>
                <w:sz w:val="22"/>
                <w:szCs w:val="22"/>
                <w:lang w:val="uk-UA" w:eastAsia="zh-CN" w:bidi="hi-IN"/>
              </w:rPr>
            </w:pPr>
            <w:proofErr w:type="spellStart"/>
            <w:r w:rsidRPr="00517297">
              <w:rPr>
                <w:kern w:val="3"/>
                <w:sz w:val="22"/>
                <w:szCs w:val="22"/>
                <w:lang w:val="uk-UA" w:eastAsia="zh-CN" w:bidi="hi-IN"/>
              </w:rPr>
              <w:t>Стаб</w:t>
            </w:r>
            <w:proofErr w:type="spellEnd"/>
            <w:r w:rsidRPr="00517297">
              <w:rPr>
                <w:kern w:val="3"/>
                <w:sz w:val="22"/>
                <w:szCs w:val="22"/>
                <w:lang w:val="uk-UA" w:eastAsia="zh-CN" w:bidi="hi-IN"/>
              </w:rPr>
              <w:t>.</w:t>
            </w:r>
          </w:p>
        </w:tc>
      </w:tr>
      <w:tr w:rsidR="0052235D" w:rsidRPr="0052235D" w:rsidTr="004F7BF1">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bCs/>
                <w:kern w:val="3"/>
                <w:sz w:val="22"/>
                <w:szCs w:val="22"/>
                <w:lang w:val="uk-UA" w:eastAsia="zh-CN" w:bidi="hi-IN"/>
              </w:rPr>
            </w:pPr>
            <w:r w:rsidRPr="0052235D">
              <w:rPr>
                <w:bCs/>
                <w:kern w:val="3"/>
                <w:sz w:val="22"/>
                <w:szCs w:val="22"/>
                <w:lang w:val="uk-UA" w:eastAsia="zh-CN" w:bidi="hi-IN"/>
              </w:rPr>
              <w:t>7.</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2235D" w:rsidRPr="0052235D" w:rsidRDefault="0052235D" w:rsidP="0052235D">
            <w:pPr>
              <w:shd w:val="clear" w:color="auto" w:fill="FFFFFF"/>
              <w:suppressAutoHyphens/>
              <w:autoSpaceDN w:val="0"/>
              <w:snapToGrid w:val="0"/>
              <w:jc w:val="both"/>
              <w:rPr>
                <w:kern w:val="3"/>
                <w:sz w:val="28"/>
                <w:szCs w:val="28"/>
                <w:lang w:val="uk-UA" w:eastAsia="zh-CN" w:bidi="hi-IN"/>
              </w:rPr>
            </w:pPr>
            <w:r w:rsidRPr="0052235D">
              <w:rPr>
                <w:bCs/>
                <w:kern w:val="3"/>
                <w:sz w:val="22"/>
                <w:szCs w:val="22"/>
                <w:lang w:val="uk-UA" w:eastAsia="zh-CN" w:bidi="hi-IN"/>
              </w:rPr>
              <w:t>Відкриті території</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2235D" w:rsidRPr="0052235D" w:rsidRDefault="000213B8" w:rsidP="0052235D">
            <w:pPr>
              <w:suppressAutoHyphens/>
              <w:autoSpaceDN w:val="0"/>
              <w:snapToGrid w:val="0"/>
              <w:jc w:val="center"/>
              <w:rPr>
                <w:kern w:val="3"/>
                <w:sz w:val="28"/>
                <w:szCs w:val="28"/>
                <w:lang w:val="uk-UA" w:eastAsia="zh-CN" w:bidi="hi-IN"/>
              </w:rPr>
            </w:pPr>
            <w:r>
              <w:rPr>
                <w:kern w:val="3"/>
                <w:sz w:val="22"/>
                <w:szCs w:val="22"/>
                <w:lang w:val="uk-UA" w:eastAsia="zh-CN" w:bidi="hi-IN"/>
              </w:rPr>
              <w:t>18</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2235D" w:rsidRPr="0052235D" w:rsidRDefault="000213B8" w:rsidP="0052235D">
            <w:pPr>
              <w:shd w:val="clear" w:color="auto" w:fill="FFFFFF"/>
              <w:suppressAutoHyphens/>
              <w:autoSpaceDN w:val="0"/>
              <w:snapToGrid w:val="0"/>
              <w:jc w:val="center"/>
              <w:rPr>
                <w:kern w:val="3"/>
                <w:sz w:val="22"/>
                <w:szCs w:val="22"/>
                <w:lang w:val="uk-UA" w:eastAsia="zh-CN" w:bidi="hi-IN"/>
              </w:rPr>
            </w:pPr>
            <w:r>
              <w:rPr>
                <w:kern w:val="3"/>
                <w:sz w:val="22"/>
                <w:szCs w:val="22"/>
                <w:lang w:val="uk-UA" w:eastAsia="zh-CN" w:bidi="hi-IN"/>
              </w:rPr>
              <w:t>24</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235D" w:rsidRPr="00517297" w:rsidRDefault="00517297" w:rsidP="009B40A8">
            <w:pPr>
              <w:shd w:val="clear" w:color="auto" w:fill="FFFFFF"/>
              <w:suppressAutoHyphens/>
              <w:autoSpaceDN w:val="0"/>
              <w:snapToGrid w:val="0"/>
              <w:jc w:val="center"/>
              <w:rPr>
                <w:kern w:val="3"/>
                <w:sz w:val="22"/>
                <w:szCs w:val="22"/>
                <w:lang w:val="uk-UA" w:eastAsia="zh-CN" w:bidi="hi-IN"/>
              </w:rPr>
            </w:pPr>
            <w:r w:rsidRPr="00517297">
              <w:rPr>
                <w:kern w:val="3"/>
                <w:sz w:val="22"/>
                <w:szCs w:val="22"/>
                <w:lang w:val="uk-UA" w:eastAsia="zh-CN" w:bidi="hi-IN"/>
              </w:rPr>
              <w:t>+</w:t>
            </w:r>
            <w:r w:rsidR="009B40A8">
              <w:rPr>
                <w:kern w:val="3"/>
                <w:sz w:val="22"/>
                <w:szCs w:val="22"/>
                <w:lang w:val="uk-UA" w:eastAsia="zh-CN" w:bidi="hi-IN"/>
              </w:rPr>
              <w:t>33</w:t>
            </w:r>
            <w:r w:rsidR="0052235D" w:rsidRPr="00517297">
              <w:rPr>
                <w:kern w:val="3"/>
                <w:sz w:val="22"/>
                <w:szCs w:val="22"/>
                <w:lang w:val="uk-UA" w:eastAsia="zh-CN" w:bidi="hi-IN"/>
              </w:rPr>
              <w:t>,</w:t>
            </w:r>
            <w:r w:rsidR="009B40A8">
              <w:rPr>
                <w:kern w:val="3"/>
                <w:sz w:val="22"/>
                <w:szCs w:val="22"/>
                <w:lang w:val="uk-UA" w:eastAsia="zh-CN" w:bidi="hi-IN"/>
              </w:rPr>
              <w:t>3</w:t>
            </w:r>
          </w:p>
        </w:tc>
      </w:tr>
      <w:tr w:rsidR="0052235D" w:rsidRPr="0052235D" w:rsidTr="004F7BF1">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bCs/>
                <w:kern w:val="3"/>
                <w:sz w:val="22"/>
                <w:szCs w:val="22"/>
                <w:lang w:val="uk-UA" w:eastAsia="zh-CN" w:bidi="hi-IN"/>
              </w:rPr>
            </w:pPr>
            <w:r w:rsidRPr="0052235D">
              <w:rPr>
                <w:bCs/>
                <w:kern w:val="3"/>
                <w:sz w:val="22"/>
                <w:szCs w:val="22"/>
                <w:lang w:val="uk-UA" w:eastAsia="zh-CN" w:bidi="hi-IN"/>
              </w:rPr>
              <w:t>8.</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2235D" w:rsidRPr="0052235D" w:rsidRDefault="0052235D" w:rsidP="0052235D">
            <w:pPr>
              <w:shd w:val="clear" w:color="auto" w:fill="FFFFFF"/>
              <w:suppressAutoHyphens/>
              <w:autoSpaceDN w:val="0"/>
              <w:snapToGrid w:val="0"/>
              <w:jc w:val="both"/>
              <w:rPr>
                <w:bCs/>
                <w:kern w:val="3"/>
                <w:sz w:val="22"/>
                <w:szCs w:val="22"/>
                <w:lang w:val="uk-UA" w:eastAsia="zh-CN" w:bidi="hi-IN"/>
              </w:rPr>
            </w:pPr>
            <w:r w:rsidRPr="0052235D">
              <w:rPr>
                <w:bCs/>
                <w:kern w:val="3"/>
                <w:sz w:val="22"/>
                <w:szCs w:val="22"/>
                <w:lang w:val="uk-UA" w:eastAsia="zh-CN" w:bidi="hi-IN"/>
              </w:rPr>
              <w:t>Транспортні засоби</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2235D" w:rsidRPr="0052235D" w:rsidRDefault="000213B8" w:rsidP="0052235D">
            <w:pPr>
              <w:suppressAutoHyphens/>
              <w:autoSpaceDN w:val="0"/>
              <w:snapToGrid w:val="0"/>
              <w:jc w:val="center"/>
              <w:rPr>
                <w:kern w:val="3"/>
                <w:sz w:val="22"/>
                <w:szCs w:val="22"/>
                <w:lang w:val="uk-UA" w:eastAsia="zh-CN" w:bidi="hi-IN"/>
              </w:rPr>
            </w:pPr>
            <w:r>
              <w:rPr>
                <w:kern w:val="3"/>
                <w:sz w:val="22"/>
                <w:szCs w:val="22"/>
                <w:lang w:val="uk-UA" w:eastAsia="zh-CN" w:bidi="hi-IN"/>
              </w:rPr>
              <w:t>1</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2235D" w:rsidRPr="0052235D" w:rsidRDefault="00940BF8" w:rsidP="0052235D">
            <w:pPr>
              <w:shd w:val="clear" w:color="auto" w:fill="FFFFFF"/>
              <w:suppressAutoHyphens/>
              <w:autoSpaceDN w:val="0"/>
              <w:snapToGrid w:val="0"/>
              <w:jc w:val="center"/>
              <w:rPr>
                <w:kern w:val="3"/>
                <w:sz w:val="22"/>
                <w:szCs w:val="22"/>
                <w:lang w:val="uk-UA" w:eastAsia="zh-CN" w:bidi="hi-IN"/>
              </w:rPr>
            </w:pPr>
            <w:r>
              <w:rPr>
                <w:kern w:val="3"/>
                <w:sz w:val="22"/>
                <w:szCs w:val="22"/>
                <w:lang w:val="uk-UA" w:eastAsia="zh-CN" w:bidi="hi-IN"/>
              </w:rPr>
              <w:t>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235D" w:rsidRPr="00517297" w:rsidRDefault="0052235D" w:rsidP="0052235D">
            <w:pPr>
              <w:shd w:val="clear" w:color="auto" w:fill="FFFFFF"/>
              <w:suppressAutoHyphens/>
              <w:autoSpaceDN w:val="0"/>
              <w:snapToGrid w:val="0"/>
              <w:jc w:val="center"/>
              <w:rPr>
                <w:kern w:val="3"/>
                <w:sz w:val="28"/>
                <w:szCs w:val="28"/>
                <w:lang w:val="uk-UA" w:eastAsia="zh-CN" w:bidi="hi-IN"/>
              </w:rPr>
            </w:pPr>
          </w:p>
        </w:tc>
      </w:tr>
      <w:tr w:rsidR="0052235D" w:rsidRPr="0052235D" w:rsidTr="004F7BF1">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kern w:val="3"/>
                <w:sz w:val="28"/>
                <w:szCs w:val="28"/>
                <w:lang w:val="uk-UA" w:eastAsia="zh-CN" w:bidi="hi-IN"/>
              </w:rPr>
            </w:pPr>
            <w:r w:rsidRPr="0052235D">
              <w:rPr>
                <w:bCs/>
                <w:kern w:val="3"/>
                <w:sz w:val="22"/>
                <w:szCs w:val="22"/>
                <w:lang w:val="uk-UA" w:eastAsia="zh-CN" w:bidi="hi-IN"/>
              </w:rPr>
              <w:t>9.</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2235D" w:rsidRPr="0052235D" w:rsidRDefault="0052235D" w:rsidP="0052235D">
            <w:pPr>
              <w:shd w:val="clear" w:color="auto" w:fill="FFFFFF"/>
              <w:suppressAutoHyphens/>
              <w:autoSpaceDN w:val="0"/>
              <w:snapToGrid w:val="0"/>
              <w:jc w:val="both"/>
              <w:rPr>
                <w:bCs/>
                <w:kern w:val="3"/>
                <w:sz w:val="22"/>
                <w:szCs w:val="22"/>
                <w:lang w:val="uk-UA" w:eastAsia="zh-CN" w:bidi="hi-IN"/>
              </w:rPr>
            </w:pPr>
            <w:r w:rsidRPr="0052235D">
              <w:rPr>
                <w:bCs/>
                <w:kern w:val="3"/>
                <w:sz w:val="22"/>
                <w:szCs w:val="22"/>
                <w:lang w:val="uk-UA" w:eastAsia="zh-CN" w:bidi="hi-IN"/>
              </w:rPr>
              <w:t>Інше</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2235D" w:rsidRPr="0052235D" w:rsidRDefault="00ED0C95" w:rsidP="0052235D">
            <w:pPr>
              <w:suppressAutoHyphens/>
              <w:autoSpaceDN w:val="0"/>
              <w:snapToGrid w:val="0"/>
              <w:jc w:val="center"/>
              <w:rPr>
                <w:kern w:val="3"/>
                <w:sz w:val="22"/>
                <w:szCs w:val="22"/>
                <w:lang w:val="uk-UA" w:eastAsia="zh-CN" w:bidi="hi-IN"/>
              </w:rPr>
            </w:pPr>
            <w:r>
              <w:rPr>
                <w:kern w:val="3"/>
                <w:sz w:val="22"/>
                <w:szCs w:val="22"/>
                <w:lang w:val="uk-UA" w:eastAsia="zh-CN" w:bidi="hi-IN"/>
              </w:rPr>
              <w:t>0</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2235D" w:rsidRPr="0052235D" w:rsidRDefault="00940BF8" w:rsidP="0052235D">
            <w:pPr>
              <w:shd w:val="clear" w:color="auto" w:fill="FFFFFF"/>
              <w:suppressAutoHyphens/>
              <w:autoSpaceDN w:val="0"/>
              <w:snapToGrid w:val="0"/>
              <w:jc w:val="center"/>
              <w:rPr>
                <w:kern w:val="3"/>
                <w:sz w:val="22"/>
                <w:szCs w:val="22"/>
                <w:lang w:val="uk-UA" w:eastAsia="zh-CN" w:bidi="hi-IN"/>
              </w:rPr>
            </w:pPr>
            <w:r>
              <w:rPr>
                <w:kern w:val="3"/>
                <w:sz w:val="22"/>
                <w:szCs w:val="22"/>
                <w:lang w:val="uk-UA" w:eastAsia="zh-CN" w:bidi="hi-IN"/>
              </w:rPr>
              <w:t>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color w:val="FF0000"/>
                <w:kern w:val="3"/>
                <w:sz w:val="28"/>
                <w:szCs w:val="28"/>
                <w:lang w:val="uk-UA" w:eastAsia="zh-CN" w:bidi="hi-IN"/>
              </w:rPr>
            </w:pPr>
          </w:p>
        </w:tc>
      </w:tr>
      <w:tr w:rsidR="0052235D" w:rsidRPr="0052235D" w:rsidTr="004F7BF1">
        <w:trPr>
          <w:trHeight w:val="60"/>
        </w:trPr>
        <w:tc>
          <w:tcPr>
            <w:tcW w:w="966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b/>
                <w:bCs/>
                <w:kern w:val="3"/>
                <w:sz w:val="22"/>
                <w:szCs w:val="22"/>
                <w:lang w:val="uk-UA" w:eastAsia="zh-CN" w:bidi="hi-IN"/>
              </w:rPr>
            </w:pPr>
            <w:r w:rsidRPr="0052235D">
              <w:rPr>
                <w:b/>
                <w:bCs/>
                <w:kern w:val="3"/>
                <w:sz w:val="22"/>
                <w:szCs w:val="22"/>
                <w:lang w:val="uk-UA" w:eastAsia="zh-CN" w:bidi="hi-IN"/>
              </w:rPr>
              <w:t>Причини виникнення пожеж</w:t>
            </w:r>
          </w:p>
        </w:tc>
      </w:tr>
      <w:tr w:rsidR="0052235D" w:rsidRPr="0052235D" w:rsidTr="004F7BF1">
        <w:trPr>
          <w:trHeight w:val="255"/>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bCs/>
                <w:kern w:val="3"/>
                <w:sz w:val="22"/>
                <w:szCs w:val="22"/>
                <w:lang w:val="uk-UA" w:eastAsia="zh-CN" w:bidi="hi-IN"/>
              </w:rPr>
            </w:pPr>
            <w:r w:rsidRPr="0052235D">
              <w:rPr>
                <w:bCs/>
                <w:kern w:val="3"/>
                <w:sz w:val="22"/>
                <w:szCs w:val="22"/>
                <w:lang w:val="uk-UA" w:eastAsia="zh-CN" w:bidi="hi-IN"/>
              </w:rPr>
              <w:t>1.</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2235D" w:rsidRPr="0052235D" w:rsidRDefault="0052235D" w:rsidP="0052235D">
            <w:pPr>
              <w:shd w:val="clear" w:color="auto" w:fill="FFFFFF"/>
              <w:suppressAutoHyphens/>
              <w:autoSpaceDN w:val="0"/>
              <w:snapToGrid w:val="0"/>
              <w:jc w:val="both"/>
              <w:rPr>
                <w:bCs/>
                <w:kern w:val="3"/>
                <w:sz w:val="22"/>
                <w:szCs w:val="22"/>
                <w:lang w:val="uk-UA" w:eastAsia="zh-CN" w:bidi="hi-IN"/>
              </w:rPr>
            </w:pPr>
            <w:r w:rsidRPr="0052235D">
              <w:rPr>
                <w:bCs/>
                <w:kern w:val="3"/>
                <w:sz w:val="22"/>
                <w:szCs w:val="22"/>
                <w:lang w:val="uk-UA" w:eastAsia="zh-CN" w:bidi="hi-IN"/>
              </w:rPr>
              <w:t>Підпал</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2235D" w:rsidRPr="0052235D" w:rsidRDefault="000213B8" w:rsidP="0052235D">
            <w:pPr>
              <w:suppressAutoHyphens/>
              <w:autoSpaceDN w:val="0"/>
              <w:snapToGrid w:val="0"/>
              <w:jc w:val="center"/>
              <w:rPr>
                <w:kern w:val="3"/>
                <w:sz w:val="22"/>
                <w:szCs w:val="22"/>
                <w:lang w:val="uk-UA" w:eastAsia="zh-CN" w:bidi="hi-IN"/>
              </w:rPr>
            </w:pPr>
            <w:r>
              <w:rPr>
                <w:kern w:val="3"/>
                <w:sz w:val="22"/>
                <w:szCs w:val="22"/>
                <w:lang w:val="uk-UA" w:eastAsia="zh-CN" w:bidi="hi-IN"/>
              </w:rPr>
              <w:t>1</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2235D" w:rsidRPr="0052235D" w:rsidRDefault="000213B8" w:rsidP="0052235D">
            <w:pPr>
              <w:shd w:val="clear" w:color="auto" w:fill="FFFFFF"/>
              <w:suppressAutoHyphens/>
              <w:autoSpaceDN w:val="0"/>
              <w:snapToGrid w:val="0"/>
              <w:jc w:val="center"/>
              <w:rPr>
                <w:kern w:val="3"/>
                <w:sz w:val="22"/>
                <w:szCs w:val="22"/>
                <w:lang w:val="uk-UA" w:eastAsia="zh-CN" w:bidi="hi-IN"/>
              </w:rPr>
            </w:pPr>
            <w:r>
              <w:rPr>
                <w:kern w:val="3"/>
                <w:sz w:val="22"/>
                <w:szCs w:val="22"/>
                <w:lang w:val="uk-UA" w:eastAsia="zh-CN" w:bidi="hi-IN"/>
              </w:rPr>
              <w:t>4</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235D" w:rsidRPr="0052235D" w:rsidRDefault="0052235D" w:rsidP="0052235D">
            <w:pPr>
              <w:shd w:val="clear" w:color="auto" w:fill="FFFFFF"/>
              <w:tabs>
                <w:tab w:val="left" w:pos="255"/>
                <w:tab w:val="center" w:pos="531"/>
              </w:tabs>
              <w:suppressAutoHyphens/>
              <w:autoSpaceDN w:val="0"/>
              <w:snapToGrid w:val="0"/>
              <w:jc w:val="center"/>
              <w:rPr>
                <w:color w:val="FF0000"/>
                <w:kern w:val="3"/>
                <w:sz w:val="28"/>
                <w:szCs w:val="28"/>
                <w:lang w:val="uk-UA" w:eastAsia="zh-CN" w:bidi="hi-IN"/>
              </w:rPr>
            </w:pPr>
          </w:p>
        </w:tc>
      </w:tr>
      <w:tr w:rsidR="0052235D" w:rsidRPr="0052235D" w:rsidTr="004F7BF1">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bCs/>
                <w:kern w:val="3"/>
                <w:sz w:val="22"/>
                <w:szCs w:val="22"/>
                <w:lang w:val="uk-UA" w:eastAsia="zh-CN" w:bidi="hi-IN"/>
              </w:rPr>
            </w:pPr>
            <w:r w:rsidRPr="0052235D">
              <w:rPr>
                <w:bCs/>
                <w:kern w:val="3"/>
                <w:sz w:val="22"/>
                <w:szCs w:val="22"/>
                <w:lang w:val="uk-UA" w:eastAsia="zh-CN" w:bidi="hi-IN"/>
              </w:rPr>
              <w:t>2.</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both"/>
              <w:rPr>
                <w:bCs/>
                <w:kern w:val="3"/>
                <w:sz w:val="22"/>
                <w:szCs w:val="22"/>
                <w:lang w:val="uk-UA" w:eastAsia="zh-CN" w:bidi="hi-IN"/>
              </w:rPr>
            </w:pPr>
            <w:r w:rsidRPr="0052235D">
              <w:rPr>
                <w:bCs/>
                <w:kern w:val="3"/>
                <w:sz w:val="22"/>
                <w:szCs w:val="22"/>
                <w:lang w:val="uk-UA" w:eastAsia="zh-CN" w:bidi="hi-IN"/>
              </w:rPr>
              <w:t>Порушення правил ПБ при влаштуванні та експлуатації електроустановок, коротке замикання, іскріння</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2235D" w:rsidRPr="0052235D" w:rsidRDefault="000213B8" w:rsidP="0052235D">
            <w:pPr>
              <w:suppressAutoHyphens/>
              <w:autoSpaceDN w:val="0"/>
              <w:snapToGrid w:val="0"/>
              <w:jc w:val="center"/>
              <w:rPr>
                <w:kern w:val="3"/>
                <w:sz w:val="22"/>
                <w:szCs w:val="22"/>
                <w:lang w:val="uk-UA" w:eastAsia="zh-CN" w:bidi="hi-IN"/>
              </w:rPr>
            </w:pPr>
            <w:r>
              <w:rPr>
                <w:kern w:val="3"/>
                <w:sz w:val="22"/>
                <w:szCs w:val="22"/>
                <w:lang w:val="uk-UA" w:eastAsia="zh-CN" w:bidi="hi-IN"/>
              </w:rPr>
              <w:t>5</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2235D" w:rsidRPr="0052235D" w:rsidRDefault="00BD1CE9" w:rsidP="0052235D">
            <w:pPr>
              <w:shd w:val="clear" w:color="auto" w:fill="FFFFFF"/>
              <w:suppressAutoHyphens/>
              <w:autoSpaceDN w:val="0"/>
              <w:snapToGrid w:val="0"/>
              <w:jc w:val="center"/>
              <w:rPr>
                <w:kern w:val="3"/>
                <w:sz w:val="22"/>
                <w:szCs w:val="22"/>
                <w:lang w:val="uk-UA" w:eastAsia="zh-CN" w:bidi="hi-IN"/>
              </w:rPr>
            </w:pPr>
            <w:r>
              <w:rPr>
                <w:kern w:val="3"/>
                <w:sz w:val="22"/>
                <w:szCs w:val="22"/>
                <w:lang w:val="uk-UA" w:eastAsia="zh-CN" w:bidi="hi-IN"/>
              </w:rPr>
              <w:t>1</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235D" w:rsidRPr="0052235D" w:rsidRDefault="0052235D" w:rsidP="0052235D">
            <w:pPr>
              <w:shd w:val="clear" w:color="auto" w:fill="FFFFFF"/>
              <w:suppressAutoHyphens/>
              <w:autoSpaceDN w:val="0"/>
              <w:snapToGrid w:val="0"/>
              <w:jc w:val="center"/>
              <w:rPr>
                <w:color w:val="FF0000"/>
                <w:kern w:val="3"/>
                <w:sz w:val="28"/>
                <w:szCs w:val="28"/>
                <w:lang w:val="uk-UA" w:eastAsia="zh-CN" w:bidi="hi-IN"/>
              </w:rPr>
            </w:pPr>
          </w:p>
        </w:tc>
      </w:tr>
      <w:tr w:rsidR="0052235D" w:rsidRPr="0052235D" w:rsidTr="004F7BF1">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bCs/>
                <w:kern w:val="3"/>
                <w:sz w:val="22"/>
                <w:szCs w:val="22"/>
                <w:lang w:val="uk-UA" w:eastAsia="zh-CN" w:bidi="hi-IN"/>
              </w:rPr>
            </w:pPr>
            <w:r w:rsidRPr="0052235D">
              <w:rPr>
                <w:bCs/>
                <w:kern w:val="3"/>
                <w:sz w:val="22"/>
                <w:szCs w:val="22"/>
                <w:lang w:val="uk-UA" w:eastAsia="zh-CN" w:bidi="hi-IN"/>
              </w:rPr>
              <w:t>3.</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both"/>
              <w:rPr>
                <w:bCs/>
                <w:kern w:val="3"/>
                <w:sz w:val="22"/>
                <w:szCs w:val="22"/>
                <w:lang w:val="uk-UA" w:eastAsia="zh-CN" w:bidi="hi-IN"/>
              </w:rPr>
            </w:pPr>
            <w:r w:rsidRPr="0052235D">
              <w:rPr>
                <w:bCs/>
                <w:kern w:val="3"/>
                <w:sz w:val="22"/>
                <w:szCs w:val="22"/>
                <w:lang w:val="uk-UA" w:eastAsia="zh-CN" w:bidi="hi-IN"/>
              </w:rPr>
              <w:t>Порушення правил ПБ при влаштуванні та експлуатації печей та ТГ агрегатів</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2235D" w:rsidRPr="0052235D" w:rsidRDefault="000213B8" w:rsidP="0052235D">
            <w:pPr>
              <w:suppressAutoHyphens/>
              <w:autoSpaceDN w:val="0"/>
              <w:snapToGrid w:val="0"/>
              <w:jc w:val="center"/>
              <w:rPr>
                <w:kern w:val="3"/>
                <w:sz w:val="22"/>
                <w:szCs w:val="22"/>
                <w:lang w:val="uk-UA" w:eastAsia="zh-CN" w:bidi="hi-IN"/>
              </w:rPr>
            </w:pPr>
            <w:r>
              <w:rPr>
                <w:kern w:val="3"/>
                <w:sz w:val="22"/>
                <w:szCs w:val="22"/>
                <w:lang w:val="uk-UA" w:eastAsia="zh-CN" w:bidi="hi-IN"/>
              </w:rPr>
              <w:t>4</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2235D" w:rsidRPr="0052235D" w:rsidRDefault="000213B8" w:rsidP="0052235D">
            <w:pPr>
              <w:shd w:val="clear" w:color="auto" w:fill="FFFFFF"/>
              <w:suppressAutoHyphens/>
              <w:autoSpaceDN w:val="0"/>
              <w:snapToGrid w:val="0"/>
              <w:jc w:val="center"/>
              <w:rPr>
                <w:kern w:val="3"/>
                <w:sz w:val="22"/>
                <w:szCs w:val="22"/>
                <w:lang w:val="uk-UA" w:eastAsia="zh-CN" w:bidi="hi-IN"/>
              </w:rPr>
            </w:pPr>
            <w:r>
              <w:rPr>
                <w:kern w:val="3"/>
                <w:sz w:val="22"/>
                <w:szCs w:val="22"/>
                <w:lang w:val="uk-UA" w:eastAsia="zh-CN" w:bidi="hi-IN"/>
              </w:rPr>
              <w:t>5</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2235D" w:rsidRPr="0052235D" w:rsidRDefault="0052235D" w:rsidP="0052235D">
            <w:pPr>
              <w:shd w:val="clear" w:color="auto" w:fill="FFFFFF"/>
              <w:suppressAutoHyphens/>
              <w:autoSpaceDN w:val="0"/>
              <w:snapToGrid w:val="0"/>
              <w:jc w:val="center"/>
              <w:rPr>
                <w:color w:val="FF0000"/>
                <w:kern w:val="3"/>
                <w:sz w:val="28"/>
                <w:szCs w:val="28"/>
                <w:lang w:val="uk-UA" w:eastAsia="zh-CN" w:bidi="hi-IN"/>
              </w:rPr>
            </w:pPr>
          </w:p>
        </w:tc>
      </w:tr>
      <w:tr w:rsidR="0052235D" w:rsidRPr="0052235D" w:rsidTr="004F7BF1">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bCs/>
                <w:kern w:val="3"/>
                <w:sz w:val="22"/>
                <w:szCs w:val="22"/>
                <w:lang w:val="uk-UA" w:eastAsia="zh-CN" w:bidi="hi-IN"/>
              </w:rPr>
            </w:pPr>
            <w:r w:rsidRPr="0052235D">
              <w:rPr>
                <w:bCs/>
                <w:kern w:val="3"/>
                <w:sz w:val="22"/>
                <w:szCs w:val="22"/>
                <w:lang w:val="uk-UA" w:eastAsia="zh-CN" w:bidi="hi-IN"/>
              </w:rPr>
              <w:t>4.</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2235D" w:rsidRPr="0052235D" w:rsidRDefault="0052235D" w:rsidP="0052235D">
            <w:pPr>
              <w:shd w:val="clear" w:color="auto" w:fill="FFFFFF"/>
              <w:suppressAutoHyphens/>
              <w:autoSpaceDN w:val="0"/>
              <w:snapToGrid w:val="0"/>
              <w:jc w:val="both"/>
              <w:rPr>
                <w:bCs/>
                <w:kern w:val="3"/>
                <w:sz w:val="22"/>
                <w:szCs w:val="22"/>
                <w:lang w:val="uk-UA" w:eastAsia="zh-CN" w:bidi="hi-IN"/>
              </w:rPr>
            </w:pPr>
            <w:r w:rsidRPr="0052235D">
              <w:rPr>
                <w:bCs/>
                <w:kern w:val="3"/>
                <w:sz w:val="22"/>
                <w:szCs w:val="22"/>
                <w:lang w:val="uk-UA" w:eastAsia="zh-CN" w:bidi="hi-IN"/>
              </w:rPr>
              <w:t>Необережне поводження з вогнем</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2235D" w:rsidRPr="0052235D" w:rsidRDefault="000213B8" w:rsidP="000213B8">
            <w:pPr>
              <w:suppressAutoHyphens/>
              <w:autoSpaceDN w:val="0"/>
              <w:snapToGrid w:val="0"/>
              <w:jc w:val="center"/>
              <w:rPr>
                <w:kern w:val="3"/>
                <w:sz w:val="22"/>
                <w:szCs w:val="22"/>
                <w:lang w:val="uk-UA" w:eastAsia="zh-CN" w:bidi="hi-IN"/>
              </w:rPr>
            </w:pPr>
            <w:r>
              <w:rPr>
                <w:kern w:val="3"/>
                <w:sz w:val="22"/>
                <w:szCs w:val="22"/>
                <w:lang w:val="uk-UA" w:eastAsia="zh-CN" w:bidi="hi-IN"/>
              </w:rPr>
              <w:t>25</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2235D" w:rsidRPr="0052235D" w:rsidRDefault="000213B8" w:rsidP="0052235D">
            <w:pPr>
              <w:shd w:val="clear" w:color="auto" w:fill="FFFFFF"/>
              <w:suppressAutoHyphens/>
              <w:autoSpaceDN w:val="0"/>
              <w:snapToGrid w:val="0"/>
              <w:jc w:val="center"/>
              <w:rPr>
                <w:kern w:val="3"/>
                <w:sz w:val="22"/>
                <w:szCs w:val="22"/>
                <w:lang w:val="uk-UA" w:eastAsia="zh-CN" w:bidi="hi-IN"/>
              </w:rPr>
            </w:pPr>
            <w:r>
              <w:rPr>
                <w:kern w:val="3"/>
                <w:sz w:val="22"/>
                <w:szCs w:val="22"/>
                <w:lang w:val="uk-UA" w:eastAsia="zh-CN" w:bidi="hi-IN"/>
              </w:rPr>
              <w:t>30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color w:val="FF0000"/>
                <w:kern w:val="3"/>
                <w:sz w:val="28"/>
                <w:szCs w:val="28"/>
                <w:lang w:val="uk-UA" w:eastAsia="zh-CN" w:bidi="hi-IN"/>
              </w:rPr>
            </w:pPr>
          </w:p>
        </w:tc>
      </w:tr>
      <w:tr w:rsidR="0052235D" w:rsidRPr="0052235D" w:rsidTr="004F7BF1">
        <w:trPr>
          <w:trHeight w:val="276"/>
        </w:trPr>
        <w:tc>
          <w:tcPr>
            <w:tcW w:w="57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rsidR="0052235D" w:rsidRPr="0052235D" w:rsidRDefault="0052235D" w:rsidP="0052235D">
            <w:pPr>
              <w:shd w:val="clear" w:color="auto" w:fill="FFFFFF"/>
              <w:suppressAutoHyphens/>
              <w:autoSpaceDN w:val="0"/>
              <w:snapToGrid w:val="0"/>
              <w:jc w:val="center"/>
              <w:rPr>
                <w:bCs/>
                <w:kern w:val="3"/>
                <w:sz w:val="22"/>
                <w:szCs w:val="22"/>
                <w:lang w:val="uk-UA" w:eastAsia="zh-CN" w:bidi="hi-IN"/>
              </w:rPr>
            </w:pPr>
            <w:r w:rsidRPr="0052235D">
              <w:rPr>
                <w:bCs/>
                <w:kern w:val="3"/>
                <w:sz w:val="22"/>
                <w:szCs w:val="22"/>
                <w:lang w:val="uk-UA" w:eastAsia="zh-CN" w:bidi="hi-IN"/>
              </w:rPr>
              <w:t>5.</w:t>
            </w:r>
          </w:p>
        </w:tc>
        <w:tc>
          <w:tcPr>
            <w:tcW w:w="51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52235D" w:rsidRPr="0052235D" w:rsidRDefault="0052235D" w:rsidP="0052235D">
            <w:pPr>
              <w:shd w:val="clear" w:color="auto" w:fill="FFFFFF"/>
              <w:suppressAutoHyphens/>
              <w:autoSpaceDN w:val="0"/>
              <w:snapToGrid w:val="0"/>
              <w:jc w:val="both"/>
              <w:rPr>
                <w:bCs/>
                <w:kern w:val="3"/>
                <w:sz w:val="22"/>
                <w:szCs w:val="22"/>
                <w:lang w:val="uk-UA" w:eastAsia="zh-CN" w:bidi="hi-IN"/>
              </w:rPr>
            </w:pPr>
            <w:r w:rsidRPr="0052235D">
              <w:rPr>
                <w:bCs/>
                <w:kern w:val="3"/>
                <w:sz w:val="22"/>
                <w:szCs w:val="22"/>
                <w:lang w:val="uk-UA" w:eastAsia="zh-CN" w:bidi="hi-IN"/>
              </w:rPr>
              <w:t>Інші причини виникнення пожежі</w:t>
            </w:r>
          </w:p>
        </w:tc>
        <w:tc>
          <w:tcPr>
            <w:tcW w:w="142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2235D" w:rsidRPr="0052235D" w:rsidRDefault="00ED0C95" w:rsidP="0052235D">
            <w:pPr>
              <w:suppressAutoHyphens/>
              <w:autoSpaceDN w:val="0"/>
              <w:snapToGrid w:val="0"/>
              <w:jc w:val="center"/>
              <w:rPr>
                <w:kern w:val="3"/>
                <w:sz w:val="22"/>
                <w:szCs w:val="22"/>
                <w:lang w:val="uk-UA" w:eastAsia="zh-CN" w:bidi="hi-IN"/>
              </w:rPr>
            </w:pPr>
            <w:r>
              <w:rPr>
                <w:kern w:val="3"/>
                <w:sz w:val="22"/>
                <w:szCs w:val="22"/>
                <w:lang w:val="uk-UA" w:eastAsia="zh-CN" w:bidi="hi-IN"/>
              </w:rPr>
              <w:t>0</w:t>
            </w:r>
          </w:p>
        </w:tc>
        <w:tc>
          <w:tcPr>
            <w:tcW w:w="14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2235D" w:rsidRPr="0052235D" w:rsidRDefault="00940BF8" w:rsidP="0052235D">
            <w:pPr>
              <w:shd w:val="clear" w:color="auto" w:fill="FFFFFF"/>
              <w:suppressAutoHyphens/>
              <w:autoSpaceDN w:val="0"/>
              <w:snapToGrid w:val="0"/>
              <w:jc w:val="center"/>
              <w:rPr>
                <w:kern w:val="3"/>
                <w:sz w:val="22"/>
                <w:szCs w:val="22"/>
                <w:lang w:val="uk-UA" w:eastAsia="zh-CN" w:bidi="hi-IN"/>
              </w:rPr>
            </w:pPr>
            <w:r>
              <w:rPr>
                <w:kern w:val="3"/>
                <w:sz w:val="22"/>
                <w:szCs w:val="22"/>
                <w:lang w:val="uk-UA" w:eastAsia="zh-CN" w:bidi="hi-IN"/>
              </w:rPr>
              <w:t>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235D" w:rsidRPr="0052235D" w:rsidRDefault="0052235D" w:rsidP="00517297">
            <w:pPr>
              <w:shd w:val="clear" w:color="auto" w:fill="FFFFFF"/>
              <w:tabs>
                <w:tab w:val="left" w:pos="255"/>
                <w:tab w:val="center" w:pos="531"/>
              </w:tabs>
              <w:suppressAutoHyphens/>
              <w:autoSpaceDN w:val="0"/>
              <w:snapToGrid w:val="0"/>
              <w:rPr>
                <w:color w:val="FF0000"/>
                <w:kern w:val="3"/>
                <w:sz w:val="28"/>
                <w:szCs w:val="28"/>
                <w:lang w:val="uk-UA" w:eastAsia="zh-CN" w:bidi="hi-IN"/>
              </w:rPr>
            </w:pPr>
          </w:p>
        </w:tc>
      </w:tr>
    </w:tbl>
    <w:p w:rsidR="0052235D" w:rsidRPr="0052235D" w:rsidRDefault="0052235D" w:rsidP="0052235D">
      <w:pPr>
        <w:suppressAutoHyphens/>
        <w:autoSpaceDN w:val="0"/>
        <w:jc w:val="both"/>
        <w:rPr>
          <w:kern w:val="3"/>
          <w:sz w:val="28"/>
          <w:szCs w:val="28"/>
          <w:lang w:val="uk-UA" w:eastAsia="zh-CN"/>
        </w:rPr>
      </w:pPr>
      <w:r w:rsidRPr="0052235D">
        <w:rPr>
          <w:b/>
          <w:kern w:val="3"/>
          <w:sz w:val="24"/>
          <w:szCs w:val="24"/>
          <w:lang w:val="uk-UA" w:eastAsia="zh-CN"/>
        </w:rPr>
        <w:t>Таблиця 1</w:t>
      </w:r>
      <w:r w:rsidRPr="0052235D">
        <w:rPr>
          <w:kern w:val="3"/>
          <w:sz w:val="24"/>
          <w:szCs w:val="24"/>
          <w:lang w:val="uk-UA" w:eastAsia="zh-CN"/>
        </w:rPr>
        <w:t xml:space="preserve"> – Статистичні показники кількості пожеж, що виникли в населених пунктах та на об’єктах, підконтрольних органам державного нагляду у сферах пожежної та техногенної безпеки за </w:t>
      </w:r>
      <w:r w:rsidR="000213B8">
        <w:rPr>
          <w:kern w:val="3"/>
          <w:sz w:val="24"/>
          <w:szCs w:val="24"/>
          <w:lang w:val="uk-UA" w:eastAsia="zh-CN"/>
        </w:rPr>
        <w:t>3</w:t>
      </w:r>
      <w:r w:rsidRPr="0052235D">
        <w:rPr>
          <w:kern w:val="3"/>
          <w:sz w:val="24"/>
          <w:szCs w:val="24"/>
          <w:lang w:val="uk-UA" w:eastAsia="zh-CN"/>
        </w:rPr>
        <w:t xml:space="preserve"> місяц</w:t>
      </w:r>
      <w:r w:rsidR="00BD1CE9">
        <w:rPr>
          <w:kern w:val="3"/>
          <w:sz w:val="24"/>
          <w:szCs w:val="24"/>
          <w:lang w:val="uk-UA" w:eastAsia="zh-CN"/>
        </w:rPr>
        <w:t>і</w:t>
      </w:r>
      <w:r w:rsidRPr="0052235D">
        <w:rPr>
          <w:kern w:val="3"/>
          <w:sz w:val="24"/>
          <w:szCs w:val="24"/>
          <w:lang w:val="uk-UA" w:eastAsia="zh-CN"/>
        </w:rPr>
        <w:t xml:space="preserve"> 2020 року на території </w:t>
      </w:r>
      <w:r w:rsidR="00940BF8">
        <w:rPr>
          <w:kern w:val="3"/>
          <w:sz w:val="24"/>
          <w:szCs w:val="24"/>
          <w:lang w:val="uk-UA" w:eastAsia="zh-CN"/>
        </w:rPr>
        <w:t xml:space="preserve">Оріхівського району </w:t>
      </w:r>
      <w:r w:rsidRPr="0052235D">
        <w:rPr>
          <w:kern w:val="3"/>
          <w:sz w:val="24"/>
          <w:szCs w:val="24"/>
          <w:lang w:val="uk-UA" w:eastAsia="zh-CN"/>
        </w:rPr>
        <w:t>у порівнянні з аналогічним періодом 2019 року.</w:t>
      </w:r>
    </w:p>
    <w:p w:rsidR="00FA0B61" w:rsidRDefault="00FA0B61" w:rsidP="001D0390">
      <w:pPr>
        <w:widowControl w:val="0"/>
        <w:suppressAutoHyphens/>
        <w:jc w:val="both"/>
        <w:rPr>
          <w:rFonts w:eastAsia="Andale Sans UI"/>
          <w:kern w:val="1"/>
          <w:sz w:val="28"/>
          <w:szCs w:val="28"/>
          <w:lang w:val="uk-UA"/>
        </w:rPr>
      </w:pPr>
    </w:p>
    <w:p w:rsidR="00AD3DF7" w:rsidRPr="00AD3DF7" w:rsidRDefault="00E2792D" w:rsidP="001D0390">
      <w:pPr>
        <w:widowControl w:val="0"/>
        <w:suppressAutoHyphens/>
        <w:jc w:val="both"/>
        <w:rPr>
          <w:rFonts w:eastAsia="Andale Sans UI"/>
          <w:b/>
          <w:bCs/>
          <w:i/>
          <w:kern w:val="1"/>
          <w:sz w:val="28"/>
          <w:szCs w:val="28"/>
          <w:lang w:val="uk-UA"/>
        </w:rPr>
      </w:pPr>
      <w:r w:rsidRPr="00E2792D">
        <w:rPr>
          <w:rFonts w:eastAsia="Andale Sans UI"/>
          <w:b/>
          <w:bCs/>
          <w:i/>
          <w:kern w:val="1"/>
          <w:sz w:val="28"/>
          <w:szCs w:val="28"/>
          <w:lang w:val="uk-UA"/>
        </w:rPr>
        <w:t xml:space="preserve">20 </w:t>
      </w:r>
      <w:r w:rsidR="00B53470" w:rsidRPr="00E2792D">
        <w:rPr>
          <w:rFonts w:eastAsia="Andale Sans UI"/>
          <w:b/>
          <w:bCs/>
          <w:i/>
          <w:kern w:val="1"/>
          <w:sz w:val="28"/>
          <w:szCs w:val="28"/>
          <w:lang w:val="uk-UA"/>
        </w:rPr>
        <w:t>пожеж- 2017</w:t>
      </w:r>
      <w:r w:rsidR="00AD3DF7" w:rsidRPr="00E2792D">
        <w:rPr>
          <w:rFonts w:eastAsia="Andale Sans UI"/>
          <w:b/>
          <w:bCs/>
          <w:kern w:val="1"/>
          <w:sz w:val="28"/>
          <w:szCs w:val="28"/>
          <w:lang w:val="uk-UA"/>
        </w:rPr>
        <w:t xml:space="preserve">  </w:t>
      </w:r>
      <w:r w:rsidR="009934E6" w:rsidRPr="00E2792D">
        <w:rPr>
          <w:rFonts w:eastAsia="Andale Sans UI"/>
          <w:b/>
          <w:bCs/>
          <w:kern w:val="1"/>
          <w:sz w:val="28"/>
          <w:szCs w:val="28"/>
          <w:lang w:val="uk-UA"/>
        </w:rPr>
        <w:t xml:space="preserve">  </w:t>
      </w:r>
      <w:r w:rsidR="00AD3DF7" w:rsidRPr="00E2792D">
        <w:rPr>
          <w:rFonts w:eastAsia="Andale Sans UI"/>
          <w:b/>
          <w:bCs/>
          <w:kern w:val="1"/>
          <w:sz w:val="28"/>
          <w:szCs w:val="28"/>
          <w:lang w:val="uk-UA"/>
        </w:rPr>
        <w:t xml:space="preserve"> </w:t>
      </w:r>
      <w:r w:rsidRPr="00E2792D">
        <w:rPr>
          <w:rFonts w:eastAsia="Andale Sans UI"/>
          <w:b/>
          <w:bCs/>
          <w:i/>
          <w:kern w:val="1"/>
          <w:sz w:val="28"/>
          <w:szCs w:val="28"/>
          <w:lang w:val="uk-UA"/>
        </w:rPr>
        <w:t>17</w:t>
      </w:r>
      <w:r w:rsidR="009934E6" w:rsidRPr="00E2792D">
        <w:rPr>
          <w:rFonts w:eastAsia="Andale Sans UI"/>
          <w:b/>
          <w:bCs/>
          <w:i/>
          <w:kern w:val="1"/>
          <w:sz w:val="28"/>
          <w:szCs w:val="28"/>
          <w:lang w:val="uk-UA"/>
        </w:rPr>
        <w:t xml:space="preserve"> </w:t>
      </w:r>
      <w:r w:rsidR="00B53470" w:rsidRPr="00E2792D">
        <w:rPr>
          <w:rFonts w:eastAsia="Andale Sans UI"/>
          <w:b/>
          <w:bCs/>
          <w:i/>
          <w:kern w:val="1"/>
          <w:sz w:val="28"/>
          <w:szCs w:val="28"/>
          <w:lang w:val="uk-UA"/>
        </w:rPr>
        <w:t xml:space="preserve">пожеж – 2018     </w:t>
      </w:r>
      <w:r w:rsidR="00DF609F">
        <w:rPr>
          <w:rFonts w:eastAsia="Andale Sans UI"/>
          <w:b/>
          <w:bCs/>
          <w:i/>
          <w:kern w:val="1"/>
          <w:sz w:val="28"/>
          <w:szCs w:val="28"/>
          <w:lang w:val="uk-UA"/>
        </w:rPr>
        <w:t>35</w:t>
      </w:r>
      <w:r w:rsidR="00C8606D">
        <w:rPr>
          <w:rFonts w:eastAsia="Andale Sans UI"/>
          <w:b/>
          <w:bCs/>
          <w:i/>
          <w:kern w:val="1"/>
          <w:sz w:val="28"/>
          <w:szCs w:val="28"/>
          <w:lang w:val="uk-UA"/>
        </w:rPr>
        <w:t xml:space="preserve"> </w:t>
      </w:r>
      <w:r w:rsidR="00AD3DF7" w:rsidRPr="00AD3DF7">
        <w:rPr>
          <w:rFonts w:eastAsia="Andale Sans UI"/>
          <w:b/>
          <w:bCs/>
          <w:i/>
          <w:kern w:val="1"/>
          <w:sz w:val="28"/>
          <w:szCs w:val="28"/>
          <w:lang w:val="uk-UA"/>
        </w:rPr>
        <w:t xml:space="preserve">пожеж </w:t>
      </w:r>
      <w:r w:rsidR="001D0390">
        <w:rPr>
          <w:rFonts w:eastAsia="Andale Sans UI"/>
          <w:b/>
          <w:bCs/>
          <w:i/>
          <w:kern w:val="1"/>
          <w:sz w:val="28"/>
          <w:szCs w:val="28"/>
          <w:lang w:val="uk-UA"/>
        </w:rPr>
        <w:t>–</w:t>
      </w:r>
      <w:r w:rsidR="00AD3DF7" w:rsidRPr="00AD3DF7">
        <w:rPr>
          <w:rFonts w:eastAsia="Andale Sans UI"/>
          <w:b/>
          <w:bCs/>
          <w:i/>
          <w:kern w:val="1"/>
          <w:sz w:val="28"/>
          <w:szCs w:val="28"/>
          <w:lang w:val="uk-UA"/>
        </w:rPr>
        <w:t xml:space="preserve"> 2019</w:t>
      </w:r>
      <w:r w:rsidR="001D0390">
        <w:rPr>
          <w:rFonts w:eastAsia="Andale Sans UI"/>
          <w:b/>
          <w:bCs/>
          <w:i/>
          <w:kern w:val="1"/>
          <w:sz w:val="28"/>
          <w:szCs w:val="28"/>
          <w:lang w:val="uk-UA"/>
        </w:rPr>
        <w:t xml:space="preserve">     </w:t>
      </w:r>
      <w:r w:rsidR="00DF609F">
        <w:rPr>
          <w:rFonts w:eastAsia="Andale Sans UI"/>
          <w:b/>
          <w:bCs/>
          <w:i/>
          <w:kern w:val="1"/>
          <w:sz w:val="28"/>
          <w:szCs w:val="28"/>
          <w:lang w:val="uk-UA"/>
        </w:rPr>
        <w:t>40</w:t>
      </w:r>
      <w:r w:rsidR="001D0390" w:rsidRPr="00AD3DF7">
        <w:rPr>
          <w:rFonts w:eastAsia="Andale Sans UI"/>
          <w:b/>
          <w:bCs/>
          <w:i/>
          <w:kern w:val="1"/>
          <w:sz w:val="28"/>
          <w:szCs w:val="28"/>
          <w:lang w:val="uk-UA"/>
        </w:rPr>
        <w:t>пожеж - 20</w:t>
      </w:r>
      <w:r w:rsidR="00DE02C1">
        <w:rPr>
          <w:rFonts w:eastAsia="Andale Sans UI"/>
          <w:b/>
          <w:bCs/>
          <w:i/>
          <w:kern w:val="1"/>
          <w:sz w:val="28"/>
          <w:szCs w:val="28"/>
          <w:lang w:val="uk-UA"/>
        </w:rPr>
        <w:t>2</w:t>
      </w:r>
      <w:r w:rsidR="00AD3DF7" w:rsidRPr="00AD3DF7">
        <w:rPr>
          <w:rFonts w:eastAsia="Andale Sans UI"/>
          <w:b/>
          <w:bCs/>
          <w:i/>
          <w:kern w:val="1"/>
          <w:sz w:val="28"/>
          <w:szCs w:val="28"/>
          <w:lang w:val="uk-UA"/>
        </w:rPr>
        <w:tab/>
      </w:r>
      <w:r w:rsidR="00DF609F">
        <w:rPr>
          <w:rFonts w:eastAsia="Andale Sans UI"/>
          <w:b/>
          <w:bCs/>
          <w:i/>
          <w:kern w:val="1"/>
          <w:sz w:val="28"/>
          <w:szCs w:val="28"/>
          <w:lang w:val="uk-UA"/>
        </w:rPr>
        <w:t>0</w:t>
      </w:r>
      <w:r w:rsidR="00AD3DF7" w:rsidRPr="00AD3DF7">
        <w:rPr>
          <w:rFonts w:eastAsia="Andale Sans UI"/>
          <w:b/>
          <w:bCs/>
          <w:i/>
          <w:kern w:val="1"/>
          <w:sz w:val="28"/>
          <w:szCs w:val="28"/>
          <w:lang w:val="uk-UA"/>
        </w:rPr>
        <w:t xml:space="preserve">     </w:t>
      </w:r>
    </w:p>
    <w:p w:rsidR="009934E6" w:rsidRPr="00DE02C1" w:rsidRDefault="00AD3DF7" w:rsidP="00DE02C1">
      <w:pPr>
        <w:widowControl w:val="0"/>
        <w:suppressAutoHyphens/>
        <w:jc w:val="both"/>
        <w:rPr>
          <w:rFonts w:eastAsia="Andale Sans UI"/>
          <w:kern w:val="1"/>
          <w:sz w:val="28"/>
          <w:szCs w:val="28"/>
          <w:lang w:val="uk-UA"/>
        </w:rPr>
      </w:pPr>
      <w:r w:rsidRPr="00AD3DF7">
        <w:rPr>
          <w:rFonts w:eastAsia="Andale Sans UI"/>
          <w:kern w:val="1"/>
          <w:sz w:val="28"/>
          <w:szCs w:val="28"/>
          <w:lang w:val="uk-UA"/>
        </w:rPr>
        <w:tab/>
      </w:r>
      <w:r w:rsidR="001D0390" w:rsidRPr="001D0390">
        <w:rPr>
          <w:b/>
          <w:noProof/>
        </w:rPr>
        <w:drawing>
          <wp:inline distT="0" distB="0" distL="0" distR="0" wp14:anchorId="726B1F31" wp14:editId="1298A280">
            <wp:extent cx="5553075" cy="2305050"/>
            <wp:effectExtent l="57150" t="57150" r="47625" b="381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D3DF7" w:rsidRPr="00980E64" w:rsidRDefault="00AD3DF7" w:rsidP="00AD3DF7">
      <w:pPr>
        <w:jc w:val="center"/>
        <w:outlineLvl w:val="0"/>
        <w:rPr>
          <w:b/>
          <w:snapToGrid w:val="0"/>
          <w:sz w:val="24"/>
          <w:szCs w:val="24"/>
          <w:lang w:val="uk-UA"/>
        </w:rPr>
      </w:pPr>
      <w:r w:rsidRPr="00980E64">
        <w:rPr>
          <w:b/>
          <w:snapToGrid w:val="0"/>
          <w:sz w:val="24"/>
          <w:szCs w:val="24"/>
          <w:lang w:val="uk-UA"/>
        </w:rPr>
        <w:t>Малюнок 1 - Динаміка кількості пожеж та прямих збитків від них</w:t>
      </w:r>
    </w:p>
    <w:p w:rsidR="00AD3DF7" w:rsidRPr="00DE02C1" w:rsidRDefault="00AD3DF7" w:rsidP="00DE02C1">
      <w:pPr>
        <w:jc w:val="both"/>
        <w:rPr>
          <w:rFonts w:ascii="Calibri" w:hAnsi="Calibri"/>
          <w:b/>
          <w:bCs/>
          <w:sz w:val="24"/>
          <w:szCs w:val="24"/>
        </w:rPr>
      </w:pPr>
      <w:r w:rsidRPr="00AD3DF7">
        <w:rPr>
          <w:rFonts w:eastAsia="Andale Sans UI"/>
          <w:kern w:val="1"/>
          <w:sz w:val="24"/>
          <w:szCs w:val="24"/>
          <w:lang w:val="uk-UA"/>
        </w:rPr>
        <w:lastRenderedPageBreak/>
        <w:t xml:space="preserve">                                </w:t>
      </w:r>
      <w:r w:rsidR="00B53470">
        <w:rPr>
          <w:noProof/>
        </w:rPr>
        <w:drawing>
          <wp:inline distT="0" distB="0" distL="0" distR="0" wp14:anchorId="2AB14DB2" wp14:editId="6EFE7FF3">
            <wp:extent cx="5848350" cy="196215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80E64" w:rsidRPr="00980E64" w:rsidRDefault="00980E64" w:rsidP="00980E64">
      <w:pPr>
        <w:jc w:val="center"/>
        <w:outlineLvl w:val="0"/>
        <w:rPr>
          <w:b/>
          <w:bCs/>
          <w:sz w:val="24"/>
          <w:szCs w:val="24"/>
          <w:lang w:val="uk-UA"/>
        </w:rPr>
      </w:pPr>
      <w:r w:rsidRPr="00980E64">
        <w:rPr>
          <w:b/>
          <w:snapToGrid w:val="0"/>
          <w:sz w:val="24"/>
          <w:szCs w:val="24"/>
          <w:lang w:val="uk-UA"/>
        </w:rPr>
        <w:t xml:space="preserve">Малюнок 2 - Динаміка </w:t>
      </w:r>
      <w:r w:rsidRPr="00980E64">
        <w:rPr>
          <w:b/>
          <w:bCs/>
          <w:sz w:val="24"/>
          <w:szCs w:val="24"/>
          <w:lang w:val="uk-UA"/>
        </w:rPr>
        <w:t>кількості загиблих унаслідок пожеж та травмованих на пожежах.</w:t>
      </w:r>
    </w:p>
    <w:p w:rsidR="00AD3DF7" w:rsidRPr="00AD3DF7" w:rsidRDefault="00AD3DF7" w:rsidP="00AD3DF7">
      <w:pPr>
        <w:jc w:val="center"/>
        <w:outlineLvl w:val="0"/>
        <w:rPr>
          <w:b/>
          <w:snapToGrid w:val="0"/>
          <w:lang w:val="uk-UA"/>
        </w:rPr>
      </w:pPr>
    </w:p>
    <w:p w:rsidR="00D859FA" w:rsidRDefault="00B53470" w:rsidP="00D859FA">
      <w:pPr>
        <w:jc w:val="center"/>
        <w:outlineLvl w:val="0"/>
        <w:rPr>
          <w:b/>
          <w:kern w:val="3"/>
          <w:sz w:val="24"/>
          <w:szCs w:val="24"/>
          <w:lang w:val="uk-UA" w:eastAsia="zh-CN"/>
        </w:rPr>
      </w:pPr>
      <w:r>
        <w:rPr>
          <w:noProof/>
        </w:rPr>
        <w:drawing>
          <wp:inline distT="0" distB="0" distL="0" distR="0" wp14:anchorId="22CE04D2" wp14:editId="549BA23D">
            <wp:extent cx="5534025" cy="2724150"/>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D3DF7" w:rsidRPr="00D859FA" w:rsidRDefault="00AD3DF7" w:rsidP="00D859FA">
      <w:pPr>
        <w:jc w:val="center"/>
        <w:outlineLvl w:val="0"/>
        <w:rPr>
          <w:b/>
          <w:snapToGrid w:val="0"/>
          <w:sz w:val="28"/>
          <w:szCs w:val="28"/>
          <w:lang w:val="uk-UA"/>
        </w:rPr>
      </w:pPr>
      <w:r w:rsidRPr="00980E64">
        <w:rPr>
          <w:b/>
          <w:kern w:val="3"/>
          <w:sz w:val="24"/>
          <w:szCs w:val="24"/>
          <w:lang w:val="uk-UA" w:eastAsia="zh-CN"/>
        </w:rPr>
        <w:t xml:space="preserve">Малюнок 3 – Відносні показники причин виникнення пожеж </w:t>
      </w:r>
      <w:proofErr w:type="spellStart"/>
      <w:r w:rsidR="00BF1215" w:rsidRPr="00980E64">
        <w:rPr>
          <w:rFonts w:eastAsia="Andale Sans UI"/>
          <w:b/>
          <w:kern w:val="1"/>
          <w:sz w:val="24"/>
          <w:szCs w:val="24"/>
        </w:rPr>
        <w:t>протягом</w:t>
      </w:r>
      <w:proofErr w:type="spellEnd"/>
      <w:r w:rsidR="00BF1215" w:rsidRPr="00980E64">
        <w:rPr>
          <w:rFonts w:eastAsia="Andale Sans UI"/>
          <w:b/>
          <w:kern w:val="1"/>
          <w:sz w:val="24"/>
          <w:szCs w:val="24"/>
        </w:rPr>
        <w:t xml:space="preserve">  </w:t>
      </w:r>
      <w:r w:rsidR="00F11867">
        <w:rPr>
          <w:b/>
          <w:sz w:val="24"/>
          <w:szCs w:val="24"/>
          <w:lang w:val="uk-UA"/>
        </w:rPr>
        <w:t>3</w:t>
      </w:r>
      <w:r w:rsidR="009F7F05">
        <w:rPr>
          <w:b/>
          <w:sz w:val="24"/>
          <w:szCs w:val="24"/>
          <w:lang w:val="uk-UA"/>
        </w:rPr>
        <w:t xml:space="preserve"> місяців</w:t>
      </w:r>
      <w:r w:rsidR="00BF1215" w:rsidRPr="00980E64">
        <w:rPr>
          <w:b/>
          <w:sz w:val="24"/>
          <w:szCs w:val="24"/>
          <w:lang w:val="uk-UA"/>
        </w:rPr>
        <w:t xml:space="preserve"> 20</w:t>
      </w:r>
      <w:r w:rsidR="001D0390" w:rsidRPr="00980E64">
        <w:rPr>
          <w:b/>
          <w:sz w:val="24"/>
          <w:szCs w:val="24"/>
          <w:lang w:val="uk-UA"/>
        </w:rPr>
        <w:t>20</w:t>
      </w:r>
      <w:r w:rsidR="00BF1215" w:rsidRPr="00980E64">
        <w:rPr>
          <w:b/>
          <w:sz w:val="24"/>
          <w:szCs w:val="24"/>
          <w:lang w:val="uk-UA"/>
        </w:rPr>
        <w:t xml:space="preserve"> року</w:t>
      </w:r>
    </w:p>
    <w:p w:rsidR="00AD3DF7" w:rsidRPr="00AD3DF7" w:rsidRDefault="00AD3DF7" w:rsidP="00AD3DF7">
      <w:pPr>
        <w:tabs>
          <w:tab w:val="left" w:pos="5345"/>
        </w:tabs>
        <w:outlineLvl w:val="0"/>
        <w:rPr>
          <w:b/>
          <w:snapToGrid w:val="0"/>
          <w:lang w:val="uk-UA"/>
        </w:rPr>
      </w:pPr>
      <w:r w:rsidRPr="00AD3DF7">
        <w:rPr>
          <w:b/>
          <w:snapToGrid w:val="0"/>
          <w:lang w:val="uk-UA"/>
        </w:rPr>
        <w:tab/>
      </w:r>
    </w:p>
    <w:p w:rsidR="00AD3DF7" w:rsidRPr="00BF1215" w:rsidRDefault="00AD3DF7" w:rsidP="00AD3DF7">
      <w:pPr>
        <w:jc w:val="center"/>
        <w:outlineLvl w:val="0"/>
        <w:rPr>
          <w:b/>
          <w:snapToGrid w:val="0"/>
          <w:sz w:val="28"/>
          <w:szCs w:val="28"/>
          <w:lang w:val="uk-UA"/>
        </w:rPr>
      </w:pPr>
      <w:r w:rsidRPr="00AD3DF7">
        <w:rPr>
          <w:b/>
          <w:snapToGrid w:val="0"/>
          <w:sz w:val="28"/>
          <w:szCs w:val="28"/>
          <w:lang w:val="uk-UA"/>
        </w:rPr>
        <w:t>Дані про пожежі та їх наслідки</w:t>
      </w:r>
      <w:r w:rsidR="00B53470">
        <w:rPr>
          <w:b/>
          <w:snapToGrid w:val="0"/>
          <w:sz w:val="28"/>
          <w:szCs w:val="28"/>
          <w:lang w:val="uk-UA"/>
        </w:rPr>
        <w:t xml:space="preserve"> </w:t>
      </w:r>
      <w:r w:rsidR="00B53470" w:rsidRPr="007E70C4">
        <w:rPr>
          <w:rFonts w:eastAsia="Andale Sans UI"/>
          <w:b/>
          <w:kern w:val="1"/>
          <w:sz w:val="28"/>
          <w:szCs w:val="28"/>
          <w:lang w:val="uk-UA"/>
        </w:rPr>
        <w:t>за</w:t>
      </w:r>
      <w:r w:rsidR="00BF1215" w:rsidRPr="007E70C4">
        <w:rPr>
          <w:rFonts w:eastAsia="Andale Sans UI"/>
          <w:b/>
          <w:kern w:val="1"/>
          <w:sz w:val="28"/>
          <w:szCs w:val="28"/>
        </w:rPr>
        <w:t xml:space="preserve">  </w:t>
      </w:r>
      <w:r w:rsidR="007E70C4" w:rsidRPr="007E70C4">
        <w:rPr>
          <w:b/>
          <w:sz w:val="28"/>
          <w:szCs w:val="28"/>
          <w:lang w:val="en-US"/>
        </w:rPr>
        <w:t>I</w:t>
      </w:r>
      <w:r w:rsidR="007E70C4" w:rsidRPr="007E70C4">
        <w:rPr>
          <w:b/>
          <w:sz w:val="28"/>
          <w:szCs w:val="28"/>
        </w:rPr>
        <w:t xml:space="preserve"> квартал</w:t>
      </w:r>
      <w:r w:rsidR="007E70C4" w:rsidRPr="007E70C4">
        <w:rPr>
          <w:sz w:val="28"/>
          <w:szCs w:val="28"/>
        </w:rPr>
        <w:t xml:space="preserve">  </w:t>
      </w:r>
      <w:r w:rsidR="00BF1215" w:rsidRPr="00BF1215">
        <w:rPr>
          <w:b/>
          <w:sz w:val="28"/>
          <w:szCs w:val="28"/>
          <w:lang w:val="uk-UA"/>
        </w:rPr>
        <w:t>20</w:t>
      </w:r>
      <w:r w:rsidR="00FA0B61">
        <w:rPr>
          <w:b/>
          <w:sz w:val="28"/>
          <w:szCs w:val="28"/>
          <w:lang w:val="uk-UA"/>
        </w:rPr>
        <w:t>20</w:t>
      </w:r>
      <w:r w:rsidR="00BF1215" w:rsidRPr="00BF1215">
        <w:rPr>
          <w:b/>
          <w:sz w:val="28"/>
          <w:szCs w:val="28"/>
          <w:lang w:val="uk-UA"/>
        </w:rPr>
        <w:t xml:space="preserve"> року</w:t>
      </w:r>
      <w:r w:rsidR="00BF1215" w:rsidRPr="00BF1215">
        <w:rPr>
          <w:rFonts w:eastAsia="Andale Sans UI"/>
          <w:b/>
          <w:kern w:val="1"/>
          <w:sz w:val="28"/>
          <w:szCs w:val="28"/>
        </w:rPr>
        <w:t xml:space="preserve"> </w:t>
      </w:r>
      <w:r w:rsidRPr="00BF1215">
        <w:rPr>
          <w:b/>
          <w:snapToGrid w:val="0"/>
          <w:sz w:val="28"/>
          <w:szCs w:val="28"/>
          <w:lang w:val="uk-UA"/>
        </w:rPr>
        <w:t xml:space="preserve">у порівнянні </w:t>
      </w:r>
    </w:p>
    <w:p w:rsidR="00AD3DF7" w:rsidRPr="00AD3DF7" w:rsidRDefault="00AD3DF7" w:rsidP="00AD3DF7">
      <w:pPr>
        <w:jc w:val="center"/>
        <w:outlineLvl w:val="0"/>
        <w:rPr>
          <w:b/>
          <w:snapToGrid w:val="0"/>
          <w:sz w:val="28"/>
          <w:szCs w:val="28"/>
          <w:lang w:val="uk-UA"/>
        </w:rPr>
      </w:pPr>
      <w:bookmarkStart w:id="0" w:name="_GoBack"/>
      <w:bookmarkEnd w:id="0"/>
      <w:r w:rsidRPr="00AD3DF7">
        <w:rPr>
          <w:b/>
          <w:snapToGrid w:val="0"/>
          <w:sz w:val="28"/>
          <w:szCs w:val="28"/>
          <w:lang w:val="uk-UA"/>
        </w:rPr>
        <w:t>за аналогічний період минулого  201</w:t>
      </w:r>
      <w:r w:rsidR="00FA0B61">
        <w:rPr>
          <w:b/>
          <w:snapToGrid w:val="0"/>
          <w:sz w:val="28"/>
          <w:szCs w:val="28"/>
          <w:lang w:val="uk-UA"/>
        </w:rPr>
        <w:t>9</w:t>
      </w:r>
      <w:r w:rsidRPr="00AD3DF7">
        <w:rPr>
          <w:b/>
          <w:snapToGrid w:val="0"/>
          <w:sz w:val="28"/>
          <w:szCs w:val="28"/>
          <w:lang w:val="uk-UA"/>
        </w:rPr>
        <w:t xml:space="preserve"> року</w:t>
      </w:r>
    </w:p>
    <w:p w:rsidR="00BF1215" w:rsidRPr="00BF1215" w:rsidRDefault="00BF1215" w:rsidP="00BF1215">
      <w:pPr>
        <w:jc w:val="center"/>
        <w:outlineLvl w:val="0"/>
        <w:rPr>
          <w:snapToGrid w:val="0"/>
          <w:sz w:val="28"/>
          <w:szCs w:val="28"/>
          <w:lang w:val="uk-UA"/>
        </w:rPr>
      </w:pPr>
      <w:r w:rsidRPr="00BF1215">
        <w:rPr>
          <w:snapToGrid w:val="0"/>
          <w:sz w:val="28"/>
          <w:szCs w:val="28"/>
          <w:lang w:val="uk-UA"/>
        </w:rPr>
        <w:t xml:space="preserve">(по кожній сільській раді окремо) </w:t>
      </w:r>
    </w:p>
    <w:p w:rsidR="00714E18" w:rsidRPr="00714E18" w:rsidRDefault="00714E18" w:rsidP="00714E18">
      <w:pPr>
        <w:jc w:val="center"/>
        <w:outlineLvl w:val="0"/>
        <w:rPr>
          <w:snapToGrid w:val="0"/>
          <w:sz w:val="24"/>
          <w:szCs w:val="24"/>
          <w:lang w:val="uk-UA"/>
        </w:rPr>
      </w:pPr>
    </w:p>
    <w:tbl>
      <w:tblPr>
        <w:tblpPr w:leftFromText="180" w:rightFromText="180" w:vertAnchor="text" w:tblpY="1"/>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4"/>
        <w:gridCol w:w="3897"/>
        <w:gridCol w:w="1010"/>
        <w:gridCol w:w="894"/>
        <w:gridCol w:w="1127"/>
        <w:gridCol w:w="1010"/>
        <w:gridCol w:w="840"/>
        <w:gridCol w:w="567"/>
      </w:tblGrid>
      <w:tr w:rsidR="00714E18" w:rsidRPr="00714E18" w:rsidTr="00DE02C1">
        <w:trPr>
          <w:trHeight w:val="564"/>
        </w:trPr>
        <w:tc>
          <w:tcPr>
            <w:tcW w:w="544" w:type="dxa"/>
            <w:vMerge w:val="restart"/>
          </w:tcPr>
          <w:p w:rsidR="00714E18" w:rsidRPr="00714E18" w:rsidRDefault="00714E18" w:rsidP="00714E18">
            <w:pPr>
              <w:jc w:val="center"/>
              <w:outlineLvl w:val="0"/>
              <w:rPr>
                <w:snapToGrid w:val="0"/>
                <w:sz w:val="24"/>
                <w:szCs w:val="24"/>
                <w:lang w:val="uk-UA"/>
              </w:rPr>
            </w:pPr>
            <w:r w:rsidRPr="00714E18">
              <w:rPr>
                <w:snapToGrid w:val="0"/>
                <w:sz w:val="24"/>
                <w:szCs w:val="24"/>
                <w:lang w:val="uk-UA"/>
              </w:rPr>
              <w:t>№ з/п</w:t>
            </w:r>
          </w:p>
        </w:tc>
        <w:tc>
          <w:tcPr>
            <w:tcW w:w="3897" w:type="dxa"/>
            <w:vMerge w:val="restart"/>
          </w:tcPr>
          <w:p w:rsidR="00714E18" w:rsidRPr="00714E18" w:rsidRDefault="00714E18" w:rsidP="00714E18">
            <w:pPr>
              <w:jc w:val="center"/>
              <w:outlineLvl w:val="0"/>
              <w:rPr>
                <w:snapToGrid w:val="0"/>
                <w:sz w:val="24"/>
                <w:szCs w:val="24"/>
                <w:lang w:val="uk-UA"/>
              </w:rPr>
            </w:pPr>
            <w:r w:rsidRPr="00714E18">
              <w:rPr>
                <w:snapToGrid w:val="0"/>
                <w:sz w:val="24"/>
                <w:szCs w:val="24"/>
                <w:lang w:val="uk-UA"/>
              </w:rPr>
              <w:t>Найменування сільської, селищної, міської ради</w:t>
            </w:r>
          </w:p>
        </w:tc>
        <w:tc>
          <w:tcPr>
            <w:tcW w:w="1904" w:type="dxa"/>
            <w:gridSpan w:val="2"/>
          </w:tcPr>
          <w:p w:rsidR="00714E18" w:rsidRPr="00714E18" w:rsidRDefault="00714E18" w:rsidP="00714E18">
            <w:pPr>
              <w:jc w:val="center"/>
              <w:outlineLvl w:val="0"/>
              <w:rPr>
                <w:snapToGrid w:val="0"/>
                <w:sz w:val="24"/>
                <w:szCs w:val="24"/>
                <w:lang w:val="uk-UA"/>
              </w:rPr>
            </w:pPr>
            <w:r w:rsidRPr="00714E18">
              <w:rPr>
                <w:snapToGrid w:val="0"/>
                <w:sz w:val="24"/>
                <w:szCs w:val="24"/>
                <w:lang w:val="uk-UA"/>
              </w:rPr>
              <w:t xml:space="preserve">К-ть пожеж </w:t>
            </w:r>
          </w:p>
        </w:tc>
        <w:tc>
          <w:tcPr>
            <w:tcW w:w="2137" w:type="dxa"/>
            <w:gridSpan w:val="2"/>
          </w:tcPr>
          <w:p w:rsidR="00714E18" w:rsidRPr="00714E18" w:rsidRDefault="00714E18" w:rsidP="00714E18">
            <w:pPr>
              <w:jc w:val="center"/>
              <w:outlineLvl w:val="0"/>
              <w:rPr>
                <w:snapToGrid w:val="0"/>
                <w:sz w:val="24"/>
                <w:szCs w:val="24"/>
                <w:lang w:val="uk-UA"/>
              </w:rPr>
            </w:pPr>
            <w:r w:rsidRPr="00714E18">
              <w:rPr>
                <w:snapToGrid w:val="0"/>
                <w:sz w:val="24"/>
                <w:szCs w:val="24"/>
                <w:lang w:val="uk-UA"/>
              </w:rPr>
              <w:t>К-ть загиблих на пожежах</w:t>
            </w:r>
          </w:p>
        </w:tc>
        <w:tc>
          <w:tcPr>
            <w:tcW w:w="1407" w:type="dxa"/>
            <w:gridSpan w:val="2"/>
          </w:tcPr>
          <w:p w:rsidR="00714E18" w:rsidRPr="00714E18" w:rsidRDefault="00714E18" w:rsidP="00714E18">
            <w:pPr>
              <w:jc w:val="center"/>
              <w:outlineLvl w:val="0"/>
              <w:rPr>
                <w:snapToGrid w:val="0"/>
                <w:sz w:val="24"/>
                <w:szCs w:val="24"/>
                <w:lang w:val="uk-UA"/>
              </w:rPr>
            </w:pPr>
            <w:r w:rsidRPr="00714E18">
              <w:rPr>
                <w:snapToGrid w:val="0"/>
                <w:sz w:val="24"/>
                <w:szCs w:val="24"/>
                <w:lang w:val="uk-UA"/>
              </w:rPr>
              <w:t xml:space="preserve">К-ть травмованих </w:t>
            </w:r>
          </w:p>
          <w:p w:rsidR="00714E18" w:rsidRPr="00714E18" w:rsidRDefault="00714E18" w:rsidP="00714E18">
            <w:pPr>
              <w:jc w:val="center"/>
              <w:outlineLvl w:val="0"/>
              <w:rPr>
                <w:snapToGrid w:val="0"/>
                <w:sz w:val="24"/>
                <w:szCs w:val="24"/>
                <w:lang w:val="uk-UA"/>
              </w:rPr>
            </w:pPr>
            <w:r w:rsidRPr="00714E18">
              <w:rPr>
                <w:snapToGrid w:val="0"/>
                <w:sz w:val="24"/>
                <w:szCs w:val="24"/>
                <w:lang w:val="uk-UA"/>
              </w:rPr>
              <w:t>на пожежах</w:t>
            </w:r>
          </w:p>
        </w:tc>
      </w:tr>
      <w:tr w:rsidR="00714E18" w:rsidRPr="00714E18" w:rsidTr="00DE02C1">
        <w:trPr>
          <w:trHeight w:val="719"/>
        </w:trPr>
        <w:tc>
          <w:tcPr>
            <w:tcW w:w="544" w:type="dxa"/>
            <w:vMerge/>
          </w:tcPr>
          <w:p w:rsidR="00714E18" w:rsidRPr="00714E18" w:rsidRDefault="00714E18" w:rsidP="00714E18">
            <w:pPr>
              <w:jc w:val="center"/>
              <w:outlineLvl w:val="0"/>
              <w:rPr>
                <w:snapToGrid w:val="0"/>
                <w:sz w:val="24"/>
                <w:szCs w:val="24"/>
                <w:lang w:val="uk-UA"/>
              </w:rPr>
            </w:pPr>
          </w:p>
        </w:tc>
        <w:tc>
          <w:tcPr>
            <w:tcW w:w="3897" w:type="dxa"/>
            <w:vMerge/>
          </w:tcPr>
          <w:p w:rsidR="00714E18" w:rsidRPr="00714E18" w:rsidRDefault="00714E18" w:rsidP="00714E18">
            <w:pPr>
              <w:jc w:val="center"/>
              <w:outlineLvl w:val="0"/>
              <w:rPr>
                <w:snapToGrid w:val="0"/>
                <w:sz w:val="24"/>
                <w:szCs w:val="24"/>
                <w:lang w:val="uk-UA"/>
              </w:rPr>
            </w:pPr>
          </w:p>
        </w:tc>
        <w:tc>
          <w:tcPr>
            <w:tcW w:w="1010" w:type="dxa"/>
            <w:tcBorders>
              <w:right w:val="single" w:sz="4" w:space="0" w:color="auto"/>
            </w:tcBorders>
          </w:tcPr>
          <w:p w:rsidR="00714E18" w:rsidRPr="00714E18" w:rsidRDefault="00714E18" w:rsidP="00FA0B61">
            <w:pPr>
              <w:jc w:val="center"/>
              <w:outlineLvl w:val="0"/>
              <w:rPr>
                <w:snapToGrid w:val="0"/>
                <w:sz w:val="24"/>
                <w:szCs w:val="24"/>
                <w:lang w:val="uk-UA"/>
              </w:rPr>
            </w:pPr>
            <w:r w:rsidRPr="00714E18">
              <w:rPr>
                <w:snapToGrid w:val="0"/>
                <w:sz w:val="24"/>
                <w:szCs w:val="24"/>
                <w:lang w:val="uk-UA"/>
              </w:rPr>
              <w:t>20</w:t>
            </w:r>
            <w:r w:rsidR="00FA0B61">
              <w:rPr>
                <w:snapToGrid w:val="0"/>
                <w:sz w:val="24"/>
                <w:szCs w:val="24"/>
                <w:lang w:val="uk-UA"/>
              </w:rPr>
              <w:t xml:space="preserve">20 </w:t>
            </w:r>
            <w:r w:rsidRPr="00714E18">
              <w:rPr>
                <w:snapToGrid w:val="0"/>
                <w:sz w:val="24"/>
                <w:szCs w:val="24"/>
                <w:lang w:val="uk-UA"/>
              </w:rPr>
              <w:t>рік</w:t>
            </w:r>
          </w:p>
        </w:tc>
        <w:tc>
          <w:tcPr>
            <w:tcW w:w="894" w:type="dxa"/>
            <w:tcBorders>
              <w:left w:val="single" w:sz="4" w:space="0" w:color="auto"/>
            </w:tcBorders>
          </w:tcPr>
          <w:p w:rsidR="00714E18" w:rsidRPr="00714E18" w:rsidRDefault="00714E18" w:rsidP="00714E18">
            <w:pPr>
              <w:jc w:val="center"/>
              <w:outlineLvl w:val="0"/>
              <w:rPr>
                <w:snapToGrid w:val="0"/>
                <w:sz w:val="24"/>
                <w:szCs w:val="24"/>
                <w:lang w:val="uk-UA"/>
              </w:rPr>
            </w:pPr>
            <w:r w:rsidRPr="00714E18">
              <w:rPr>
                <w:snapToGrid w:val="0"/>
                <w:sz w:val="24"/>
                <w:szCs w:val="24"/>
                <w:lang w:val="uk-UA"/>
              </w:rPr>
              <w:t>2019  рік</w:t>
            </w:r>
          </w:p>
        </w:tc>
        <w:tc>
          <w:tcPr>
            <w:tcW w:w="1127" w:type="dxa"/>
            <w:tcBorders>
              <w:right w:val="single" w:sz="4" w:space="0" w:color="auto"/>
            </w:tcBorders>
          </w:tcPr>
          <w:p w:rsidR="00714E18" w:rsidRPr="00714E18" w:rsidRDefault="00714E18" w:rsidP="00714E18">
            <w:pPr>
              <w:jc w:val="center"/>
              <w:outlineLvl w:val="0"/>
              <w:rPr>
                <w:snapToGrid w:val="0"/>
                <w:sz w:val="24"/>
                <w:szCs w:val="24"/>
                <w:lang w:val="uk-UA"/>
              </w:rPr>
            </w:pPr>
            <w:r w:rsidRPr="00714E18">
              <w:rPr>
                <w:snapToGrid w:val="0"/>
                <w:sz w:val="24"/>
                <w:szCs w:val="24"/>
                <w:lang w:val="uk-UA"/>
              </w:rPr>
              <w:t>20</w:t>
            </w:r>
            <w:r w:rsidR="00FA0B61">
              <w:rPr>
                <w:snapToGrid w:val="0"/>
                <w:sz w:val="24"/>
                <w:szCs w:val="24"/>
                <w:lang w:val="uk-UA"/>
              </w:rPr>
              <w:t xml:space="preserve">20 </w:t>
            </w:r>
          </w:p>
          <w:p w:rsidR="00714E18" w:rsidRPr="00714E18" w:rsidRDefault="00714E18" w:rsidP="00714E18">
            <w:pPr>
              <w:jc w:val="center"/>
              <w:outlineLvl w:val="0"/>
              <w:rPr>
                <w:snapToGrid w:val="0"/>
                <w:sz w:val="24"/>
                <w:szCs w:val="24"/>
                <w:lang w:val="uk-UA"/>
              </w:rPr>
            </w:pPr>
            <w:r w:rsidRPr="00714E18">
              <w:rPr>
                <w:snapToGrid w:val="0"/>
                <w:sz w:val="24"/>
                <w:szCs w:val="24"/>
                <w:lang w:val="uk-UA"/>
              </w:rPr>
              <w:t>рік</w:t>
            </w:r>
          </w:p>
        </w:tc>
        <w:tc>
          <w:tcPr>
            <w:tcW w:w="1010" w:type="dxa"/>
            <w:tcBorders>
              <w:left w:val="single" w:sz="4" w:space="0" w:color="auto"/>
            </w:tcBorders>
          </w:tcPr>
          <w:p w:rsidR="00714E18" w:rsidRPr="00714E18" w:rsidRDefault="00714E18" w:rsidP="00714E18">
            <w:pPr>
              <w:jc w:val="center"/>
              <w:outlineLvl w:val="0"/>
              <w:rPr>
                <w:snapToGrid w:val="0"/>
                <w:sz w:val="24"/>
                <w:szCs w:val="24"/>
                <w:lang w:val="uk-UA"/>
              </w:rPr>
            </w:pPr>
            <w:r w:rsidRPr="00714E18">
              <w:rPr>
                <w:snapToGrid w:val="0"/>
                <w:sz w:val="24"/>
                <w:szCs w:val="24"/>
                <w:lang w:val="uk-UA"/>
              </w:rPr>
              <w:t>2019  рік</w:t>
            </w:r>
          </w:p>
        </w:tc>
        <w:tc>
          <w:tcPr>
            <w:tcW w:w="840" w:type="dxa"/>
            <w:tcBorders>
              <w:right w:val="single" w:sz="4" w:space="0" w:color="auto"/>
            </w:tcBorders>
          </w:tcPr>
          <w:p w:rsidR="00714E18" w:rsidRPr="00714E18" w:rsidRDefault="00714E18" w:rsidP="00714E18">
            <w:pPr>
              <w:jc w:val="center"/>
              <w:outlineLvl w:val="0"/>
              <w:rPr>
                <w:snapToGrid w:val="0"/>
                <w:sz w:val="24"/>
                <w:szCs w:val="24"/>
                <w:lang w:val="uk-UA"/>
              </w:rPr>
            </w:pPr>
            <w:r w:rsidRPr="00714E18">
              <w:rPr>
                <w:snapToGrid w:val="0"/>
                <w:sz w:val="24"/>
                <w:szCs w:val="24"/>
                <w:lang w:val="uk-UA"/>
              </w:rPr>
              <w:t>20</w:t>
            </w:r>
            <w:r w:rsidR="00FA0B61">
              <w:rPr>
                <w:snapToGrid w:val="0"/>
                <w:sz w:val="24"/>
                <w:szCs w:val="24"/>
                <w:lang w:val="uk-UA"/>
              </w:rPr>
              <w:t>20</w:t>
            </w:r>
            <w:r w:rsidRPr="00714E18">
              <w:rPr>
                <w:snapToGrid w:val="0"/>
                <w:sz w:val="24"/>
                <w:szCs w:val="24"/>
                <w:lang w:val="uk-UA"/>
              </w:rPr>
              <w:t xml:space="preserve"> </w:t>
            </w:r>
          </w:p>
          <w:p w:rsidR="00714E18" w:rsidRPr="00714E18" w:rsidRDefault="00714E18" w:rsidP="00714E18">
            <w:pPr>
              <w:jc w:val="center"/>
              <w:outlineLvl w:val="0"/>
              <w:rPr>
                <w:snapToGrid w:val="0"/>
                <w:sz w:val="24"/>
                <w:szCs w:val="24"/>
                <w:lang w:val="uk-UA"/>
              </w:rPr>
            </w:pPr>
            <w:r w:rsidRPr="00714E18">
              <w:rPr>
                <w:snapToGrid w:val="0"/>
                <w:sz w:val="24"/>
                <w:szCs w:val="24"/>
                <w:lang w:val="uk-UA"/>
              </w:rPr>
              <w:t>рік</w:t>
            </w:r>
          </w:p>
        </w:tc>
        <w:tc>
          <w:tcPr>
            <w:tcW w:w="567" w:type="dxa"/>
            <w:tcBorders>
              <w:left w:val="single" w:sz="4" w:space="0" w:color="auto"/>
            </w:tcBorders>
          </w:tcPr>
          <w:p w:rsidR="00714E18" w:rsidRPr="00714E18" w:rsidRDefault="00714E18" w:rsidP="00714E18">
            <w:pPr>
              <w:outlineLvl w:val="0"/>
              <w:rPr>
                <w:snapToGrid w:val="0"/>
                <w:sz w:val="24"/>
                <w:szCs w:val="24"/>
                <w:lang w:val="uk-UA"/>
              </w:rPr>
            </w:pPr>
            <w:r w:rsidRPr="00714E18">
              <w:rPr>
                <w:snapToGrid w:val="0"/>
                <w:sz w:val="24"/>
                <w:szCs w:val="24"/>
                <w:lang w:val="uk-UA"/>
              </w:rPr>
              <w:t>2019</w:t>
            </w:r>
          </w:p>
          <w:p w:rsidR="00714E18" w:rsidRPr="00714E18" w:rsidRDefault="00714E18" w:rsidP="00714E18">
            <w:pPr>
              <w:outlineLvl w:val="0"/>
              <w:rPr>
                <w:snapToGrid w:val="0"/>
                <w:sz w:val="24"/>
                <w:szCs w:val="24"/>
                <w:lang w:val="uk-UA"/>
              </w:rPr>
            </w:pPr>
            <w:r w:rsidRPr="00714E18">
              <w:rPr>
                <w:snapToGrid w:val="0"/>
                <w:sz w:val="24"/>
                <w:szCs w:val="24"/>
                <w:lang w:val="uk-UA"/>
              </w:rPr>
              <w:t>рік</w:t>
            </w:r>
          </w:p>
        </w:tc>
      </w:tr>
      <w:tr w:rsidR="00714E18" w:rsidRPr="00714E18" w:rsidTr="00DE02C1">
        <w:trPr>
          <w:trHeight w:val="564"/>
        </w:trPr>
        <w:tc>
          <w:tcPr>
            <w:tcW w:w="544" w:type="dxa"/>
          </w:tcPr>
          <w:p w:rsidR="00714E18" w:rsidRPr="00714E18" w:rsidRDefault="00714E18" w:rsidP="00714E18">
            <w:pPr>
              <w:widowControl w:val="0"/>
              <w:numPr>
                <w:ilvl w:val="0"/>
                <w:numId w:val="1"/>
              </w:numPr>
              <w:suppressAutoHyphens/>
              <w:jc w:val="center"/>
              <w:outlineLvl w:val="0"/>
              <w:rPr>
                <w:snapToGrid w:val="0"/>
                <w:sz w:val="24"/>
                <w:szCs w:val="24"/>
                <w:lang w:val="uk-UA"/>
              </w:rPr>
            </w:pPr>
          </w:p>
        </w:tc>
        <w:tc>
          <w:tcPr>
            <w:tcW w:w="3897" w:type="dxa"/>
          </w:tcPr>
          <w:p w:rsidR="00714E18" w:rsidRPr="00714E18" w:rsidRDefault="00714E18" w:rsidP="00714E18">
            <w:pPr>
              <w:widowControl w:val="0"/>
              <w:suppressAutoHyphens/>
              <w:jc w:val="both"/>
              <w:rPr>
                <w:rFonts w:eastAsia="Andale Sans UI"/>
                <w:b/>
                <w:kern w:val="1"/>
                <w:sz w:val="24"/>
                <w:szCs w:val="28"/>
                <w:lang w:val="uk-UA"/>
              </w:rPr>
            </w:pPr>
            <w:proofErr w:type="spellStart"/>
            <w:r w:rsidRPr="00714E18">
              <w:rPr>
                <w:rFonts w:eastAsia="Andale Sans UI"/>
                <w:b/>
                <w:bCs/>
                <w:kern w:val="1"/>
                <w:sz w:val="24"/>
                <w:szCs w:val="28"/>
              </w:rPr>
              <w:t>Оріхівська</w:t>
            </w:r>
            <w:proofErr w:type="spellEnd"/>
            <w:r w:rsidRPr="00714E18">
              <w:rPr>
                <w:rFonts w:eastAsia="Andale Sans UI"/>
                <w:b/>
                <w:bCs/>
                <w:kern w:val="1"/>
                <w:sz w:val="24"/>
                <w:szCs w:val="28"/>
              </w:rPr>
              <w:t xml:space="preserve"> </w:t>
            </w:r>
            <w:proofErr w:type="spellStart"/>
            <w:r w:rsidRPr="00714E18">
              <w:rPr>
                <w:rFonts w:eastAsia="Andale Sans UI"/>
                <w:b/>
                <w:bCs/>
                <w:kern w:val="1"/>
                <w:sz w:val="24"/>
                <w:szCs w:val="28"/>
              </w:rPr>
              <w:t>міська</w:t>
            </w:r>
            <w:proofErr w:type="spellEnd"/>
            <w:r w:rsidRPr="00714E18">
              <w:rPr>
                <w:rFonts w:eastAsia="Andale Sans UI"/>
                <w:b/>
                <w:bCs/>
                <w:kern w:val="1"/>
                <w:sz w:val="24"/>
                <w:szCs w:val="28"/>
              </w:rPr>
              <w:t xml:space="preserve"> рада</w:t>
            </w:r>
            <w:r w:rsidRPr="00714E18">
              <w:rPr>
                <w:rFonts w:eastAsia="Andale Sans UI"/>
                <w:b/>
                <w:bCs/>
                <w:kern w:val="1"/>
                <w:sz w:val="24"/>
                <w:szCs w:val="28"/>
                <w:lang w:val="uk-UA"/>
              </w:rPr>
              <w:t xml:space="preserve"> (</w:t>
            </w:r>
            <w:proofErr w:type="spellStart"/>
            <w:r w:rsidRPr="00714E18">
              <w:rPr>
                <w:rFonts w:eastAsia="Andale Sans UI"/>
                <w:b/>
                <w:bCs/>
                <w:kern w:val="1"/>
                <w:sz w:val="24"/>
                <w:szCs w:val="28"/>
                <w:lang w:val="uk-UA"/>
              </w:rPr>
              <w:t>Оріхівська</w:t>
            </w:r>
            <w:proofErr w:type="spellEnd"/>
            <w:r w:rsidRPr="00714E18">
              <w:rPr>
                <w:rFonts w:eastAsia="Andale Sans UI"/>
                <w:b/>
                <w:bCs/>
                <w:kern w:val="1"/>
                <w:sz w:val="24"/>
                <w:szCs w:val="28"/>
                <w:lang w:val="uk-UA"/>
              </w:rPr>
              <w:t xml:space="preserve"> ОТГ)</w:t>
            </w:r>
          </w:p>
        </w:tc>
        <w:tc>
          <w:tcPr>
            <w:tcW w:w="1010" w:type="dxa"/>
            <w:tcBorders>
              <w:right w:val="single" w:sz="4" w:space="0" w:color="auto"/>
            </w:tcBorders>
          </w:tcPr>
          <w:p w:rsidR="00714E18" w:rsidRPr="00714E18" w:rsidRDefault="00140FCE" w:rsidP="00D46835">
            <w:pPr>
              <w:jc w:val="center"/>
              <w:outlineLvl w:val="0"/>
              <w:rPr>
                <w:b/>
                <w:snapToGrid w:val="0"/>
                <w:sz w:val="24"/>
                <w:szCs w:val="24"/>
                <w:lang w:val="uk-UA"/>
              </w:rPr>
            </w:pPr>
            <w:r>
              <w:rPr>
                <w:b/>
                <w:snapToGrid w:val="0"/>
                <w:sz w:val="24"/>
                <w:szCs w:val="24"/>
                <w:lang w:val="uk-UA"/>
              </w:rPr>
              <w:t>6</w:t>
            </w:r>
          </w:p>
        </w:tc>
        <w:tc>
          <w:tcPr>
            <w:tcW w:w="894" w:type="dxa"/>
            <w:tcBorders>
              <w:left w:val="single" w:sz="4" w:space="0" w:color="auto"/>
            </w:tcBorders>
          </w:tcPr>
          <w:p w:rsidR="00714E18" w:rsidRPr="00714E18" w:rsidRDefault="006A08C4" w:rsidP="008C7900">
            <w:pPr>
              <w:jc w:val="center"/>
              <w:outlineLvl w:val="0"/>
              <w:rPr>
                <w:b/>
                <w:snapToGrid w:val="0"/>
                <w:sz w:val="24"/>
                <w:szCs w:val="24"/>
                <w:lang w:val="uk-UA"/>
              </w:rPr>
            </w:pPr>
            <w:r>
              <w:rPr>
                <w:b/>
                <w:snapToGrid w:val="0"/>
                <w:sz w:val="24"/>
                <w:szCs w:val="24"/>
                <w:lang w:val="uk-UA"/>
              </w:rPr>
              <w:t>4</w:t>
            </w:r>
          </w:p>
        </w:tc>
        <w:tc>
          <w:tcPr>
            <w:tcW w:w="1127" w:type="dxa"/>
            <w:tcBorders>
              <w:right w:val="single" w:sz="4" w:space="0" w:color="auto"/>
            </w:tcBorders>
          </w:tcPr>
          <w:p w:rsidR="00714E18" w:rsidRPr="00714E18" w:rsidRDefault="00714E18" w:rsidP="00714E18">
            <w:pPr>
              <w:jc w:val="center"/>
              <w:outlineLvl w:val="0"/>
              <w:rPr>
                <w:b/>
                <w:snapToGrid w:val="0"/>
                <w:sz w:val="24"/>
                <w:szCs w:val="24"/>
                <w:lang w:val="uk-UA"/>
              </w:rPr>
            </w:pPr>
          </w:p>
        </w:tc>
        <w:tc>
          <w:tcPr>
            <w:tcW w:w="1010" w:type="dxa"/>
            <w:tcBorders>
              <w:left w:val="single" w:sz="4" w:space="0" w:color="auto"/>
            </w:tcBorders>
          </w:tcPr>
          <w:p w:rsidR="00714E18" w:rsidRPr="00714E18" w:rsidRDefault="00714E18" w:rsidP="00714E18">
            <w:pPr>
              <w:jc w:val="center"/>
              <w:outlineLvl w:val="0"/>
              <w:rPr>
                <w:b/>
                <w:snapToGrid w:val="0"/>
                <w:sz w:val="24"/>
                <w:szCs w:val="24"/>
                <w:lang w:val="uk-UA"/>
              </w:rPr>
            </w:pPr>
          </w:p>
        </w:tc>
        <w:tc>
          <w:tcPr>
            <w:tcW w:w="840" w:type="dxa"/>
            <w:tcBorders>
              <w:right w:val="single" w:sz="4" w:space="0" w:color="auto"/>
            </w:tcBorders>
          </w:tcPr>
          <w:p w:rsidR="00714E18" w:rsidRPr="00714E18" w:rsidRDefault="00714E18" w:rsidP="00714E18">
            <w:pPr>
              <w:jc w:val="center"/>
              <w:outlineLvl w:val="0"/>
              <w:rPr>
                <w:snapToGrid w:val="0"/>
                <w:sz w:val="24"/>
                <w:szCs w:val="24"/>
                <w:lang w:val="uk-UA"/>
              </w:rPr>
            </w:pPr>
            <w:r w:rsidRPr="00714E18">
              <w:rPr>
                <w:snapToGrid w:val="0"/>
                <w:sz w:val="24"/>
                <w:szCs w:val="24"/>
                <w:lang w:val="uk-UA"/>
              </w:rPr>
              <w:t>-</w:t>
            </w:r>
          </w:p>
        </w:tc>
        <w:tc>
          <w:tcPr>
            <w:tcW w:w="567" w:type="dxa"/>
            <w:tcBorders>
              <w:left w:val="single" w:sz="4" w:space="0" w:color="auto"/>
            </w:tcBorders>
          </w:tcPr>
          <w:p w:rsidR="00714E18" w:rsidRPr="00714E18" w:rsidRDefault="00B93678" w:rsidP="00714E18">
            <w:pPr>
              <w:jc w:val="center"/>
              <w:outlineLvl w:val="0"/>
              <w:rPr>
                <w:b/>
                <w:snapToGrid w:val="0"/>
                <w:sz w:val="24"/>
                <w:szCs w:val="24"/>
                <w:lang w:val="uk-UA"/>
              </w:rPr>
            </w:pPr>
            <w:r>
              <w:rPr>
                <w:b/>
                <w:snapToGrid w:val="0"/>
                <w:sz w:val="24"/>
                <w:szCs w:val="24"/>
                <w:lang w:val="uk-UA"/>
              </w:rPr>
              <w:t>4</w:t>
            </w:r>
          </w:p>
        </w:tc>
      </w:tr>
      <w:tr w:rsidR="00714E18" w:rsidRPr="00714E18" w:rsidTr="00DE02C1">
        <w:trPr>
          <w:trHeight w:val="282"/>
        </w:trPr>
        <w:tc>
          <w:tcPr>
            <w:tcW w:w="544" w:type="dxa"/>
          </w:tcPr>
          <w:p w:rsidR="00714E18" w:rsidRPr="00714E18" w:rsidRDefault="00714E18" w:rsidP="00714E18">
            <w:pPr>
              <w:widowControl w:val="0"/>
              <w:numPr>
                <w:ilvl w:val="0"/>
                <w:numId w:val="1"/>
              </w:numPr>
              <w:suppressAutoHyphens/>
              <w:jc w:val="center"/>
              <w:outlineLvl w:val="0"/>
              <w:rPr>
                <w:snapToGrid w:val="0"/>
                <w:sz w:val="24"/>
                <w:szCs w:val="24"/>
                <w:lang w:val="uk-UA"/>
              </w:rPr>
            </w:pPr>
          </w:p>
        </w:tc>
        <w:tc>
          <w:tcPr>
            <w:tcW w:w="3897" w:type="dxa"/>
          </w:tcPr>
          <w:p w:rsidR="00714E18" w:rsidRPr="00714E18" w:rsidRDefault="00714E18" w:rsidP="00714E18">
            <w:pPr>
              <w:widowControl w:val="0"/>
              <w:suppressAutoHyphens/>
              <w:jc w:val="both"/>
              <w:rPr>
                <w:rFonts w:eastAsia="Andale Sans UI"/>
                <w:b/>
                <w:bCs/>
                <w:kern w:val="1"/>
                <w:sz w:val="24"/>
                <w:szCs w:val="28"/>
              </w:rPr>
            </w:pPr>
            <w:proofErr w:type="spellStart"/>
            <w:r w:rsidRPr="00714E18">
              <w:rPr>
                <w:rFonts w:eastAsia="Andale Sans UI"/>
                <w:kern w:val="1"/>
                <w:sz w:val="24"/>
                <w:szCs w:val="28"/>
                <w:lang w:val="uk-UA"/>
              </w:rPr>
              <w:t>Новопавлівська</w:t>
            </w:r>
            <w:proofErr w:type="spellEnd"/>
            <w:r w:rsidRPr="00714E18">
              <w:rPr>
                <w:rFonts w:eastAsia="Andale Sans UI"/>
                <w:kern w:val="1"/>
                <w:sz w:val="24"/>
                <w:szCs w:val="28"/>
                <w:lang w:val="uk-UA"/>
              </w:rPr>
              <w:t xml:space="preserve"> сільська рада</w:t>
            </w:r>
          </w:p>
        </w:tc>
        <w:tc>
          <w:tcPr>
            <w:tcW w:w="1010" w:type="dxa"/>
            <w:tcBorders>
              <w:right w:val="single" w:sz="4" w:space="0" w:color="auto"/>
            </w:tcBorders>
          </w:tcPr>
          <w:p w:rsidR="00714E18" w:rsidRPr="00714E18" w:rsidRDefault="00714E18" w:rsidP="00714E18">
            <w:pPr>
              <w:jc w:val="center"/>
              <w:outlineLvl w:val="0"/>
              <w:rPr>
                <w:b/>
                <w:snapToGrid w:val="0"/>
                <w:sz w:val="24"/>
                <w:szCs w:val="24"/>
                <w:lang w:val="uk-UA"/>
              </w:rPr>
            </w:pPr>
          </w:p>
        </w:tc>
        <w:tc>
          <w:tcPr>
            <w:tcW w:w="894" w:type="dxa"/>
            <w:tcBorders>
              <w:left w:val="single" w:sz="4" w:space="0" w:color="auto"/>
            </w:tcBorders>
          </w:tcPr>
          <w:p w:rsidR="00714E18" w:rsidRPr="00714E18" w:rsidRDefault="00140FCE" w:rsidP="00714E18">
            <w:pPr>
              <w:jc w:val="center"/>
              <w:outlineLvl w:val="0"/>
              <w:rPr>
                <w:b/>
                <w:snapToGrid w:val="0"/>
                <w:sz w:val="24"/>
                <w:szCs w:val="24"/>
                <w:lang w:val="uk-UA"/>
              </w:rPr>
            </w:pPr>
            <w:r>
              <w:rPr>
                <w:b/>
                <w:snapToGrid w:val="0"/>
                <w:sz w:val="24"/>
                <w:szCs w:val="24"/>
                <w:lang w:val="uk-UA"/>
              </w:rPr>
              <w:t>1</w:t>
            </w:r>
          </w:p>
        </w:tc>
        <w:tc>
          <w:tcPr>
            <w:tcW w:w="1127" w:type="dxa"/>
            <w:tcBorders>
              <w:right w:val="single" w:sz="4" w:space="0" w:color="auto"/>
            </w:tcBorders>
          </w:tcPr>
          <w:p w:rsidR="00714E18" w:rsidRPr="00714E18" w:rsidRDefault="00714E18" w:rsidP="00714E18">
            <w:pPr>
              <w:jc w:val="center"/>
              <w:outlineLvl w:val="0"/>
              <w:rPr>
                <w:b/>
                <w:snapToGrid w:val="0"/>
                <w:sz w:val="24"/>
                <w:szCs w:val="24"/>
                <w:lang w:val="uk-UA"/>
              </w:rPr>
            </w:pPr>
            <w:r w:rsidRPr="00714E18">
              <w:rPr>
                <w:b/>
                <w:snapToGrid w:val="0"/>
                <w:sz w:val="24"/>
                <w:szCs w:val="24"/>
                <w:lang w:val="uk-UA"/>
              </w:rPr>
              <w:t>-</w:t>
            </w:r>
          </w:p>
        </w:tc>
        <w:tc>
          <w:tcPr>
            <w:tcW w:w="1010" w:type="dxa"/>
            <w:tcBorders>
              <w:left w:val="single" w:sz="4" w:space="0" w:color="auto"/>
            </w:tcBorders>
          </w:tcPr>
          <w:p w:rsidR="00714E18" w:rsidRPr="00714E18" w:rsidRDefault="00714E18" w:rsidP="00714E18">
            <w:pPr>
              <w:jc w:val="center"/>
              <w:outlineLvl w:val="0"/>
              <w:rPr>
                <w:snapToGrid w:val="0"/>
                <w:sz w:val="24"/>
                <w:szCs w:val="24"/>
                <w:lang w:val="uk-UA"/>
              </w:rPr>
            </w:pPr>
          </w:p>
        </w:tc>
        <w:tc>
          <w:tcPr>
            <w:tcW w:w="840" w:type="dxa"/>
            <w:tcBorders>
              <w:right w:val="single" w:sz="4" w:space="0" w:color="auto"/>
            </w:tcBorders>
          </w:tcPr>
          <w:p w:rsidR="00714E18" w:rsidRPr="00714E18" w:rsidRDefault="00714E18" w:rsidP="00714E18">
            <w:pPr>
              <w:jc w:val="center"/>
              <w:outlineLvl w:val="0"/>
              <w:rPr>
                <w:snapToGrid w:val="0"/>
                <w:sz w:val="24"/>
                <w:szCs w:val="24"/>
                <w:lang w:val="uk-UA"/>
              </w:rPr>
            </w:pPr>
          </w:p>
        </w:tc>
        <w:tc>
          <w:tcPr>
            <w:tcW w:w="567" w:type="dxa"/>
            <w:tcBorders>
              <w:left w:val="single" w:sz="4" w:space="0" w:color="auto"/>
            </w:tcBorders>
          </w:tcPr>
          <w:p w:rsidR="00714E18" w:rsidRPr="00714E18" w:rsidRDefault="00714E18" w:rsidP="00714E18">
            <w:pPr>
              <w:jc w:val="center"/>
              <w:outlineLvl w:val="0"/>
              <w:rPr>
                <w:snapToGrid w:val="0"/>
                <w:sz w:val="24"/>
                <w:szCs w:val="24"/>
                <w:lang w:val="uk-UA"/>
              </w:rPr>
            </w:pPr>
          </w:p>
        </w:tc>
      </w:tr>
      <w:tr w:rsidR="00714E18" w:rsidRPr="00714E18" w:rsidTr="00DE02C1">
        <w:trPr>
          <w:trHeight w:val="282"/>
        </w:trPr>
        <w:tc>
          <w:tcPr>
            <w:tcW w:w="544" w:type="dxa"/>
          </w:tcPr>
          <w:p w:rsidR="00714E18" w:rsidRPr="00714E18" w:rsidRDefault="00714E18" w:rsidP="00714E18">
            <w:pPr>
              <w:widowControl w:val="0"/>
              <w:numPr>
                <w:ilvl w:val="0"/>
                <w:numId w:val="1"/>
              </w:numPr>
              <w:suppressAutoHyphens/>
              <w:jc w:val="center"/>
              <w:outlineLvl w:val="0"/>
              <w:rPr>
                <w:snapToGrid w:val="0"/>
                <w:sz w:val="24"/>
                <w:szCs w:val="24"/>
                <w:lang w:val="uk-UA"/>
              </w:rPr>
            </w:pPr>
          </w:p>
        </w:tc>
        <w:tc>
          <w:tcPr>
            <w:tcW w:w="3897" w:type="dxa"/>
          </w:tcPr>
          <w:p w:rsidR="00714E18" w:rsidRPr="00714E18" w:rsidRDefault="00714E18" w:rsidP="00714E18">
            <w:pPr>
              <w:widowControl w:val="0"/>
              <w:suppressAutoHyphens/>
              <w:jc w:val="both"/>
              <w:rPr>
                <w:rFonts w:eastAsia="Andale Sans UI"/>
                <w:kern w:val="1"/>
                <w:sz w:val="24"/>
                <w:szCs w:val="28"/>
              </w:rPr>
            </w:pPr>
            <w:proofErr w:type="spellStart"/>
            <w:r w:rsidRPr="00714E18">
              <w:rPr>
                <w:rFonts w:eastAsia="Andale Sans UI"/>
                <w:kern w:val="1"/>
                <w:sz w:val="24"/>
                <w:szCs w:val="28"/>
                <w:lang w:val="uk-UA"/>
              </w:rPr>
              <w:t>Новоандріївська</w:t>
            </w:r>
            <w:proofErr w:type="spellEnd"/>
            <w:r w:rsidRPr="00714E18">
              <w:rPr>
                <w:rFonts w:eastAsia="Andale Sans UI"/>
                <w:kern w:val="1"/>
                <w:sz w:val="24"/>
                <w:szCs w:val="28"/>
                <w:lang w:val="uk-UA"/>
              </w:rPr>
              <w:t xml:space="preserve"> сільська рада</w:t>
            </w:r>
          </w:p>
        </w:tc>
        <w:tc>
          <w:tcPr>
            <w:tcW w:w="1010" w:type="dxa"/>
            <w:tcBorders>
              <w:right w:val="single" w:sz="4" w:space="0" w:color="auto"/>
            </w:tcBorders>
          </w:tcPr>
          <w:p w:rsidR="00714E18" w:rsidRPr="00714E18" w:rsidRDefault="00140FCE" w:rsidP="00714E18">
            <w:pPr>
              <w:jc w:val="center"/>
              <w:outlineLvl w:val="0"/>
              <w:rPr>
                <w:b/>
                <w:snapToGrid w:val="0"/>
                <w:sz w:val="24"/>
                <w:szCs w:val="24"/>
                <w:lang w:val="uk-UA"/>
              </w:rPr>
            </w:pPr>
            <w:r>
              <w:rPr>
                <w:b/>
                <w:snapToGrid w:val="0"/>
                <w:sz w:val="24"/>
                <w:szCs w:val="24"/>
                <w:lang w:val="uk-UA"/>
              </w:rPr>
              <w:t>1</w:t>
            </w:r>
          </w:p>
        </w:tc>
        <w:tc>
          <w:tcPr>
            <w:tcW w:w="894" w:type="dxa"/>
            <w:tcBorders>
              <w:left w:val="single" w:sz="4" w:space="0" w:color="auto"/>
            </w:tcBorders>
          </w:tcPr>
          <w:p w:rsidR="00714E18" w:rsidRPr="00714E18" w:rsidRDefault="00714E18" w:rsidP="00714E18">
            <w:pPr>
              <w:jc w:val="center"/>
              <w:outlineLvl w:val="0"/>
              <w:rPr>
                <w:b/>
                <w:snapToGrid w:val="0"/>
                <w:sz w:val="24"/>
                <w:szCs w:val="24"/>
                <w:lang w:val="uk-UA"/>
              </w:rPr>
            </w:pPr>
          </w:p>
        </w:tc>
        <w:tc>
          <w:tcPr>
            <w:tcW w:w="1127" w:type="dxa"/>
            <w:tcBorders>
              <w:right w:val="single" w:sz="4" w:space="0" w:color="auto"/>
            </w:tcBorders>
          </w:tcPr>
          <w:p w:rsidR="00714E18" w:rsidRPr="00714E18" w:rsidRDefault="00714E18" w:rsidP="00714E18">
            <w:pPr>
              <w:jc w:val="center"/>
              <w:outlineLvl w:val="0"/>
              <w:rPr>
                <w:snapToGrid w:val="0"/>
                <w:sz w:val="24"/>
                <w:szCs w:val="24"/>
                <w:lang w:val="uk-UA"/>
              </w:rPr>
            </w:pPr>
          </w:p>
        </w:tc>
        <w:tc>
          <w:tcPr>
            <w:tcW w:w="1010" w:type="dxa"/>
            <w:tcBorders>
              <w:left w:val="single" w:sz="4" w:space="0" w:color="auto"/>
            </w:tcBorders>
          </w:tcPr>
          <w:p w:rsidR="00714E18" w:rsidRPr="00714E18" w:rsidRDefault="00714E18" w:rsidP="00714E18">
            <w:pPr>
              <w:jc w:val="center"/>
              <w:outlineLvl w:val="0"/>
              <w:rPr>
                <w:snapToGrid w:val="0"/>
                <w:sz w:val="24"/>
                <w:szCs w:val="24"/>
                <w:lang w:val="uk-UA"/>
              </w:rPr>
            </w:pPr>
          </w:p>
        </w:tc>
        <w:tc>
          <w:tcPr>
            <w:tcW w:w="840" w:type="dxa"/>
            <w:tcBorders>
              <w:right w:val="single" w:sz="4" w:space="0" w:color="auto"/>
            </w:tcBorders>
          </w:tcPr>
          <w:p w:rsidR="00714E18" w:rsidRPr="00714E18" w:rsidRDefault="00714E18" w:rsidP="00714E18">
            <w:pPr>
              <w:jc w:val="center"/>
              <w:outlineLvl w:val="0"/>
              <w:rPr>
                <w:snapToGrid w:val="0"/>
                <w:sz w:val="24"/>
                <w:szCs w:val="24"/>
                <w:lang w:val="uk-UA"/>
              </w:rPr>
            </w:pPr>
          </w:p>
        </w:tc>
        <w:tc>
          <w:tcPr>
            <w:tcW w:w="567" w:type="dxa"/>
            <w:tcBorders>
              <w:left w:val="single" w:sz="4" w:space="0" w:color="auto"/>
            </w:tcBorders>
          </w:tcPr>
          <w:p w:rsidR="00714E18" w:rsidRPr="00714E18" w:rsidRDefault="00714E18" w:rsidP="00714E18">
            <w:pPr>
              <w:jc w:val="center"/>
              <w:outlineLvl w:val="0"/>
              <w:rPr>
                <w:snapToGrid w:val="0"/>
                <w:sz w:val="24"/>
                <w:szCs w:val="24"/>
                <w:lang w:val="uk-UA"/>
              </w:rPr>
            </w:pPr>
          </w:p>
        </w:tc>
      </w:tr>
      <w:tr w:rsidR="00714E18" w:rsidRPr="00714E18" w:rsidTr="00DE02C1">
        <w:trPr>
          <w:trHeight w:val="282"/>
        </w:trPr>
        <w:tc>
          <w:tcPr>
            <w:tcW w:w="544" w:type="dxa"/>
          </w:tcPr>
          <w:p w:rsidR="00714E18" w:rsidRPr="00714E18" w:rsidRDefault="00714E18" w:rsidP="00714E18">
            <w:pPr>
              <w:widowControl w:val="0"/>
              <w:numPr>
                <w:ilvl w:val="0"/>
                <w:numId w:val="1"/>
              </w:numPr>
              <w:suppressAutoHyphens/>
              <w:jc w:val="center"/>
              <w:outlineLvl w:val="0"/>
              <w:rPr>
                <w:snapToGrid w:val="0"/>
                <w:sz w:val="24"/>
                <w:szCs w:val="24"/>
                <w:lang w:val="uk-UA"/>
              </w:rPr>
            </w:pPr>
          </w:p>
        </w:tc>
        <w:tc>
          <w:tcPr>
            <w:tcW w:w="3897" w:type="dxa"/>
          </w:tcPr>
          <w:p w:rsidR="00714E18" w:rsidRPr="00714E18" w:rsidRDefault="00714E18" w:rsidP="00714E18">
            <w:pPr>
              <w:widowControl w:val="0"/>
              <w:suppressAutoHyphens/>
              <w:jc w:val="both"/>
              <w:rPr>
                <w:rFonts w:eastAsia="Andale Sans UI"/>
                <w:kern w:val="1"/>
                <w:sz w:val="24"/>
                <w:szCs w:val="28"/>
              </w:rPr>
            </w:pPr>
            <w:proofErr w:type="spellStart"/>
            <w:proofErr w:type="gramStart"/>
            <w:r w:rsidRPr="00714E18">
              <w:rPr>
                <w:rFonts w:eastAsia="Andale Sans UI"/>
                <w:kern w:val="1"/>
                <w:sz w:val="24"/>
                <w:szCs w:val="28"/>
              </w:rPr>
              <w:t>Копан</w:t>
            </w:r>
            <w:proofErr w:type="gramEnd"/>
            <w:r w:rsidRPr="00714E18">
              <w:rPr>
                <w:rFonts w:eastAsia="Andale Sans UI"/>
                <w:kern w:val="1"/>
                <w:sz w:val="24"/>
                <w:szCs w:val="28"/>
              </w:rPr>
              <w:t>івська</w:t>
            </w:r>
            <w:proofErr w:type="spellEnd"/>
            <w:r w:rsidRPr="00714E18">
              <w:rPr>
                <w:rFonts w:eastAsia="Andale Sans UI"/>
                <w:kern w:val="1"/>
                <w:sz w:val="24"/>
                <w:szCs w:val="28"/>
              </w:rPr>
              <w:t xml:space="preserve"> </w:t>
            </w:r>
            <w:proofErr w:type="spellStart"/>
            <w:r w:rsidRPr="00714E18">
              <w:rPr>
                <w:rFonts w:eastAsia="Andale Sans UI"/>
                <w:kern w:val="1"/>
                <w:sz w:val="24"/>
                <w:szCs w:val="28"/>
              </w:rPr>
              <w:t>сільська</w:t>
            </w:r>
            <w:proofErr w:type="spellEnd"/>
            <w:r w:rsidRPr="00714E18">
              <w:rPr>
                <w:rFonts w:eastAsia="Andale Sans UI"/>
                <w:kern w:val="1"/>
                <w:sz w:val="24"/>
                <w:szCs w:val="28"/>
              </w:rPr>
              <w:t xml:space="preserve"> рада</w:t>
            </w:r>
          </w:p>
        </w:tc>
        <w:tc>
          <w:tcPr>
            <w:tcW w:w="1010" w:type="dxa"/>
            <w:tcBorders>
              <w:right w:val="single" w:sz="4" w:space="0" w:color="auto"/>
            </w:tcBorders>
          </w:tcPr>
          <w:p w:rsidR="00714E18" w:rsidRPr="00714E18" w:rsidRDefault="00714E18" w:rsidP="00714E18">
            <w:pPr>
              <w:jc w:val="center"/>
              <w:outlineLvl w:val="0"/>
              <w:rPr>
                <w:b/>
                <w:snapToGrid w:val="0"/>
                <w:sz w:val="24"/>
                <w:szCs w:val="24"/>
                <w:lang w:val="uk-UA"/>
              </w:rPr>
            </w:pPr>
          </w:p>
        </w:tc>
        <w:tc>
          <w:tcPr>
            <w:tcW w:w="894" w:type="dxa"/>
            <w:tcBorders>
              <w:left w:val="single" w:sz="4" w:space="0" w:color="auto"/>
            </w:tcBorders>
          </w:tcPr>
          <w:p w:rsidR="00714E18" w:rsidRPr="00714E18" w:rsidRDefault="00714E18" w:rsidP="00714E18">
            <w:pPr>
              <w:jc w:val="center"/>
              <w:outlineLvl w:val="0"/>
              <w:rPr>
                <w:b/>
                <w:snapToGrid w:val="0"/>
                <w:sz w:val="24"/>
                <w:szCs w:val="24"/>
                <w:lang w:val="uk-UA"/>
              </w:rPr>
            </w:pPr>
          </w:p>
        </w:tc>
        <w:tc>
          <w:tcPr>
            <w:tcW w:w="1127" w:type="dxa"/>
            <w:tcBorders>
              <w:right w:val="single" w:sz="4" w:space="0" w:color="auto"/>
            </w:tcBorders>
          </w:tcPr>
          <w:p w:rsidR="00714E18" w:rsidRPr="00714E18" w:rsidRDefault="00714E18" w:rsidP="00714E18">
            <w:pPr>
              <w:jc w:val="center"/>
              <w:outlineLvl w:val="0"/>
              <w:rPr>
                <w:snapToGrid w:val="0"/>
                <w:sz w:val="24"/>
                <w:szCs w:val="24"/>
                <w:lang w:val="uk-UA"/>
              </w:rPr>
            </w:pPr>
          </w:p>
        </w:tc>
        <w:tc>
          <w:tcPr>
            <w:tcW w:w="1010" w:type="dxa"/>
            <w:tcBorders>
              <w:left w:val="single" w:sz="4" w:space="0" w:color="auto"/>
            </w:tcBorders>
          </w:tcPr>
          <w:p w:rsidR="00714E18" w:rsidRPr="00714E18" w:rsidRDefault="00714E18" w:rsidP="00714E18">
            <w:pPr>
              <w:jc w:val="center"/>
              <w:outlineLvl w:val="0"/>
              <w:rPr>
                <w:snapToGrid w:val="0"/>
                <w:sz w:val="24"/>
                <w:szCs w:val="24"/>
                <w:lang w:val="uk-UA"/>
              </w:rPr>
            </w:pPr>
          </w:p>
        </w:tc>
        <w:tc>
          <w:tcPr>
            <w:tcW w:w="840" w:type="dxa"/>
            <w:tcBorders>
              <w:right w:val="single" w:sz="4" w:space="0" w:color="auto"/>
            </w:tcBorders>
          </w:tcPr>
          <w:p w:rsidR="00714E18" w:rsidRPr="00714E18" w:rsidRDefault="00714E18" w:rsidP="00714E18">
            <w:pPr>
              <w:jc w:val="center"/>
              <w:outlineLvl w:val="0"/>
              <w:rPr>
                <w:snapToGrid w:val="0"/>
                <w:sz w:val="24"/>
                <w:szCs w:val="24"/>
                <w:lang w:val="uk-UA"/>
              </w:rPr>
            </w:pPr>
          </w:p>
        </w:tc>
        <w:tc>
          <w:tcPr>
            <w:tcW w:w="567" w:type="dxa"/>
            <w:tcBorders>
              <w:left w:val="single" w:sz="4" w:space="0" w:color="auto"/>
            </w:tcBorders>
          </w:tcPr>
          <w:p w:rsidR="00714E18" w:rsidRPr="00714E18" w:rsidRDefault="00714E18" w:rsidP="00714E18">
            <w:pPr>
              <w:jc w:val="center"/>
              <w:outlineLvl w:val="0"/>
              <w:rPr>
                <w:snapToGrid w:val="0"/>
                <w:sz w:val="24"/>
                <w:szCs w:val="24"/>
                <w:lang w:val="uk-UA"/>
              </w:rPr>
            </w:pPr>
          </w:p>
        </w:tc>
      </w:tr>
      <w:tr w:rsidR="00714E18" w:rsidRPr="00714E18" w:rsidTr="00DE02C1">
        <w:trPr>
          <w:trHeight w:val="282"/>
        </w:trPr>
        <w:tc>
          <w:tcPr>
            <w:tcW w:w="544" w:type="dxa"/>
          </w:tcPr>
          <w:p w:rsidR="00714E18" w:rsidRPr="00714E18" w:rsidRDefault="00714E18" w:rsidP="00714E18">
            <w:pPr>
              <w:widowControl w:val="0"/>
              <w:numPr>
                <w:ilvl w:val="0"/>
                <w:numId w:val="1"/>
              </w:numPr>
              <w:suppressAutoHyphens/>
              <w:jc w:val="center"/>
              <w:outlineLvl w:val="0"/>
              <w:rPr>
                <w:snapToGrid w:val="0"/>
                <w:sz w:val="24"/>
                <w:szCs w:val="24"/>
                <w:lang w:val="uk-UA"/>
              </w:rPr>
            </w:pPr>
          </w:p>
        </w:tc>
        <w:tc>
          <w:tcPr>
            <w:tcW w:w="3897" w:type="dxa"/>
          </w:tcPr>
          <w:p w:rsidR="00714E18" w:rsidRPr="00714E18" w:rsidRDefault="00714E18" w:rsidP="00714E18">
            <w:pPr>
              <w:widowControl w:val="0"/>
              <w:suppressAutoHyphens/>
              <w:jc w:val="both"/>
              <w:rPr>
                <w:rFonts w:eastAsia="Andale Sans UI"/>
                <w:kern w:val="1"/>
                <w:sz w:val="24"/>
                <w:szCs w:val="28"/>
              </w:rPr>
            </w:pPr>
            <w:proofErr w:type="spellStart"/>
            <w:r w:rsidRPr="00714E18">
              <w:rPr>
                <w:rFonts w:eastAsia="Andale Sans UI"/>
                <w:kern w:val="1"/>
                <w:sz w:val="24"/>
                <w:szCs w:val="28"/>
              </w:rPr>
              <w:t>Нестерянська</w:t>
            </w:r>
            <w:proofErr w:type="spellEnd"/>
            <w:r w:rsidRPr="00714E18">
              <w:rPr>
                <w:rFonts w:eastAsia="Andale Sans UI"/>
                <w:kern w:val="1"/>
                <w:sz w:val="24"/>
                <w:szCs w:val="28"/>
              </w:rPr>
              <w:t xml:space="preserve"> </w:t>
            </w:r>
            <w:proofErr w:type="spellStart"/>
            <w:r w:rsidRPr="00714E18">
              <w:rPr>
                <w:rFonts w:eastAsia="Andale Sans UI"/>
                <w:kern w:val="1"/>
                <w:sz w:val="24"/>
                <w:szCs w:val="28"/>
              </w:rPr>
              <w:t>сільська</w:t>
            </w:r>
            <w:proofErr w:type="spellEnd"/>
            <w:r w:rsidRPr="00714E18">
              <w:rPr>
                <w:rFonts w:eastAsia="Andale Sans UI"/>
                <w:kern w:val="1"/>
                <w:sz w:val="24"/>
                <w:szCs w:val="28"/>
              </w:rPr>
              <w:t xml:space="preserve"> рада</w:t>
            </w:r>
          </w:p>
        </w:tc>
        <w:tc>
          <w:tcPr>
            <w:tcW w:w="1010" w:type="dxa"/>
            <w:tcBorders>
              <w:right w:val="single" w:sz="4" w:space="0" w:color="auto"/>
            </w:tcBorders>
          </w:tcPr>
          <w:p w:rsidR="00714E18" w:rsidRPr="00714E18" w:rsidRDefault="00714E18" w:rsidP="00714E18">
            <w:pPr>
              <w:jc w:val="center"/>
              <w:outlineLvl w:val="0"/>
              <w:rPr>
                <w:b/>
                <w:snapToGrid w:val="0"/>
                <w:sz w:val="24"/>
                <w:szCs w:val="24"/>
                <w:lang w:val="uk-UA"/>
              </w:rPr>
            </w:pPr>
          </w:p>
        </w:tc>
        <w:tc>
          <w:tcPr>
            <w:tcW w:w="894" w:type="dxa"/>
            <w:tcBorders>
              <w:left w:val="single" w:sz="4" w:space="0" w:color="auto"/>
            </w:tcBorders>
          </w:tcPr>
          <w:p w:rsidR="00714E18" w:rsidRPr="00714E18" w:rsidRDefault="00714E18" w:rsidP="00714E18">
            <w:pPr>
              <w:jc w:val="center"/>
              <w:outlineLvl w:val="0"/>
              <w:rPr>
                <w:b/>
                <w:snapToGrid w:val="0"/>
                <w:sz w:val="24"/>
                <w:szCs w:val="24"/>
                <w:lang w:val="uk-UA"/>
              </w:rPr>
            </w:pPr>
          </w:p>
        </w:tc>
        <w:tc>
          <w:tcPr>
            <w:tcW w:w="1127" w:type="dxa"/>
            <w:tcBorders>
              <w:right w:val="single" w:sz="4" w:space="0" w:color="auto"/>
            </w:tcBorders>
          </w:tcPr>
          <w:p w:rsidR="00714E18" w:rsidRPr="00714E18" w:rsidRDefault="00714E18" w:rsidP="00714E18">
            <w:pPr>
              <w:jc w:val="center"/>
              <w:outlineLvl w:val="0"/>
              <w:rPr>
                <w:snapToGrid w:val="0"/>
                <w:sz w:val="24"/>
                <w:szCs w:val="24"/>
                <w:lang w:val="uk-UA"/>
              </w:rPr>
            </w:pPr>
          </w:p>
        </w:tc>
        <w:tc>
          <w:tcPr>
            <w:tcW w:w="1010" w:type="dxa"/>
            <w:tcBorders>
              <w:left w:val="single" w:sz="4" w:space="0" w:color="auto"/>
            </w:tcBorders>
          </w:tcPr>
          <w:p w:rsidR="00714E18" w:rsidRPr="00714E18" w:rsidRDefault="00714E18" w:rsidP="00714E18">
            <w:pPr>
              <w:jc w:val="center"/>
              <w:outlineLvl w:val="0"/>
              <w:rPr>
                <w:snapToGrid w:val="0"/>
                <w:sz w:val="24"/>
                <w:szCs w:val="24"/>
                <w:lang w:val="uk-UA"/>
              </w:rPr>
            </w:pPr>
          </w:p>
        </w:tc>
        <w:tc>
          <w:tcPr>
            <w:tcW w:w="840" w:type="dxa"/>
            <w:tcBorders>
              <w:right w:val="single" w:sz="4" w:space="0" w:color="auto"/>
            </w:tcBorders>
          </w:tcPr>
          <w:p w:rsidR="00714E18" w:rsidRPr="00714E18" w:rsidRDefault="00714E18" w:rsidP="00714E18">
            <w:pPr>
              <w:jc w:val="center"/>
              <w:outlineLvl w:val="0"/>
              <w:rPr>
                <w:snapToGrid w:val="0"/>
                <w:sz w:val="24"/>
                <w:szCs w:val="24"/>
                <w:lang w:val="uk-UA"/>
              </w:rPr>
            </w:pPr>
          </w:p>
        </w:tc>
        <w:tc>
          <w:tcPr>
            <w:tcW w:w="567" w:type="dxa"/>
            <w:tcBorders>
              <w:left w:val="single" w:sz="4" w:space="0" w:color="auto"/>
            </w:tcBorders>
          </w:tcPr>
          <w:p w:rsidR="00714E18" w:rsidRPr="00714E18" w:rsidRDefault="00714E18" w:rsidP="00714E18">
            <w:pPr>
              <w:jc w:val="center"/>
              <w:outlineLvl w:val="0"/>
              <w:rPr>
                <w:snapToGrid w:val="0"/>
                <w:sz w:val="24"/>
                <w:szCs w:val="24"/>
                <w:lang w:val="uk-UA"/>
              </w:rPr>
            </w:pPr>
          </w:p>
        </w:tc>
      </w:tr>
      <w:tr w:rsidR="00714E18" w:rsidRPr="00714E18" w:rsidTr="00DE02C1">
        <w:trPr>
          <w:trHeight w:val="282"/>
        </w:trPr>
        <w:tc>
          <w:tcPr>
            <w:tcW w:w="544" w:type="dxa"/>
          </w:tcPr>
          <w:p w:rsidR="00714E18" w:rsidRPr="00714E18" w:rsidRDefault="00714E18" w:rsidP="00714E18">
            <w:pPr>
              <w:widowControl w:val="0"/>
              <w:numPr>
                <w:ilvl w:val="0"/>
                <w:numId w:val="1"/>
              </w:numPr>
              <w:suppressAutoHyphens/>
              <w:jc w:val="center"/>
              <w:outlineLvl w:val="0"/>
              <w:rPr>
                <w:snapToGrid w:val="0"/>
                <w:sz w:val="24"/>
                <w:szCs w:val="24"/>
                <w:lang w:val="uk-UA"/>
              </w:rPr>
            </w:pPr>
          </w:p>
        </w:tc>
        <w:tc>
          <w:tcPr>
            <w:tcW w:w="3897" w:type="dxa"/>
          </w:tcPr>
          <w:p w:rsidR="00714E18" w:rsidRPr="00714E18" w:rsidRDefault="00714E18" w:rsidP="00714E18">
            <w:pPr>
              <w:widowControl w:val="0"/>
              <w:suppressAutoHyphens/>
              <w:jc w:val="both"/>
              <w:rPr>
                <w:rFonts w:eastAsia="Andale Sans UI"/>
                <w:kern w:val="1"/>
                <w:sz w:val="24"/>
                <w:szCs w:val="28"/>
              </w:rPr>
            </w:pPr>
            <w:proofErr w:type="spellStart"/>
            <w:r w:rsidRPr="00714E18">
              <w:rPr>
                <w:rFonts w:eastAsia="Andale Sans UI"/>
                <w:kern w:val="1"/>
                <w:sz w:val="24"/>
                <w:szCs w:val="28"/>
              </w:rPr>
              <w:t>Мирненська</w:t>
            </w:r>
            <w:proofErr w:type="spellEnd"/>
            <w:r w:rsidRPr="00714E18">
              <w:rPr>
                <w:rFonts w:eastAsia="Andale Sans UI"/>
                <w:kern w:val="1"/>
                <w:sz w:val="24"/>
                <w:szCs w:val="28"/>
              </w:rPr>
              <w:t xml:space="preserve"> </w:t>
            </w:r>
            <w:proofErr w:type="spellStart"/>
            <w:r w:rsidRPr="00714E18">
              <w:rPr>
                <w:rFonts w:eastAsia="Andale Sans UI"/>
                <w:kern w:val="1"/>
                <w:sz w:val="24"/>
                <w:szCs w:val="28"/>
              </w:rPr>
              <w:t>сільська</w:t>
            </w:r>
            <w:proofErr w:type="spellEnd"/>
            <w:r w:rsidRPr="00714E18">
              <w:rPr>
                <w:rFonts w:eastAsia="Andale Sans UI"/>
                <w:kern w:val="1"/>
                <w:sz w:val="24"/>
                <w:szCs w:val="28"/>
              </w:rPr>
              <w:t xml:space="preserve"> рада</w:t>
            </w:r>
          </w:p>
        </w:tc>
        <w:tc>
          <w:tcPr>
            <w:tcW w:w="1010" w:type="dxa"/>
            <w:tcBorders>
              <w:right w:val="single" w:sz="4" w:space="0" w:color="auto"/>
            </w:tcBorders>
          </w:tcPr>
          <w:p w:rsidR="00714E18" w:rsidRPr="00714E18" w:rsidRDefault="00714E18" w:rsidP="00714E18">
            <w:pPr>
              <w:jc w:val="center"/>
              <w:outlineLvl w:val="0"/>
              <w:rPr>
                <w:b/>
                <w:snapToGrid w:val="0"/>
                <w:sz w:val="24"/>
                <w:szCs w:val="24"/>
                <w:lang w:val="uk-UA"/>
              </w:rPr>
            </w:pPr>
          </w:p>
        </w:tc>
        <w:tc>
          <w:tcPr>
            <w:tcW w:w="894" w:type="dxa"/>
            <w:tcBorders>
              <w:left w:val="single" w:sz="4" w:space="0" w:color="auto"/>
            </w:tcBorders>
          </w:tcPr>
          <w:p w:rsidR="00714E18" w:rsidRPr="00714E18" w:rsidRDefault="006A08C4" w:rsidP="00714E18">
            <w:pPr>
              <w:jc w:val="center"/>
              <w:outlineLvl w:val="0"/>
              <w:rPr>
                <w:b/>
                <w:snapToGrid w:val="0"/>
                <w:sz w:val="24"/>
                <w:szCs w:val="24"/>
                <w:lang w:val="uk-UA"/>
              </w:rPr>
            </w:pPr>
            <w:r>
              <w:rPr>
                <w:b/>
                <w:snapToGrid w:val="0"/>
                <w:sz w:val="24"/>
                <w:szCs w:val="24"/>
                <w:lang w:val="uk-UA"/>
              </w:rPr>
              <w:t>1</w:t>
            </w:r>
          </w:p>
        </w:tc>
        <w:tc>
          <w:tcPr>
            <w:tcW w:w="1127" w:type="dxa"/>
            <w:tcBorders>
              <w:right w:val="single" w:sz="4" w:space="0" w:color="auto"/>
            </w:tcBorders>
          </w:tcPr>
          <w:p w:rsidR="00714E18" w:rsidRPr="00714E18" w:rsidRDefault="00714E18" w:rsidP="00714E18">
            <w:pPr>
              <w:jc w:val="center"/>
              <w:outlineLvl w:val="0"/>
              <w:rPr>
                <w:snapToGrid w:val="0"/>
                <w:sz w:val="24"/>
                <w:szCs w:val="24"/>
                <w:lang w:val="uk-UA"/>
              </w:rPr>
            </w:pPr>
          </w:p>
        </w:tc>
        <w:tc>
          <w:tcPr>
            <w:tcW w:w="1010" w:type="dxa"/>
            <w:tcBorders>
              <w:left w:val="single" w:sz="4" w:space="0" w:color="auto"/>
            </w:tcBorders>
          </w:tcPr>
          <w:p w:rsidR="00714E18" w:rsidRPr="00714E18" w:rsidRDefault="00714E18" w:rsidP="00714E18">
            <w:pPr>
              <w:jc w:val="center"/>
              <w:outlineLvl w:val="0"/>
              <w:rPr>
                <w:snapToGrid w:val="0"/>
                <w:sz w:val="24"/>
                <w:szCs w:val="24"/>
                <w:lang w:val="uk-UA"/>
              </w:rPr>
            </w:pPr>
          </w:p>
        </w:tc>
        <w:tc>
          <w:tcPr>
            <w:tcW w:w="840" w:type="dxa"/>
            <w:tcBorders>
              <w:right w:val="single" w:sz="4" w:space="0" w:color="auto"/>
            </w:tcBorders>
          </w:tcPr>
          <w:p w:rsidR="00714E18" w:rsidRPr="00714E18" w:rsidRDefault="00714E18" w:rsidP="00714E18">
            <w:pPr>
              <w:jc w:val="center"/>
              <w:outlineLvl w:val="0"/>
              <w:rPr>
                <w:b/>
                <w:snapToGrid w:val="0"/>
                <w:sz w:val="24"/>
                <w:szCs w:val="24"/>
                <w:lang w:val="uk-UA"/>
              </w:rPr>
            </w:pPr>
          </w:p>
        </w:tc>
        <w:tc>
          <w:tcPr>
            <w:tcW w:w="567" w:type="dxa"/>
            <w:tcBorders>
              <w:left w:val="single" w:sz="4" w:space="0" w:color="auto"/>
            </w:tcBorders>
          </w:tcPr>
          <w:p w:rsidR="00714E18" w:rsidRPr="00714E18" w:rsidRDefault="00714E18" w:rsidP="00714E18">
            <w:pPr>
              <w:jc w:val="center"/>
              <w:outlineLvl w:val="0"/>
              <w:rPr>
                <w:b/>
                <w:snapToGrid w:val="0"/>
                <w:sz w:val="24"/>
                <w:szCs w:val="24"/>
                <w:lang w:val="uk-UA"/>
              </w:rPr>
            </w:pPr>
            <w:r w:rsidRPr="00714E18">
              <w:rPr>
                <w:b/>
                <w:snapToGrid w:val="0"/>
                <w:sz w:val="24"/>
                <w:szCs w:val="24"/>
                <w:lang w:val="uk-UA"/>
              </w:rPr>
              <w:t>-</w:t>
            </w:r>
          </w:p>
        </w:tc>
      </w:tr>
      <w:tr w:rsidR="00714E18" w:rsidRPr="00714E18" w:rsidTr="00DE02C1">
        <w:trPr>
          <w:trHeight w:val="282"/>
        </w:trPr>
        <w:tc>
          <w:tcPr>
            <w:tcW w:w="544" w:type="dxa"/>
          </w:tcPr>
          <w:p w:rsidR="00714E18" w:rsidRPr="00714E18" w:rsidRDefault="00714E18" w:rsidP="00714E18">
            <w:pPr>
              <w:widowControl w:val="0"/>
              <w:numPr>
                <w:ilvl w:val="0"/>
                <w:numId w:val="1"/>
              </w:numPr>
              <w:suppressAutoHyphens/>
              <w:jc w:val="center"/>
              <w:outlineLvl w:val="0"/>
              <w:rPr>
                <w:snapToGrid w:val="0"/>
                <w:sz w:val="24"/>
                <w:szCs w:val="24"/>
                <w:lang w:val="uk-UA"/>
              </w:rPr>
            </w:pPr>
          </w:p>
        </w:tc>
        <w:tc>
          <w:tcPr>
            <w:tcW w:w="3897" w:type="dxa"/>
          </w:tcPr>
          <w:p w:rsidR="00714E18" w:rsidRPr="00714E18" w:rsidRDefault="00714E18" w:rsidP="00714E18">
            <w:pPr>
              <w:widowControl w:val="0"/>
              <w:suppressAutoHyphens/>
              <w:jc w:val="both"/>
              <w:rPr>
                <w:rFonts w:eastAsia="Andale Sans UI"/>
                <w:kern w:val="1"/>
                <w:sz w:val="24"/>
                <w:szCs w:val="28"/>
              </w:rPr>
            </w:pPr>
            <w:r w:rsidRPr="00714E18">
              <w:rPr>
                <w:rFonts w:eastAsia="Andale Sans UI"/>
                <w:kern w:val="1"/>
                <w:sz w:val="24"/>
                <w:szCs w:val="28"/>
                <w:lang w:val="uk-UA"/>
              </w:rPr>
              <w:t>Новоданилівська сільська рада</w:t>
            </w:r>
          </w:p>
        </w:tc>
        <w:tc>
          <w:tcPr>
            <w:tcW w:w="1010" w:type="dxa"/>
            <w:tcBorders>
              <w:right w:val="single" w:sz="4" w:space="0" w:color="auto"/>
            </w:tcBorders>
          </w:tcPr>
          <w:p w:rsidR="00714E18" w:rsidRPr="00714E18" w:rsidRDefault="00714E18" w:rsidP="00714E18">
            <w:pPr>
              <w:jc w:val="center"/>
              <w:outlineLvl w:val="0"/>
              <w:rPr>
                <w:b/>
                <w:snapToGrid w:val="0"/>
                <w:sz w:val="24"/>
                <w:szCs w:val="24"/>
                <w:lang w:val="uk-UA"/>
              </w:rPr>
            </w:pPr>
          </w:p>
        </w:tc>
        <w:tc>
          <w:tcPr>
            <w:tcW w:w="894" w:type="dxa"/>
            <w:tcBorders>
              <w:left w:val="single" w:sz="4" w:space="0" w:color="auto"/>
            </w:tcBorders>
          </w:tcPr>
          <w:p w:rsidR="00714E18" w:rsidRPr="00714E18" w:rsidRDefault="00140FCE" w:rsidP="00714E18">
            <w:pPr>
              <w:jc w:val="center"/>
              <w:outlineLvl w:val="0"/>
              <w:rPr>
                <w:b/>
                <w:snapToGrid w:val="0"/>
                <w:sz w:val="24"/>
                <w:szCs w:val="24"/>
                <w:lang w:val="uk-UA"/>
              </w:rPr>
            </w:pPr>
            <w:r>
              <w:rPr>
                <w:b/>
                <w:snapToGrid w:val="0"/>
                <w:sz w:val="24"/>
                <w:szCs w:val="24"/>
                <w:lang w:val="uk-UA"/>
              </w:rPr>
              <w:t>3</w:t>
            </w:r>
          </w:p>
        </w:tc>
        <w:tc>
          <w:tcPr>
            <w:tcW w:w="1127" w:type="dxa"/>
            <w:tcBorders>
              <w:right w:val="single" w:sz="4" w:space="0" w:color="auto"/>
            </w:tcBorders>
          </w:tcPr>
          <w:p w:rsidR="00714E18" w:rsidRPr="00714E18" w:rsidRDefault="00714E18" w:rsidP="00714E18">
            <w:pPr>
              <w:jc w:val="center"/>
              <w:outlineLvl w:val="0"/>
              <w:rPr>
                <w:snapToGrid w:val="0"/>
                <w:sz w:val="24"/>
                <w:szCs w:val="24"/>
                <w:lang w:val="uk-UA"/>
              </w:rPr>
            </w:pPr>
          </w:p>
        </w:tc>
        <w:tc>
          <w:tcPr>
            <w:tcW w:w="1010" w:type="dxa"/>
            <w:tcBorders>
              <w:left w:val="single" w:sz="4" w:space="0" w:color="auto"/>
            </w:tcBorders>
          </w:tcPr>
          <w:p w:rsidR="00714E18" w:rsidRPr="00714E18" w:rsidRDefault="00714E18" w:rsidP="00714E18">
            <w:pPr>
              <w:jc w:val="center"/>
              <w:outlineLvl w:val="0"/>
              <w:rPr>
                <w:snapToGrid w:val="0"/>
                <w:sz w:val="24"/>
                <w:szCs w:val="24"/>
                <w:lang w:val="uk-UA"/>
              </w:rPr>
            </w:pPr>
          </w:p>
        </w:tc>
        <w:tc>
          <w:tcPr>
            <w:tcW w:w="840" w:type="dxa"/>
            <w:tcBorders>
              <w:right w:val="single" w:sz="4" w:space="0" w:color="auto"/>
            </w:tcBorders>
          </w:tcPr>
          <w:p w:rsidR="00714E18" w:rsidRPr="00714E18" w:rsidRDefault="00714E18" w:rsidP="00714E18">
            <w:pPr>
              <w:jc w:val="center"/>
              <w:outlineLvl w:val="0"/>
              <w:rPr>
                <w:snapToGrid w:val="0"/>
                <w:sz w:val="24"/>
                <w:szCs w:val="24"/>
                <w:lang w:val="uk-UA"/>
              </w:rPr>
            </w:pPr>
          </w:p>
        </w:tc>
        <w:tc>
          <w:tcPr>
            <w:tcW w:w="567" w:type="dxa"/>
            <w:tcBorders>
              <w:left w:val="single" w:sz="4" w:space="0" w:color="auto"/>
            </w:tcBorders>
          </w:tcPr>
          <w:p w:rsidR="00714E18" w:rsidRPr="00714E18" w:rsidRDefault="00714E18" w:rsidP="00714E18">
            <w:pPr>
              <w:jc w:val="center"/>
              <w:outlineLvl w:val="0"/>
              <w:rPr>
                <w:snapToGrid w:val="0"/>
                <w:sz w:val="24"/>
                <w:szCs w:val="24"/>
                <w:lang w:val="uk-UA"/>
              </w:rPr>
            </w:pPr>
          </w:p>
        </w:tc>
      </w:tr>
      <w:tr w:rsidR="00714E18" w:rsidRPr="00714E18" w:rsidTr="00DE02C1">
        <w:trPr>
          <w:trHeight w:val="578"/>
        </w:trPr>
        <w:tc>
          <w:tcPr>
            <w:tcW w:w="544" w:type="dxa"/>
          </w:tcPr>
          <w:p w:rsidR="00714E18" w:rsidRPr="00714E18" w:rsidRDefault="00714E18" w:rsidP="00714E18">
            <w:pPr>
              <w:widowControl w:val="0"/>
              <w:numPr>
                <w:ilvl w:val="0"/>
                <w:numId w:val="1"/>
              </w:numPr>
              <w:suppressAutoHyphens/>
              <w:jc w:val="center"/>
              <w:outlineLvl w:val="0"/>
              <w:rPr>
                <w:snapToGrid w:val="0"/>
                <w:sz w:val="24"/>
                <w:szCs w:val="24"/>
                <w:lang w:val="uk-UA"/>
              </w:rPr>
            </w:pPr>
          </w:p>
        </w:tc>
        <w:tc>
          <w:tcPr>
            <w:tcW w:w="3897" w:type="dxa"/>
          </w:tcPr>
          <w:p w:rsidR="00714E18" w:rsidRPr="00714E18" w:rsidRDefault="00714E18" w:rsidP="00714E18">
            <w:pPr>
              <w:widowControl w:val="0"/>
              <w:suppressAutoHyphens/>
              <w:jc w:val="both"/>
              <w:rPr>
                <w:rFonts w:eastAsia="Andale Sans UI"/>
                <w:b/>
                <w:kern w:val="1"/>
                <w:sz w:val="24"/>
                <w:szCs w:val="28"/>
                <w:lang w:val="uk-UA"/>
              </w:rPr>
            </w:pPr>
            <w:proofErr w:type="spellStart"/>
            <w:r w:rsidRPr="00714E18">
              <w:rPr>
                <w:rFonts w:eastAsia="Andale Sans UI"/>
                <w:b/>
                <w:kern w:val="1"/>
                <w:sz w:val="24"/>
                <w:szCs w:val="28"/>
              </w:rPr>
              <w:t>Комишуваська</w:t>
            </w:r>
            <w:proofErr w:type="spellEnd"/>
            <w:r w:rsidRPr="00714E18">
              <w:rPr>
                <w:rFonts w:eastAsia="Andale Sans UI"/>
                <w:b/>
                <w:kern w:val="1"/>
                <w:sz w:val="24"/>
                <w:szCs w:val="28"/>
              </w:rPr>
              <w:t xml:space="preserve"> </w:t>
            </w:r>
            <w:proofErr w:type="spellStart"/>
            <w:r w:rsidRPr="00714E18">
              <w:rPr>
                <w:rFonts w:eastAsia="Andale Sans UI"/>
                <w:b/>
                <w:kern w:val="1"/>
                <w:sz w:val="24"/>
                <w:szCs w:val="28"/>
              </w:rPr>
              <w:t>селищна</w:t>
            </w:r>
            <w:proofErr w:type="spellEnd"/>
            <w:r w:rsidRPr="00714E18">
              <w:rPr>
                <w:rFonts w:eastAsia="Andale Sans UI"/>
                <w:b/>
                <w:kern w:val="1"/>
                <w:sz w:val="24"/>
                <w:szCs w:val="28"/>
              </w:rPr>
              <w:t xml:space="preserve">  рада </w:t>
            </w:r>
          </w:p>
          <w:p w:rsidR="00714E18" w:rsidRPr="00714E18" w:rsidRDefault="00714E18" w:rsidP="00714E18">
            <w:pPr>
              <w:widowControl w:val="0"/>
              <w:suppressAutoHyphens/>
              <w:jc w:val="both"/>
              <w:rPr>
                <w:rFonts w:eastAsia="Andale Sans UI"/>
                <w:b/>
                <w:color w:val="FF0000"/>
                <w:kern w:val="1"/>
                <w:sz w:val="24"/>
                <w:szCs w:val="28"/>
                <w:lang w:val="uk-UA"/>
              </w:rPr>
            </w:pPr>
            <w:r w:rsidRPr="00714E18">
              <w:rPr>
                <w:rFonts w:eastAsia="Andale Sans UI"/>
                <w:b/>
                <w:kern w:val="1"/>
                <w:sz w:val="24"/>
                <w:szCs w:val="28"/>
                <w:lang w:val="uk-UA"/>
              </w:rPr>
              <w:t>(</w:t>
            </w:r>
            <w:proofErr w:type="spellStart"/>
            <w:r w:rsidRPr="00714E18">
              <w:rPr>
                <w:rFonts w:eastAsia="Andale Sans UI"/>
                <w:b/>
                <w:kern w:val="1"/>
                <w:sz w:val="24"/>
                <w:szCs w:val="28"/>
              </w:rPr>
              <w:t>Комишуваська</w:t>
            </w:r>
            <w:proofErr w:type="spellEnd"/>
            <w:r w:rsidRPr="00714E18">
              <w:rPr>
                <w:rFonts w:eastAsia="Andale Sans UI"/>
                <w:b/>
                <w:kern w:val="1"/>
                <w:sz w:val="24"/>
                <w:szCs w:val="28"/>
                <w:lang w:val="uk-UA"/>
              </w:rPr>
              <w:t xml:space="preserve"> ОТГ)</w:t>
            </w:r>
          </w:p>
        </w:tc>
        <w:tc>
          <w:tcPr>
            <w:tcW w:w="1010" w:type="dxa"/>
            <w:tcBorders>
              <w:right w:val="single" w:sz="4" w:space="0" w:color="auto"/>
            </w:tcBorders>
          </w:tcPr>
          <w:p w:rsidR="00714E18" w:rsidRPr="00714E18" w:rsidRDefault="00140FCE" w:rsidP="00D46835">
            <w:pPr>
              <w:jc w:val="center"/>
              <w:outlineLvl w:val="0"/>
              <w:rPr>
                <w:b/>
                <w:snapToGrid w:val="0"/>
                <w:sz w:val="24"/>
                <w:szCs w:val="24"/>
                <w:lang w:val="uk-UA"/>
              </w:rPr>
            </w:pPr>
            <w:r>
              <w:rPr>
                <w:b/>
                <w:snapToGrid w:val="0"/>
                <w:sz w:val="24"/>
                <w:szCs w:val="24"/>
                <w:lang w:val="uk-UA"/>
              </w:rPr>
              <w:t>5</w:t>
            </w:r>
          </w:p>
        </w:tc>
        <w:tc>
          <w:tcPr>
            <w:tcW w:w="894" w:type="dxa"/>
            <w:tcBorders>
              <w:left w:val="single" w:sz="4" w:space="0" w:color="auto"/>
            </w:tcBorders>
          </w:tcPr>
          <w:p w:rsidR="00714E18" w:rsidRPr="00714E18" w:rsidRDefault="00140FCE" w:rsidP="008C7900">
            <w:pPr>
              <w:jc w:val="center"/>
              <w:outlineLvl w:val="0"/>
              <w:rPr>
                <w:b/>
                <w:snapToGrid w:val="0"/>
                <w:sz w:val="24"/>
                <w:szCs w:val="24"/>
                <w:lang w:val="uk-UA"/>
              </w:rPr>
            </w:pPr>
            <w:r>
              <w:rPr>
                <w:b/>
                <w:snapToGrid w:val="0"/>
                <w:sz w:val="24"/>
                <w:szCs w:val="24"/>
                <w:lang w:val="uk-UA"/>
              </w:rPr>
              <w:t>6</w:t>
            </w:r>
          </w:p>
        </w:tc>
        <w:tc>
          <w:tcPr>
            <w:tcW w:w="1127" w:type="dxa"/>
            <w:tcBorders>
              <w:right w:val="single" w:sz="4" w:space="0" w:color="auto"/>
            </w:tcBorders>
          </w:tcPr>
          <w:p w:rsidR="00714E18" w:rsidRPr="00714E18" w:rsidRDefault="00714E18" w:rsidP="00714E18">
            <w:pPr>
              <w:jc w:val="center"/>
              <w:outlineLvl w:val="0"/>
              <w:rPr>
                <w:b/>
                <w:snapToGrid w:val="0"/>
                <w:sz w:val="24"/>
                <w:szCs w:val="24"/>
                <w:lang w:val="uk-UA"/>
              </w:rPr>
            </w:pPr>
          </w:p>
        </w:tc>
        <w:tc>
          <w:tcPr>
            <w:tcW w:w="1010" w:type="dxa"/>
            <w:tcBorders>
              <w:left w:val="single" w:sz="4" w:space="0" w:color="auto"/>
            </w:tcBorders>
          </w:tcPr>
          <w:p w:rsidR="00714E18" w:rsidRPr="00714E18" w:rsidRDefault="00714E18" w:rsidP="00714E18">
            <w:pPr>
              <w:jc w:val="center"/>
              <w:outlineLvl w:val="0"/>
              <w:rPr>
                <w:b/>
                <w:snapToGrid w:val="0"/>
                <w:sz w:val="24"/>
                <w:szCs w:val="24"/>
                <w:lang w:val="uk-UA"/>
              </w:rPr>
            </w:pPr>
            <w:r w:rsidRPr="00714E18">
              <w:rPr>
                <w:b/>
                <w:snapToGrid w:val="0"/>
                <w:sz w:val="24"/>
                <w:szCs w:val="24"/>
                <w:lang w:val="uk-UA"/>
              </w:rPr>
              <w:t>-</w:t>
            </w:r>
          </w:p>
        </w:tc>
        <w:tc>
          <w:tcPr>
            <w:tcW w:w="840" w:type="dxa"/>
            <w:tcBorders>
              <w:right w:val="single" w:sz="4" w:space="0" w:color="auto"/>
            </w:tcBorders>
          </w:tcPr>
          <w:p w:rsidR="00714E18" w:rsidRPr="00714E18" w:rsidRDefault="00714E18" w:rsidP="00714E18">
            <w:pPr>
              <w:jc w:val="center"/>
              <w:outlineLvl w:val="0"/>
              <w:rPr>
                <w:snapToGrid w:val="0"/>
                <w:sz w:val="24"/>
                <w:szCs w:val="24"/>
                <w:lang w:val="uk-UA"/>
              </w:rPr>
            </w:pPr>
            <w:r w:rsidRPr="00714E18">
              <w:rPr>
                <w:snapToGrid w:val="0"/>
                <w:sz w:val="24"/>
                <w:szCs w:val="24"/>
                <w:lang w:val="uk-UA"/>
              </w:rPr>
              <w:t>-</w:t>
            </w:r>
          </w:p>
        </w:tc>
        <w:tc>
          <w:tcPr>
            <w:tcW w:w="567" w:type="dxa"/>
            <w:tcBorders>
              <w:left w:val="single" w:sz="4" w:space="0" w:color="auto"/>
            </w:tcBorders>
          </w:tcPr>
          <w:p w:rsidR="00714E18" w:rsidRPr="00714E18" w:rsidRDefault="00714E18" w:rsidP="00714E18">
            <w:pPr>
              <w:jc w:val="center"/>
              <w:outlineLvl w:val="0"/>
              <w:rPr>
                <w:snapToGrid w:val="0"/>
                <w:sz w:val="24"/>
                <w:szCs w:val="24"/>
                <w:lang w:val="uk-UA"/>
              </w:rPr>
            </w:pPr>
            <w:r w:rsidRPr="00714E18">
              <w:rPr>
                <w:snapToGrid w:val="0"/>
                <w:sz w:val="24"/>
                <w:szCs w:val="24"/>
                <w:lang w:val="uk-UA"/>
              </w:rPr>
              <w:t>-</w:t>
            </w:r>
          </w:p>
        </w:tc>
      </w:tr>
      <w:tr w:rsidR="00714E18" w:rsidRPr="00714E18" w:rsidTr="00DE02C1">
        <w:trPr>
          <w:trHeight w:val="282"/>
        </w:trPr>
        <w:tc>
          <w:tcPr>
            <w:tcW w:w="544" w:type="dxa"/>
          </w:tcPr>
          <w:p w:rsidR="00714E18" w:rsidRPr="00714E18" w:rsidRDefault="00714E18" w:rsidP="00714E18">
            <w:pPr>
              <w:widowControl w:val="0"/>
              <w:numPr>
                <w:ilvl w:val="0"/>
                <w:numId w:val="1"/>
              </w:numPr>
              <w:suppressAutoHyphens/>
              <w:jc w:val="center"/>
              <w:outlineLvl w:val="0"/>
              <w:rPr>
                <w:snapToGrid w:val="0"/>
                <w:sz w:val="24"/>
                <w:szCs w:val="24"/>
                <w:lang w:val="uk-UA"/>
              </w:rPr>
            </w:pPr>
          </w:p>
        </w:tc>
        <w:tc>
          <w:tcPr>
            <w:tcW w:w="3897" w:type="dxa"/>
          </w:tcPr>
          <w:p w:rsidR="00714E18" w:rsidRPr="00714E18" w:rsidRDefault="00714E18" w:rsidP="00714E18">
            <w:pPr>
              <w:widowControl w:val="0"/>
              <w:suppressAutoHyphens/>
              <w:jc w:val="both"/>
              <w:rPr>
                <w:rFonts w:eastAsia="Andale Sans UI"/>
                <w:kern w:val="1"/>
                <w:sz w:val="24"/>
                <w:szCs w:val="28"/>
              </w:rPr>
            </w:pPr>
            <w:proofErr w:type="spellStart"/>
            <w:r w:rsidRPr="00714E18">
              <w:rPr>
                <w:rFonts w:eastAsia="Andale Sans UI"/>
                <w:kern w:val="1"/>
                <w:sz w:val="24"/>
                <w:szCs w:val="28"/>
              </w:rPr>
              <w:t>Зарічанська</w:t>
            </w:r>
            <w:proofErr w:type="spellEnd"/>
            <w:r w:rsidRPr="00714E18">
              <w:rPr>
                <w:rFonts w:eastAsia="Andale Sans UI"/>
                <w:kern w:val="1"/>
                <w:sz w:val="24"/>
                <w:szCs w:val="28"/>
              </w:rPr>
              <w:t xml:space="preserve"> </w:t>
            </w:r>
            <w:proofErr w:type="spellStart"/>
            <w:r w:rsidRPr="00714E18">
              <w:rPr>
                <w:rFonts w:eastAsia="Andale Sans UI"/>
                <w:kern w:val="1"/>
                <w:sz w:val="24"/>
                <w:szCs w:val="28"/>
              </w:rPr>
              <w:t>сільська</w:t>
            </w:r>
            <w:proofErr w:type="spellEnd"/>
            <w:r w:rsidRPr="00714E18">
              <w:rPr>
                <w:rFonts w:eastAsia="Andale Sans UI"/>
                <w:kern w:val="1"/>
                <w:sz w:val="24"/>
                <w:szCs w:val="28"/>
              </w:rPr>
              <w:t xml:space="preserve"> рада</w:t>
            </w:r>
          </w:p>
        </w:tc>
        <w:tc>
          <w:tcPr>
            <w:tcW w:w="1010" w:type="dxa"/>
            <w:tcBorders>
              <w:right w:val="single" w:sz="4" w:space="0" w:color="auto"/>
            </w:tcBorders>
          </w:tcPr>
          <w:p w:rsidR="00714E18" w:rsidRPr="00714E18" w:rsidRDefault="0071718E" w:rsidP="00714E18">
            <w:pPr>
              <w:jc w:val="center"/>
              <w:outlineLvl w:val="0"/>
              <w:rPr>
                <w:b/>
                <w:snapToGrid w:val="0"/>
                <w:sz w:val="24"/>
                <w:szCs w:val="24"/>
                <w:lang w:val="uk-UA"/>
              </w:rPr>
            </w:pPr>
            <w:r>
              <w:rPr>
                <w:b/>
                <w:snapToGrid w:val="0"/>
                <w:sz w:val="24"/>
                <w:szCs w:val="24"/>
                <w:lang w:val="uk-UA"/>
              </w:rPr>
              <w:t>2</w:t>
            </w:r>
          </w:p>
        </w:tc>
        <w:tc>
          <w:tcPr>
            <w:tcW w:w="894" w:type="dxa"/>
            <w:tcBorders>
              <w:left w:val="single" w:sz="4" w:space="0" w:color="auto"/>
            </w:tcBorders>
          </w:tcPr>
          <w:p w:rsidR="00714E18" w:rsidRPr="00714E18" w:rsidRDefault="00140FCE" w:rsidP="00714E18">
            <w:pPr>
              <w:jc w:val="center"/>
              <w:outlineLvl w:val="0"/>
              <w:rPr>
                <w:b/>
                <w:snapToGrid w:val="0"/>
                <w:sz w:val="24"/>
                <w:szCs w:val="24"/>
                <w:lang w:val="uk-UA"/>
              </w:rPr>
            </w:pPr>
            <w:r>
              <w:rPr>
                <w:b/>
                <w:snapToGrid w:val="0"/>
                <w:sz w:val="24"/>
                <w:szCs w:val="24"/>
                <w:lang w:val="uk-UA"/>
              </w:rPr>
              <w:t>2</w:t>
            </w:r>
          </w:p>
        </w:tc>
        <w:tc>
          <w:tcPr>
            <w:tcW w:w="1127" w:type="dxa"/>
            <w:tcBorders>
              <w:right w:val="single" w:sz="4" w:space="0" w:color="auto"/>
            </w:tcBorders>
          </w:tcPr>
          <w:p w:rsidR="00714E18" w:rsidRPr="00714E18" w:rsidRDefault="00714E18" w:rsidP="00714E18">
            <w:pPr>
              <w:jc w:val="center"/>
              <w:outlineLvl w:val="0"/>
              <w:rPr>
                <w:snapToGrid w:val="0"/>
                <w:sz w:val="24"/>
                <w:szCs w:val="24"/>
                <w:lang w:val="uk-UA"/>
              </w:rPr>
            </w:pPr>
            <w:r w:rsidRPr="00714E18">
              <w:rPr>
                <w:snapToGrid w:val="0"/>
                <w:sz w:val="24"/>
                <w:szCs w:val="24"/>
                <w:lang w:val="uk-UA"/>
              </w:rPr>
              <w:t>-</w:t>
            </w:r>
          </w:p>
        </w:tc>
        <w:tc>
          <w:tcPr>
            <w:tcW w:w="1010" w:type="dxa"/>
            <w:tcBorders>
              <w:left w:val="single" w:sz="4" w:space="0" w:color="auto"/>
            </w:tcBorders>
          </w:tcPr>
          <w:p w:rsidR="00714E18" w:rsidRPr="00714E18" w:rsidRDefault="00B111FB" w:rsidP="00714E18">
            <w:pPr>
              <w:jc w:val="center"/>
              <w:outlineLvl w:val="0"/>
              <w:rPr>
                <w:b/>
                <w:snapToGrid w:val="0"/>
                <w:sz w:val="24"/>
                <w:szCs w:val="24"/>
                <w:lang w:val="uk-UA"/>
              </w:rPr>
            </w:pPr>
            <w:r>
              <w:rPr>
                <w:b/>
                <w:snapToGrid w:val="0"/>
                <w:sz w:val="24"/>
                <w:szCs w:val="24"/>
                <w:lang w:val="uk-UA"/>
              </w:rPr>
              <w:t>1</w:t>
            </w:r>
          </w:p>
        </w:tc>
        <w:tc>
          <w:tcPr>
            <w:tcW w:w="840" w:type="dxa"/>
            <w:tcBorders>
              <w:right w:val="single" w:sz="4" w:space="0" w:color="auto"/>
            </w:tcBorders>
          </w:tcPr>
          <w:p w:rsidR="00714E18" w:rsidRPr="00714E18" w:rsidRDefault="00714E18" w:rsidP="00714E18">
            <w:pPr>
              <w:jc w:val="center"/>
              <w:outlineLvl w:val="0"/>
              <w:rPr>
                <w:snapToGrid w:val="0"/>
                <w:sz w:val="24"/>
                <w:szCs w:val="24"/>
                <w:lang w:val="uk-UA"/>
              </w:rPr>
            </w:pPr>
            <w:r w:rsidRPr="00714E18">
              <w:rPr>
                <w:snapToGrid w:val="0"/>
                <w:sz w:val="24"/>
                <w:szCs w:val="24"/>
                <w:lang w:val="uk-UA"/>
              </w:rPr>
              <w:t>-</w:t>
            </w:r>
          </w:p>
        </w:tc>
        <w:tc>
          <w:tcPr>
            <w:tcW w:w="567" w:type="dxa"/>
            <w:tcBorders>
              <w:left w:val="single" w:sz="4" w:space="0" w:color="auto"/>
            </w:tcBorders>
          </w:tcPr>
          <w:p w:rsidR="00714E18" w:rsidRPr="00714E18" w:rsidRDefault="00714E18" w:rsidP="00714E18">
            <w:pPr>
              <w:jc w:val="center"/>
              <w:outlineLvl w:val="0"/>
              <w:rPr>
                <w:snapToGrid w:val="0"/>
                <w:sz w:val="24"/>
                <w:szCs w:val="24"/>
                <w:lang w:val="uk-UA"/>
              </w:rPr>
            </w:pPr>
            <w:r w:rsidRPr="00714E18">
              <w:rPr>
                <w:snapToGrid w:val="0"/>
                <w:sz w:val="24"/>
                <w:szCs w:val="24"/>
                <w:lang w:val="uk-UA"/>
              </w:rPr>
              <w:t>-</w:t>
            </w:r>
          </w:p>
        </w:tc>
      </w:tr>
      <w:tr w:rsidR="00714E18" w:rsidRPr="00714E18" w:rsidTr="00DE02C1">
        <w:trPr>
          <w:trHeight w:val="282"/>
        </w:trPr>
        <w:tc>
          <w:tcPr>
            <w:tcW w:w="544" w:type="dxa"/>
          </w:tcPr>
          <w:p w:rsidR="00714E18" w:rsidRPr="00714E18" w:rsidRDefault="00714E18" w:rsidP="00714E18">
            <w:pPr>
              <w:widowControl w:val="0"/>
              <w:numPr>
                <w:ilvl w:val="0"/>
                <w:numId w:val="1"/>
              </w:numPr>
              <w:suppressAutoHyphens/>
              <w:jc w:val="center"/>
              <w:outlineLvl w:val="0"/>
              <w:rPr>
                <w:snapToGrid w:val="0"/>
                <w:sz w:val="24"/>
                <w:szCs w:val="24"/>
                <w:lang w:val="uk-UA"/>
              </w:rPr>
            </w:pPr>
          </w:p>
        </w:tc>
        <w:tc>
          <w:tcPr>
            <w:tcW w:w="3897" w:type="dxa"/>
          </w:tcPr>
          <w:p w:rsidR="00714E18" w:rsidRPr="00714E18" w:rsidRDefault="00714E18" w:rsidP="00714E18">
            <w:pPr>
              <w:widowControl w:val="0"/>
              <w:suppressAutoHyphens/>
              <w:jc w:val="both"/>
              <w:rPr>
                <w:rFonts w:eastAsia="Andale Sans UI"/>
                <w:kern w:val="1"/>
                <w:sz w:val="24"/>
                <w:szCs w:val="28"/>
              </w:rPr>
            </w:pPr>
            <w:proofErr w:type="spellStart"/>
            <w:r w:rsidRPr="00714E18">
              <w:rPr>
                <w:rFonts w:eastAsia="Andale Sans UI"/>
                <w:kern w:val="1"/>
                <w:sz w:val="24"/>
                <w:szCs w:val="28"/>
                <w:lang w:val="uk-UA"/>
              </w:rPr>
              <w:t>Новоіванівська</w:t>
            </w:r>
            <w:proofErr w:type="spellEnd"/>
            <w:r w:rsidRPr="00714E18">
              <w:rPr>
                <w:rFonts w:eastAsia="Andale Sans UI"/>
                <w:kern w:val="1"/>
                <w:sz w:val="24"/>
                <w:szCs w:val="28"/>
                <w:lang w:val="uk-UA"/>
              </w:rPr>
              <w:t xml:space="preserve"> сільська рада</w:t>
            </w:r>
          </w:p>
        </w:tc>
        <w:tc>
          <w:tcPr>
            <w:tcW w:w="1010" w:type="dxa"/>
            <w:tcBorders>
              <w:right w:val="single" w:sz="4" w:space="0" w:color="auto"/>
            </w:tcBorders>
          </w:tcPr>
          <w:p w:rsidR="00714E18" w:rsidRPr="00714E18" w:rsidRDefault="00140FCE" w:rsidP="00714E18">
            <w:pPr>
              <w:jc w:val="center"/>
              <w:outlineLvl w:val="0"/>
              <w:rPr>
                <w:b/>
                <w:snapToGrid w:val="0"/>
                <w:sz w:val="24"/>
                <w:szCs w:val="24"/>
                <w:lang w:val="uk-UA"/>
              </w:rPr>
            </w:pPr>
            <w:r>
              <w:rPr>
                <w:b/>
                <w:snapToGrid w:val="0"/>
                <w:sz w:val="24"/>
                <w:szCs w:val="24"/>
                <w:lang w:val="uk-UA"/>
              </w:rPr>
              <w:t>1</w:t>
            </w:r>
          </w:p>
        </w:tc>
        <w:tc>
          <w:tcPr>
            <w:tcW w:w="894" w:type="dxa"/>
            <w:tcBorders>
              <w:left w:val="single" w:sz="4" w:space="0" w:color="auto"/>
            </w:tcBorders>
          </w:tcPr>
          <w:p w:rsidR="00714E18" w:rsidRPr="00714E18" w:rsidRDefault="00140FCE" w:rsidP="00714E18">
            <w:pPr>
              <w:jc w:val="center"/>
              <w:outlineLvl w:val="0"/>
              <w:rPr>
                <w:b/>
                <w:snapToGrid w:val="0"/>
                <w:sz w:val="24"/>
                <w:szCs w:val="24"/>
                <w:lang w:val="uk-UA"/>
              </w:rPr>
            </w:pPr>
            <w:r>
              <w:rPr>
                <w:b/>
                <w:snapToGrid w:val="0"/>
                <w:sz w:val="24"/>
                <w:szCs w:val="24"/>
                <w:lang w:val="uk-UA"/>
              </w:rPr>
              <w:t>1</w:t>
            </w:r>
          </w:p>
        </w:tc>
        <w:tc>
          <w:tcPr>
            <w:tcW w:w="1127" w:type="dxa"/>
            <w:tcBorders>
              <w:right w:val="single" w:sz="4" w:space="0" w:color="auto"/>
            </w:tcBorders>
          </w:tcPr>
          <w:p w:rsidR="00714E18" w:rsidRPr="00714E18" w:rsidRDefault="00714E18" w:rsidP="00714E18">
            <w:pPr>
              <w:jc w:val="center"/>
              <w:outlineLvl w:val="0"/>
              <w:rPr>
                <w:snapToGrid w:val="0"/>
                <w:sz w:val="24"/>
                <w:szCs w:val="24"/>
                <w:lang w:val="uk-UA"/>
              </w:rPr>
            </w:pPr>
          </w:p>
        </w:tc>
        <w:tc>
          <w:tcPr>
            <w:tcW w:w="1010" w:type="dxa"/>
            <w:tcBorders>
              <w:left w:val="single" w:sz="4" w:space="0" w:color="auto"/>
            </w:tcBorders>
          </w:tcPr>
          <w:p w:rsidR="00714E18" w:rsidRPr="00714E18" w:rsidRDefault="00714E18" w:rsidP="00714E18">
            <w:pPr>
              <w:jc w:val="center"/>
              <w:outlineLvl w:val="0"/>
              <w:rPr>
                <w:snapToGrid w:val="0"/>
                <w:sz w:val="24"/>
                <w:szCs w:val="24"/>
                <w:lang w:val="uk-UA"/>
              </w:rPr>
            </w:pPr>
          </w:p>
        </w:tc>
        <w:tc>
          <w:tcPr>
            <w:tcW w:w="840" w:type="dxa"/>
            <w:tcBorders>
              <w:right w:val="single" w:sz="4" w:space="0" w:color="auto"/>
            </w:tcBorders>
          </w:tcPr>
          <w:p w:rsidR="00714E18" w:rsidRPr="00714E18" w:rsidRDefault="00714E18" w:rsidP="00714E18">
            <w:pPr>
              <w:jc w:val="center"/>
              <w:outlineLvl w:val="0"/>
              <w:rPr>
                <w:snapToGrid w:val="0"/>
                <w:sz w:val="24"/>
                <w:szCs w:val="24"/>
                <w:lang w:val="uk-UA"/>
              </w:rPr>
            </w:pPr>
          </w:p>
        </w:tc>
        <w:tc>
          <w:tcPr>
            <w:tcW w:w="567" w:type="dxa"/>
            <w:tcBorders>
              <w:left w:val="single" w:sz="4" w:space="0" w:color="auto"/>
            </w:tcBorders>
          </w:tcPr>
          <w:p w:rsidR="00714E18" w:rsidRPr="00714E18" w:rsidRDefault="00714E18" w:rsidP="00714E18">
            <w:pPr>
              <w:jc w:val="center"/>
              <w:outlineLvl w:val="0"/>
              <w:rPr>
                <w:snapToGrid w:val="0"/>
                <w:sz w:val="24"/>
                <w:szCs w:val="24"/>
                <w:lang w:val="uk-UA"/>
              </w:rPr>
            </w:pPr>
          </w:p>
        </w:tc>
      </w:tr>
      <w:tr w:rsidR="00714E18" w:rsidRPr="00714E18" w:rsidTr="00DE02C1">
        <w:trPr>
          <w:trHeight w:val="282"/>
        </w:trPr>
        <w:tc>
          <w:tcPr>
            <w:tcW w:w="544" w:type="dxa"/>
          </w:tcPr>
          <w:p w:rsidR="00714E18" w:rsidRPr="00714E18" w:rsidRDefault="00714E18" w:rsidP="00714E18">
            <w:pPr>
              <w:widowControl w:val="0"/>
              <w:numPr>
                <w:ilvl w:val="0"/>
                <w:numId w:val="1"/>
              </w:numPr>
              <w:suppressAutoHyphens/>
              <w:jc w:val="center"/>
              <w:outlineLvl w:val="0"/>
              <w:rPr>
                <w:snapToGrid w:val="0"/>
                <w:sz w:val="24"/>
                <w:szCs w:val="24"/>
                <w:lang w:val="uk-UA"/>
              </w:rPr>
            </w:pPr>
          </w:p>
        </w:tc>
        <w:tc>
          <w:tcPr>
            <w:tcW w:w="3897" w:type="dxa"/>
          </w:tcPr>
          <w:p w:rsidR="00714E18" w:rsidRPr="00714E18" w:rsidRDefault="00714E18" w:rsidP="00714E18">
            <w:pPr>
              <w:widowControl w:val="0"/>
              <w:suppressAutoHyphens/>
              <w:jc w:val="both"/>
              <w:rPr>
                <w:rFonts w:eastAsia="Andale Sans UI"/>
                <w:kern w:val="1"/>
                <w:sz w:val="24"/>
                <w:szCs w:val="28"/>
              </w:rPr>
            </w:pPr>
            <w:proofErr w:type="spellStart"/>
            <w:r w:rsidRPr="00714E18">
              <w:rPr>
                <w:rFonts w:eastAsia="Andale Sans UI"/>
                <w:kern w:val="1"/>
                <w:sz w:val="24"/>
                <w:szCs w:val="28"/>
              </w:rPr>
              <w:t>Новотавричиська</w:t>
            </w:r>
            <w:proofErr w:type="spellEnd"/>
            <w:r w:rsidRPr="00714E18">
              <w:rPr>
                <w:rFonts w:eastAsia="Andale Sans UI"/>
                <w:kern w:val="1"/>
                <w:sz w:val="24"/>
                <w:szCs w:val="28"/>
              </w:rPr>
              <w:t xml:space="preserve"> </w:t>
            </w:r>
            <w:proofErr w:type="spellStart"/>
            <w:r w:rsidRPr="00714E18">
              <w:rPr>
                <w:rFonts w:eastAsia="Andale Sans UI"/>
                <w:kern w:val="1"/>
                <w:sz w:val="24"/>
                <w:szCs w:val="28"/>
              </w:rPr>
              <w:t>сільська</w:t>
            </w:r>
            <w:proofErr w:type="spellEnd"/>
            <w:r w:rsidRPr="00714E18">
              <w:rPr>
                <w:rFonts w:eastAsia="Andale Sans UI"/>
                <w:kern w:val="1"/>
                <w:sz w:val="24"/>
                <w:szCs w:val="28"/>
              </w:rPr>
              <w:t xml:space="preserve"> рада</w:t>
            </w:r>
          </w:p>
        </w:tc>
        <w:tc>
          <w:tcPr>
            <w:tcW w:w="1010" w:type="dxa"/>
            <w:tcBorders>
              <w:right w:val="single" w:sz="4" w:space="0" w:color="auto"/>
            </w:tcBorders>
          </w:tcPr>
          <w:p w:rsidR="00714E18" w:rsidRPr="00714E18" w:rsidRDefault="00140FCE" w:rsidP="00714E18">
            <w:pPr>
              <w:jc w:val="center"/>
              <w:outlineLvl w:val="0"/>
              <w:rPr>
                <w:b/>
                <w:snapToGrid w:val="0"/>
                <w:sz w:val="24"/>
                <w:szCs w:val="24"/>
                <w:lang w:val="uk-UA"/>
              </w:rPr>
            </w:pPr>
            <w:r>
              <w:rPr>
                <w:b/>
                <w:snapToGrid w:val="0"/>
                <w:sz w:val="24"/>
                <w:szCs w:val="24"/>
                <w:lang w:val="uk-UA"/>
              </w:rPr>
              <w:t>1</w:t>
            </w:r>
          </w:p>
        </w:tc>
        <w:tc>
          <w:tcPr>
            <w:tcW w:w="894" w:type="dxa"/>
            <w:tcBorders>
              <w:left w:val="single" w:sz="4" w:space="0" w:color="auto"/>
            </w:tcBorders>
          </w:tcPr>
          <w:p w:rsidR="00714E18" w:rsidRPr="00714E18" w:rsidRDefault="00714E18" w:rsidP="00714E18">
            <w:pPr>
              <w:jc w:val="center"/>
              <w:outlineLvl w:val="0"/>
              <w:rPr>
                <w:b/>
                <w:snapToGrid w:val="0"/>
                <w:sz w:val="24"/>
                <w:szCs w:val="24"/>
                <w:lang w:val="uk-UA"/>
              </w:rPr>
            </w:pPr>
          </w:p>
        </w:tc>
        <w:tc>
          <w:tcPr>
            <w:tcW w:w="1127" w:type="dxa"/>
            <w:tcBorders>
              <w:right w:val="single" w:sz="4" w:space="0" w:color="auto"/>
            </w:tcBorders>
          </w:tcPr>
          <w:p w:rsidR="00714E18" w:rsidRPr="00714E18" w:rsidRDefault="00714E18" w:rsidP="00714E18">
            <w:pPr>
              <w:jc w:val="center"/>
              <w:outlineLvl w:val="0"/>
              <w:rPr>
                <w:snapToGrid w:val="0"/>
                <w:sz w:val="24"/>
                <w:szCs w:val="24"/>
                <w:lang w:val="uk-UA"/>
              </w:rPr>
            </w:pPr>
          </w:p>
        </w:tc>
        <w:tc>
          <w:tcPr>
            <w:tcW w:w="1010" w:type="dxa"/>
            <w:tcBorders>
              <w:left w:val="single" w:sz="4" w:space="0" w:color="auto"/>
            </w:tcBorders>
          </w:tcPr>
          <w:p w:rsidR="00714E18" w:rsidRPr="00714E18" w:rsidRDefault="00714E18" w:rsidP="00714E18">
            <w:pPr>
              <w:jc w:val="center"/>
              <w:outlineLvl w:val="0"/>
              <w:rPr>
                <w:snapToGrid w:val="0"/>
                <w:sz w:val="24"/>
                <w:szCs w:val="24"/>
                <w:lang w:val="uk-UA"/>
              </w:rPr>
            </w:pPr>
          </w:p>
        </w:tc>
        <w:tc>
          <w:tcPr>
            <w:tcW w:w="840" w:type="dxa"/>
            <w:tcBorders>
              <w:right w:val="single" w:sz="4" w:space="0" w:color="auto"/>
            </w:tcBorders>
          </w:tcPr>
          <w:p w:rsidR="00714E18" w:rsidRPr="00714E18" w:rsidRDefault="00714E18" w:rsidP="00714E18">
            <w:pPr>
              <w:jc w:val="center"/>
              <w:outlineLvl w:val="0"/>
              <w:rPr>
                <w:snapToGrid w:val="0"/>
                <w:sz w:val="24"/>
                <w:szCs w:val="24"/>
                <w:lang w:val="uk-UA"/>
              </w:rPr>
            </w:pPr>
          </w:p>
        </w:tc>
        <w:tc>
          <w:tcPr>
            <w:tcW w:w="567" w:type="dxa"/>
            <w:tcBorders>
              <w:left w:val="single" w:sz="4" w:space="0" w:color="auto"/>
            </w:tcBorders>
          </w:tcPr>
          <w:p w:rsidR="00714E18" w:rsidRPr="00714E18" w:rsidRDefault="00714E18" w:rsidP="00714E18">
            <w:pPr>
              <w:jc w:val="center"/>
              <w:outlineLvl w:val="0"/>
              <w:rPr>
                <w:snapToGrid w:val="0"/>
                <w:sz w:val="24"/>
                <w:szCs w:val="24"/>
                <w:lang w:val="uk-UA"/>
              </w:rPr>
            </w:pPr>
          </w:p>
        </w:tc>
      </w:tr>
      <w:tr w:rsidR="00714E18" w:rsidRPr="00714E18" w:rsidTr="00DE02C1">
        <w:trPr>
          <w:trHeight w:val="282"/>
        </w:trPr>
        <w:tc>
          <w:tcPr>
            <w:tcW w:w="544" w:type="dxa"/>
          </w:tcPr>
          <w:p w:rsidR="00714E18" w:rsidRPr="00714E18" w:rsidRDefault="00714E18" w:rsidP="00714E18">
            <w:pPr>
              <w:widowControl w:val="0"/>
              <w:numPr>
                <w:ilvl w:val="0"/>
                <w:numId w:val="1"/>
              </w:numPr>
              <w:suppressAutoHyphens/>
              <w:jc w:val="center"/>
              <w:outlineLvl w:val="0"/>
              <w:rPr>
                <w:snapToGrid w:val="0"/>
                <w:sz w:val="24"/>
                <w:szCs w:val="24"/>
                <w:lang w:val="uk-UA"/>
              </w:rPr>
            </w:pPr>
          </w:p>
        </w:tc>
        <w:tc>
          <w:tcPr>
            <w:tcW w:w="3897" w:type="dxa"/>
          </w:tcPr>
          <w:p w:rsidR="00714E18" w:rsidRPr="00714E18" w:rsidRDefault="00714E18" w:rsidP="00714E18">
            <w:pPr>
              <w:widowControl w:val="0"/>
              <w:suppressAutoHyphens/>
              <w:jc w:val="both"/>
              <w:rPr>
                <w:rFonts w:eastAsia="Andale Sans UI"/>
                <w:kern w:val="1"/>
                <w:sz w:val="24"/>
                <w:szCs w:val="28"/>
              </w:rPr>
            </w:pPr>
            <w:r w:rsidRPr="00714E18">
              <w:rPr>
                <w:rFonts w:eastAsia="Andale Sans UI"/>
                <w:kern w:val="1"/>
                <w:sz w:val="24"/>
                <w:szCs w:val="28"/>
                <w:lang w:val="uk-UA"/>
              </w:rPr>
              <w:t>Новотроїцька сільська рада</w:t>
            </w:r>
          </w:p>
        </w:tc>
        <w:tc>
          <w:tcPr>
            <w:tcW w:w="1010" w:type="dxa"/>
            <w:tcBorders>
              <w:right w:val="single" w:sz="4" w:space="0" w:color="auto"/>
            </w:tcBorders>
          </w:tcPr>
          <w:p w:rsidR="00714E18" w:rsidRPr="00714E18" w:rsidRDefault="00714E18" w:rsidP="00714E18">
            <w:pPr>
              <w:jc w:val="center"/>
              <w:outlineLvl w:val="0"/>
              <w:rPr>
                <w:b/>
                <w:snapToGrid w:val="0"/>
                <w:sz w:val="24"/>
                <w:szCs w:val="24"/>
                <w:lang w:val="uk-UA"/>
              </w:rPr>
            </w:pPr>
          </w:p>
        </w:tc>
        <w:tc>
          <w:tcPr>
            <w:tcW w:w="894" w:type="dxa"/>
            <w:tcBorders>
              <w:left w:val="single" w:sz="4" w:space="0" w:color="auto"/>
            </w:tcBorders>
          </w:tcPr>
          <w:p w:rsidR="00714E18" w:rsidRPr="00714E18" w:rsidRDefault="00714E18" w:rsidP="00714E18">
            <w:pPr>
              <w:jc w:val="center"/>
              <w:outlineLvl w:val="0"/>
              <w:rPr>
                <w:b/>
                <w:snapToGrid w:val="0"/>
                <w:sz w:val="24"/>
                <w:szCs w:val="24"/>
                <w:lang w:val="uk-UA"/>
              </w:rPr>
            </w:pPr>
          </w:p>
        </w:tc>
        <w:tc>
          <w:tcPr>
            <w:tcW w:w="1127" w:type="dxa"/>
            <w:tcBorders>
              <w:right w:val="single" w:sz="4" w:space="0" w:color="auto"/>
            </w:tcBorders>
          </w:tcPr>
          <w:p w:rsidR="00714E18" w:rsidRPr="00714E18" w:rsidRDefault="00714E18" w:rsidP="00714E18">
            <w:pPr>
              <w:jc w:val="center"/>
              <w:outlineLvl w:val="0"/>
              <w:rPr>
                <w:snapToGrid w:val="0"/>
                <w:sz w:val="24"/>
                <w:szCs w:val="24"/>
                <w:lang w:val="uk-UA"/>
              </w:rPr>
            </w:pPr>
          </w:p>
        </w:tc>
        <w:tc>
          <w:tcPr>
            <w:tcW w:w="1010" w:type="dxa"/>
            <w:tcBorders>
              <w:left w:val="single" w:sz="4" w:space="0" w:color="auto"/>
            </w:tcBorders>
          </w:tcPr>
          <w:p w:rsidR="00714E18" w:rsidRPr="00714E18" w:rsidRDefault="00714E18" w:rsidP="00714E18">
            <w:pPr>
              <w:jc w:val="center"/>
              <w:outlineLvl w:val="0"/>
              <w:rPr>
                <w:b/>
                <w:snapToGrid w:val="0"/>
                <w:sz w:val="24"/>
                <w:szCs w:val="24"/>
                <w:lang w:val="uk-UA"/>
              </w:rPr>
            </w:pPr>
          </w:p>
        </w:tc>
        <w:tc>
          <w:tcPr>
            <w:tcW w:w="840" w:type="dxa"/>
            <w:tcBorders>
              <w:right w:val="single" w:sz="4" w:space="0" w:color="auto"/>
            </w:tcBorders>
          </w:tcPr>
          <w:p w:rsidR="00714E18" w:rsidRPr="00714E18" w:rsidRDefault="00714E18" w:rsidP="00714E18">
            <w:pPr>
              <w:jc w:val="center"/>
              <w:outlineLvl w:val="0"/>
              <w:rPr>
                <w:snapToGrid w:val="0"/>
                <w:sz w:val="24"/>
                <w:szCs w:val="24"/>
                <w:lang w:val="uk-UA"/>
              </w:rPr>
            </w:pPr>
          </w:p>
        </w:tc>
        <w:tc>
          <w:tcPr>
            <w:tcW w:w="567" w:type="dxa"/>
            <w:tcBorders>
              <w:left w:val="single" w:sz="4" w:space="0" w:color="auto"/>
            </w:tcBorders>
          </w:tcPr>
          <w:p w:rsidR="00714E18" w:rsidRPr="00714E18" w:rsidRDefault="00714E18" w:rsidP="00714E18">
            <w:pPr>
              <w:jc w:val="center"/>
              <w:outlineLvl w:val="0"/>
              <w:rPr>
                <w:snapToGrid w:val="0"/>
                <w:sz w:val="24"/>
                <w:szCs w:val="24"/>
                <w:lang w:val="uk-UA"/>
              </w:rPr>
            </w:pPr>
          </w:p>
        </w:tc>
      </w:tr>
      <w:tr w:rsidR="00714E18" w:rsidRPr="00714E18" w:rsidTr="00DE02C1">
        <w:trPr>
          <w:trHeight w:val="282"/>
        </w:trPr>
        <w:tc>
          <w:tcPr>
            <w:tcW w:w="544" w:type="dxa"/>
          </w:tcPr>
          <w:p w:rsidR="00714E18" w:rsidRPr="00714E18" w:rsidRDefault="00714E18" w:rsidP="00714E18">
            <w:pPr>
              <w:widowControl w:val="0"/>
              <w:numPr>
                <w:ilvl w:val="0"/>
                <w:numId w:val="1"/>
              </w:numPr>
              <w:suppressAutoHyphens/>
              <w:jc w:val="center"/>
              <w:outlineLvl w:val="0"/>
              <w:rPr>
                <w:snapToGrid w:val="0"/>
                <w:sz w:val="24"/>
                <w:szCs w:val="24"/>
                <w:lang w:val="uk-UA"/>
              </w:rPr>
            </w:pPr>
          </w:p>
        </w:tc>
        <w:tc>
          <w:tcPr>
            <w:tcW w:w="3897" w:type="dxa"/>
          </w:tcPr>
          <w:p w:rsidR="00714E18" w:rsidRPr="00714E18" w:rsidRDefault="00714E18" w:rsidP="00714E18">
            <w:pPr>
              <w:widowControl w:val="0"/>
              <w:suppressAutoHyphens/>
              <w:jc w:val="both"/>
              <w:rPr>
                <w:rFonts w:eastAsia="Andale Sans UI"/>
                <w:kern w:val="1"/>
                <w:sz w:val="24"/>
                <w:szCs w:val="28"/>
              </w:rPr>
            </w:pPr>
            <w:proofErr w:type="spellStart"/>
            <w:r w:rsidRPr="00714E18">
              <w:rPr>
                <w:rFonts w:eastAsia="Andale Sans UI"/>
                <w:kern w:val="1"/>
                <w:sz w:val="24"/>
                <w:szCs w:val="28"/>
              </w:rPr>
              <w:t>Новояко</w:t>
            </w:r>
            <w:r w:rsidRPr="00714E18">
              <w:rPr>
                <w:rFonts w:eastAsia="Andale Sans UI"/>
                <w:kern w:val="1"/>
                <w:sz w:val="24"/>
                <w:szCs w:val="28"/>
                <w:lang w:val="uk-UA"/>
              </w:rPr>
              <w:t>влівська</w:t>
            </w:r>
            <w:proofErr w:type="spellEnd"/>
            <w:r w:rsidRPr="00714E18">
              <w:rPr>
                <w:rFonts w:eastAsia="Andale Sans UI"/>
                <w:kern w:val="1"/>
                <w:sz w:val="24"/>
                <w:szCs w:val="28"/>
                <w:lang w:val="uk-UA"/>
              </w:rPr>
              <w:t xml:space="preserve"> сільська рада</w:t>
            </w:r>
          </w:p>
        </w:tc>
        <w:tc>
          <w:tcPr>
            <w:tcW w:w="1010" w:type="dxa"/>
            <w:tcBorders>
              <w:right w:val="single" w:sz="4" w:space="0" w:color="auto"/>
            </w:tcBorders>
          </w:tcPr>
          <w:p w:rsidR="00714E18" w:rsidRPr="00714E18" w:rsidRDefault="00140FCE" w:rsidP="00714E18">
            <w:pPr>
              <w:jc w:val="center"/>
              <w:outlineLvl w:val="0"/>
              <w:rPr>
                <w:b/>
                <w:snapToGrid w:val="0"/>
                <w:sz w:val="24"/>
                <w:szCs w:val="24"/>
                <w:lang w:val="uk-UA"/>
              </w:rPr>
            </w:pPr>
            <w:r>
              <w:rPr>
                <w:b/>
                <w:snapToGrid w:val="0"/>
                <w:sz w:val="24"/>
                <w:szCs w:val="24"/>
                <w:lang w:val="uk-UA"/>
              </w:rPr>
              <w:t>1</w:t>
            </w:r>
          </w:p>
        </w:tc>
        <w:tc>
          <w:tcPr>
            <w:tcW w:w="894" w:type="dxa"/>
            <w:tcBorders>
              <w:left w:val="single" w:sz="4" w:space="0" w:color="auto"/>
            </w:tcBorders>
          </w:tcPr>
          <w:p w:rsidR="00714E18" w:rsidRPr="00714E18" w:rsidRDefault="00140FCE" w:rsidP="00714E18">
            <w:pPr>
              <w:jc w:val="center"/>
              <w:outlineLvl w:val="0"/>
              <w:rPr>
                <w:b/>
                <w:snapToGrid w:val="0"/>
                <w:sz w:val="24"/>
                <w:szCs w:val="24"/>
                <w:lang w:val="uk-UA"/>
              </w:rPr>
            </w:pPr>
            <w:r>
              <w:rPr>
                <w:b/>
                <w:snapToGrid w:val="0"/>
                <w:sz w:val="24"/>
                <w:szCs w:val="24"/>
                <w:lang w:val="uk-UA"/>
              </w:rPr>
              <w:t>1</w:t>
            </w:r>
          </w:p>
        </w:tc>
        <w:tc>
          <w:tcPr>
            <w:tcW w:w="1127" w:type="dxa"/>
            <w:tcBorders>
              <w:right w:val="single" w:sz="4" w:space="0" w:color="auto"/>
            </w:tcBorders>
          </w:tcPr>
          <w:p w:rsidR="00714E18" w:rsidRPr="00714E18" w:rsidRDefault="00714E18" w:rsidP="00714E18">
            <w:pPr>
              <w:jc w:val="center"/>
              <w:outlineLvl w:val="0"/>
              <w:rPr>
                <w:snapToGrid w:val="0"/>
                <w:sz w:val="24"/>
                <w:szCs w:val="24"/>
                <w:lang w:val="uk-UA"/>
              </w:rPr>
            </w:pPr>
          </w:p>
        </w:tc>
        <w:tc>
          <w:tcPr>
            <w:tcW w:w="1010" w:type="dxa"/>
            <w:tcBorders>
              <w:left w:val="single" w:sz="4" w:space="0" w:color="auto"/>
            </w:tcBorders>
          </w:tcPr>
          <w:p w:rsidR="00714E18" w:rsidRPr="00714E18" w:rsidRDefault="00714E18" w:rsidP="00714E18">
            <w:pPr>
              <w:jc w:val="center"/>
              <w:outlineLvl w:val="0"/>
              <w:rPr>
                <w:snapToGrid w:val="0"/>
                <w:sz w:val="24"/>
                <w:szCs w:val="24"/>
                <w:lang w:val="uk-UA"/>
              </w:rPr>
            </w:pPr>
          </w:p>
        </w:tc>
        <w:tc>
          <w:tcPr>
            <w:tcW w:w="840" w:type="dxa"/>
            <w:tcBorders>
              <w:right w:val="single" w:sz="4" w:space="0" w:color="auto"/>
            </w:tcBorders>
          </w:tcPr>
          <w:p w:rsidR="00714E18" w:rsidRPr="00714E18" w:rsidRDefault="00714E18" w:rsidP="00714E18">
            <w:pPr>
              <w:jc w:val="center"/>
              <w:outlineLvl w:val="0"/>
              <w:rPr>
                <w:snapToGrid w:val="0"/>
                <w:sz w:val="24"/>
                <w:szCs w:val="24"/>
                <w:lang w:val="uk-UA"/>
              </w:rPr>
            </w:pPr>
          </w:p>
        </w:tc>
        <w:tc>
          <w:tcPr>
            <w:tcW w:w="567" w:type="dxa"/>
            <w:tcBorders>
              <w:left w:val="single" w:sz="4" w:space="0" w:color="auto"/>
            </w:tcBorders>
          </w:tcPr>
          <w:p w:rsidR="00714E18" w:rsidRPr="00714E18" w:rsidRDefault="00714E18" w:rsidP="00714E18">
            <w:pPr>
              <w:jc w:val="center"/>
              <w:outlineLvl w:val="0"/>
              <w:rPr>
                <w:snapToGrid w:val="0"/>
                <w:sz w:val="24"/>
                <w:szCs w:val="24"/>
                <w:lang w:val="uk-UA"/>
              </w:rPr>
            </w:pPr>
          </w:p>
        </w:tc>
      </w:tr>
      <w:tr w:rsidR="00714E18" w:rsidRPr="00714E18" w:rsidTr="00DE02C1">
        <w:trPr>
          <w:trHeight w:val="282"/>
        </w:trPr>
        <w:tc>
          <w:tcPr>
            <w:tcW w:w="544" w:type="dxa"/>
          </w:tcPr>
          <w:p w:rsidR="00714E18" w:rsidRPr="00714E18" w:rsidRDefault="00714E18" w:rsidP="00714E18">
            <w:pPr>
              <w:widowControl w:val="0"/>
              <w:numPr>
                <w:ilvl w:val="0"/>
                <w:numId w:val="1"/>
              </w:numPr>
              <w:suppressAutoHyphens/>
              <w:jc w:val="center"/>
              <w:outlineLvl w:val="0"/>
              <w:rPr>
                <w:snapToGrid w:val="0"/>
                <w:sz w:val="24"/>
                <w:szCs w:val="24"/>
                <w:lang w:val="uk-UA"/>
              </w:rPr>
            </w:pPr>
          </w:p>
        </w:tc>
        <w:tc>
          <w:tcPr>
            <w:tcW w:w="3897" w:type="dxa"/>
          </w:tcPr>
          <w:p w:rsidR="00714E18" w:rsidRPr="00714E18" w:rsidRDefault="00714E18" w:rsidP="00714E18">
            <w:pPr>
              <w:widowControl w:val="0"/>
              <w:suppressAutoHyphens/>
              <w:jc w:val="both"/>
              <w:rPr>
                <w:rFonts w:eastAsia="Andale Sans UI"/>
                <w:kern w:val="1"/>
                <w:sz w:val="24"/>
                <w:szCs w:val="28"/>
              </w:rPr>
            </w:pPr>
            <w:r w:rsidRPr="00714E18">
              <w:rPr>
                <w:rFonts w:eastAsia="Andale Sans UI"/>
                <w:kern w:val="1"/>
                <w:sz w:val="24"/>
                <w:szCs w:val="28"/>
              </w:rPr>
              <w:t>Щасливська сільська рада</w:t>
            </w:r>
          </w:p>
        </w:tc>
        <w:tc>
          <w:tcPr>
            <w:tcW w:w="1010" w:type="dxa"/>
            <w:tcBorders>
              <w:right w:val="single" w:sz="4" w:space="0" w:color="auto"/>
            </w:tcBorders>
          </w:tcPr>
          <w:p w:rsidR="00714E18" w:rsidRPr="00714E18" w:rsidRDefault="00140FCE" w:rsidP="00714E18">
            <w:pPr>
              <w:jc w:val="center"/>
              <w:outlineLvl w:val="0"/>
              <w:rPr>
                <w:b/>
                <w:snapToGrid w:val="0"/>
                <w:sz w:val="24"/>
                <w:szCs w:val="24"/>
                <w:lang w:val="uk-UA"/>
              </w:rPr>
            </w:pPr>
            <w:r>
              <w:rPr>
                <w:b/>
                <w:snapToGrid w:val="0"/>
                <w:sz w:val="24"/>
                <w:szCs w:val="24"/>
                <w:lang w:val="uk-UA"/>
              </w:rPr>
              <w:t>3</w:t>
            </w:r>
          </w:p>
        </w:tc>
        <w:tc>
          <w:tcPr>
            <w:tcW w:w="894" w:type="dxa"/>
            <w:tcBorders>
              <w:left w:val="single" w:sz="4" w:space="0" w:color="auto"/>
            </w:tcBorders>
          </w:tcPr>
          <w:p w:rsidR="00714E18" w:rsidRPr="00714E18" w:rsidRDefault="00714E18" w:rsidP="00714E18">
            <w:pPr>
              <w:jc w:val="center"/>
              <w:outlineLvl w:val="0"/>
              <w:rPr>
                <w:b/>
                <w:snapToGrid w:val="0"/>
                <w:sz w:val="24"/>
                <w:szCs w:val="24"/>
                <w:lang w:val="uk-UA"/>
              </w:rPr>
            </w:pPr>
          </w:p>
        </w:tc>
        <w:tc>
          <w:tcPr>
            <w:tcW w:w="1127" w:type="dxa"/>
            <w:tcBorders>
              <w:right w:val="single" w:sz="4" w:space="0" w:color="auto"/>
            </w:tcBorders>
          </w:tcPr>
          <w:p w:rsidR="00714E18" w:rsidRPr="00714E18" w:rsidRDefault="00714E18" w:rsidP="00714E18">
            <w:pPr>
              <w:jc w:val="center"/>
              <w:outlineLvl w:val="0"/>
              <w:rPr>
                <w:snapToGrid w:val="0"/>
                <w:sz w:val="24"/>
                <w:szCs w:val="24"/>
                <w:lang w:val="uk-UA"/>
              </w:rPr>
            </w:pPr>
          </w:p>
        </w:tc>
        <w:tc>
          <w:tcPr>
            <w:tcW w:w="1010" w:type="dxa"/>
            <w:tcBorders>
              <w:left w:val="single" w:sz="4" w:space="0" w:color="auto"/>
            </w:tcBorders>
          </w:tcPr>
          <w:p w:rsidR="00714E18" w:rsidRPr="00714E18" w:rsidRDefault="00714E18" w:rsidP="00714E18">
            <w:pPr>
              <w:jc w:val="center"/>
              <w:outlineLvl w:val="0"/>
              <w:rPr>
                <w:snapToGrid w:val="0"/>
                <w:sz w:val="24"/>
                <w:szCs w:val="24"/>
                <w:lang w:val="uk-UA"/>
              </w:rPr>
            </w:pPr>
          </w:p>
        </w:tc>
        <w:tc>
          <w:tcPr>
            <w:tcW w:w="840" w:type="dxa"/>
            <w:tcBorders>
              <w:right w:val="single" w:sz="4" w:space="0" w:color="auto"/>
            </w:tcBorders>
          </w:tcPr>
          <w:p w:rsidR="00714E18" w:rsidRPr="00714E18" w:rsidRDefault="00714E18" w:rsidP="00714E18">
            <w:pPr>
              <w:jc w:val="center"/>
              <w:outlineLvl w:val="0"/>
              <w:rPr>
                <w:snapToGrid w:val="0"/>
                <w:sz w:val="24"/>
                <w:szCs w:val="24"/>
                <w:lang w:val="uk-UA"/>
              </w:rPr>
            </w:pPr>
          </w:p>
        </w:tc>
        <w:tc>
          <w:tcPr>
            <w:tcW w:w="567" w:type="dxa"/>
            <w:tcBorders>
              <w:left w:val="single" w:sz="4" w:space="0" w:color="auto"/>
            </w:tcBorders>
          </w:tcPr>
          <w:p w:rsidR="00714E18" w:rsidRPr="00714E18" w:rsidRDefault="00714E18" w:rsidP="00714E18">
            <w:pPr>
              <w:jc w:val="center"/>
              <w:outlineLvl w:val="0"/>
              <w:rPr>
                <w:snapToGrid w:val="0"/>
                <w:sz w:val="24"/>
                <w:szCs w:val="24"/>
                <w:lang w:val="uk-UA"/>
              </w:rPr>
            </w:pPr>
          </w:p>
        </w:tc>
      </w:tr>
      <w:tr w:rsidR="00714E18" w:rsidRPr="00714E18" w:rsidTr="00DE02C1">
        <w:trPr>
          <w:trHeight w:val="282"/>
        </w:trPr>
        <w:tc>
          <w:tcPr>
            <w:tcW w:w="544" w:type="dxa"/>
          </w:tcPr>
          <w:p w:rsidR="00714E18" w:rsidRPr="00714E18" w:rsidRDefault="00714E18" w:rsidP="00714E18">
            <w:pPr>
              <w:widowControl w:val="0"/>
              <w:numPr>
                <w:ilvl w:val="0"/>
                <w:numId w:val="1"/>
              </w:numPr>
              <w:suppressAutoHyphens/>
              <w:jc w:val="center"/>
              <w:outlineLvl w:val="0"/>
              <w:rPr>
                <w:snapToGrid w:val="0"/>
                <w:sz w:val="24"/>
                <w:szCs w:val="24"/>
                <w:lang w:val="uk-UA"/>
              </w:rPr>
            </w:pPr>
          </w:p>
        </w:tc>
        <w:tc>
          <w:tcPr>
            <w:tcW w:w="3897" w:type="dxa"/>
          </w:tcPr>
          <w:p w:rsidR="00714E18" w:rsidRPr="00714E18" w:rsidRDefault="00714E18" w:rsidP="00714E18">
            <w:pPr>
              <w:widowControl w:val="0"/>
              <w:suppressAutoHyphens/>
              <w:jc w:val="both"/>
              <w:rPr>
                <w:rFonts w:eastAsia="Andale Sans UI"/>
                <w:kern w:val="1"/>
                <w:sz w:val="24"/>
                <w:szCs w:val="28"/>
              </w:rPr>
            </w:pPr>
            <w:r w:rsidRPr="00714E18">
              <w:rPr>
                <w:rFonts w:eastAsia="Andale Sans UI"/>
                <w:kern w:val="1"/>
                <w:sz w:val="24"/>
                <w:szCs w:val="28"/>
              </w:rPr>
              <w:t>Яснополянська сільська рада</w:t>
            </w:r>
          </w:p>
        </w:tc>
        <w:tc>
          <w:tcPr>
            <w:tcW w:w="1010" w:type="dxa"/>
            <w:tcBorders>
              <w:right w:val="single" w:sz="4" w:space="0" w:color="auto"/>
            </w:tcBorders>
          </w:tcPr>
          <w:p w:rsidR="00714E18" w:rsidRPr="00714E18" w:rsidRDefault="00140FCE" w:rsidP="00714E18">
            <w:pPr>
              <w:jc w:val="center"/>
              <w:outlineLvl w:val="0"/>
              <w:rPr>
                <w:b/>
                <w:snapToGrid w:val="0"/>
                <w:sz w:val="24"/>
                <w:szCs w:val="24"/>
                <w:lang w:val="uk-UA"/>
              </w:rPr>
            </w:pPr>
            <w:r>
              <w:rPr>
                <w:b/>
                <w:snapToGrid w:val="0"/>
                <w:sz w:val="24"/>
                <w:szCs w:val="24"/>
                <w:lang w:val="uk-UA"/>
              </w:rPr>
              <w:t>1</w:t>
            </w:r>
          </w:p>
        </w:tc>
        <w:tc>
          <w:tcPr>
            <w:tcW w:w="894" w:type="dxa"/>
            <w:tcBorders>
              <w:left w:val="single" w:sz="4" w:space="0" w:color="auto"/>
            </w:tcBorders>
          </w:tcPr>
          <w:p w:rsidR="00714E18" w:rsidRPr="00714E18" w:rsidRDefault="00140FCE" w:rsidP="00714E18">
            <w:pPr>
              <w:jc w:val="center"/>
              <w:outlineLvl w:val="0"/>
              <w:rPr>
                <w:b/>
                <w:snapToGrid w:val="0"/>
                <w:sz w:val="24"/>
                <w:szCs w:val="24"/>
                <w:lang w:val="uk-UA"/>
              </w:rPr>
            </w:pPr>
            <w:r>
              <w:rPr>
                <w:b/>
                <w:snapToGrid w:val="0"/>
                <w:sz w:val="24"/>
                <w:szCs w:val="24"/>
                <w:lang w:val="uk-UA"/>
              </w:rPr>
              <w:t>2</w:t>
            </w:r>
          </w:p>
        </w:tc>
        <w:tc>
          <w:tcPr>
            <w:tcW w:w="1127" w:type="dxa"/>
            <w:tcBorders>
              <w:right w:val="single" w:sz="4" w:space="0" w:color="auto"/>
            </w:tcBorders>
          </w:tcPr>
          <w:p w:rsidR="00714E18" w:rsidRPr="00714E18" w:rsidRDefault="00714E18" w:rsidP="00714E18">
            <w:pPr>
              <w:jc w:val="center"/>
              <w:outlineLvl w:val="0"/>
              <w:rPr>
                <w:snapToGrid w:val="0"/>
                <w:sz w:val="24"/>
                <w:szCs w:val="24"/>
                <w:lang w:val="uk-UA"/>
              </w:rPr>
            </w:pPr>
          </w:p>
        </w:tc>
        <w:tc>
          <w:tcPr>
            <w:tcW w:w="1010" w:type="dxa"/>
            <w:tcBorders>
              <w:left w:val="single" w:sz="4" w:space="0" w:color="auto"/>
            </w:tcBorders>
          </w:tcPr>
          <w:p w:rsidR="00714E18" w:rsidRPr="00714E18" w:rsidRDefault="00714E18" w:rsidP="00714E18">
            <w:pPr>
              <w:jc w:val="center"/>
              <w:outlineLvl w:val="0"/>
              <w:rPr>
                <w:snapToGrid w:val="0"/>
                <w:sz w:val="24"/>
                <w:szCs w:val="24"/>
                <w:lang w:val="uk-UA"/>
              </w:rPr>
            </w:pPr>
          </w:p>
        </w:tc>
        <w:tc>
          <w:tcPr>
            <w:tcW w:w="840" w:type="dxa"/>
            <w:tcBorders>
              <w:right w:val="single" w:sz="4" w:space="0" w:color="auto"/>
            </w:tcBorders>
          </w:tcPr>
          <w:p w:rsidR="00714E18" w:rsidRPr="00714E18" w:rsidRDefault="00714E18" w:rsidP="00714E18">
            <w:pPr>
              <w:jc w:val="center"/>
              <w:outlineLvl w:val="0"/>
              <w:rPr>
                <w:snapToGrid w:val="0"/>
                <w:sz w:val="24"/>
                <w:szCs w:val="24"/>
                <w:lang w:val="uk-UA"/>
              </w:rPr>
            </w:pPr>
          </w:p>
        </w:tc>
        <w:tc>
          <w:tcPr>
            <w:tcW w:w="567" w:type="dxa"/>
            <w:tcBorders>
              <w:left w:val="single" w:sz="4" w:space="0" w:color="auto"/>
            </w:tcBorders>
          </w:tcPr>
          <w:p w:rsidR="00714E18" w:rsidRPr="00714E18" w:rsidRDefault="00714E18" w:rsidP="00714E18">
            <w:pPr>
              <w:jc w:val="center"/>
              <w:outlineLvl w:val="0"/>
              <w:rPr>
                <w:snapToGrid w:val="0"/>
                <w:sz w:val="24"/>
                <w:szCs w:val="24"/>
                <w:lang w:val="uk-UA"/>
              </w:rPr>
            </w:pPr>
          </w:p>
        </w:tc>
      </w:tr>
      <w:tr w:rsidR="00714E18" w:rsidRPr="00714E18" w:rsidTr="00DE02C1">
        <w:trPr>
          <w:trHeight w:val="564"/>
        </w:trPr>
        <w:tc>
          <w:tcPr>
            <w:tcW w:w="544" w:type="dxa"/>
          </w:tcPr>
          <w:p w:rsidR="00714E18" w:rsidRPr="00714E18" w:rsidRDefault="00714E18" w:rsidP="00714E18">
            <w:pPr>
              <w:widowControl w:val="0"/>
              <w:numPr>
                <w:ilvl w:val="0"/>
                <w:numId w:val="1"/>
              </w:numPr>
              <w:suppressAutoHyphens/>
              <w:jc w:val="center"/>
              <w:outlineLvl w:val="0"/>
              <w:rPr>
                <w:snapToGrid w:val="0"/>
                <w:sz w:val="24"/>
                <w:szCs w:val="24"/>
                <w:lang w:val="uk-UA"/>
              </w:rPr>
            </w:pPr>
          </w:p>
        </w:tc>
        <w:tc>
          <w:tcPr>
            <w:tcW w:w="3897" w:type="dxa"/>
          </w:tcPr>
          <w:p w:rsidR="00714E18" w:rsidRPr="00714E18" w:rsidRDefault="00714E18" w:rsidP="00714E18">
            <w:pPr>
              <w:widowControl w:val="0"/>
              <w:suppressAutoHyphens/>
              <w:jc w:val="both"/>
              <w:rPr>
                <w:rFonts w:eastAsia="Andale Sans UI"/>
                <w:b/>
                <w:kern w:val="1"/>
                <w:sz w:val="24"/>
                <w:szCs w:val="28"/>
                <w:lang w:val="uk-UA"/>
              </w:rPr>
            </w:pPr>
            <w:r w:rsidRPr="00714E18">
              <w:rPr>
                <w:rFonts w:eastAsia="Andale Sans UI"/>
                <w:b/>
                <w:kern w:val="1"/>
                <w:sz w:val="24"/>
                <w:szCs w:val="28"/>
              </w:rPr>
              <w:t>Преображенська сільська рада</w:t>
            </w:r>
          </w:p>
          <w:p w:rsidR="00714E18" w:rsidRPr="00714E18" w:rsidRDefault="00714E18" w:rsidP="00714E18">
            <w:pPr>
              <w:widowControl w:val="0"/>
              <w:suppressAutoHyphens/>
              <w:jc w:val="both"/>
              <w:rPr>
                <w:rFonts w:eastAsia="Andale Sans UI"/>
                <w:b/>
                <w:color w:val="FF0000"/>
                <w:kern w:val="1"/>
                <w:sz w:val="24"/>
                <w:szCs w:val="28"/>
                <w:lang w:val="uk-UA"/>
              </w:rPr>
            </w:pPr>
            <w:r w:rsidRPr="00714E18">
              <w:rPr>
                <w:rFonts w:eastAsia="Andale Sans UI"/>
                <w:b/>
                <w:kern w:val="1"/>
                <w:sz w:val="24"/>
                <w:szCs w:val="28"/>
                <w:lang w:val="uk-UA"/>
              </w:rPr>
              <w:t>(</w:t>
            </w:r>
            <w:r w:rsidRPr="00714E18">
              <w:rPr>
                <w:rFonts w:eastAsia="Andale Sans UI"/>
                <w:b/>
                <w:kern w:val="1"/>
                <w:sz w:val="24"/>
                <w:szCs w:val="28"/>
              </w:rPr>
              <w:t>Преображенська</w:t>
            </w:r>
            <w:r w:rsidRPr="00714E18">
              <w:rPr>
                <w:rFonts w:eastAsia="Andale Sans UI"/>
                <w:b/>
                <w:kern w:val="1"/>
                <w:sz w:val="24"/>
                <w:szCs w:val="28"/>
                <w:lang w:val="uk-UA"/>
              </w:rPr>
              <w:t xml:space="preserve"> ОТГ)</w:t>
            </w:r>
          </w:p>
        </w:tc>
        <w:tc>
          <w:tcPr>
            <w:tcW w:w="1010" w:type="dxa"/>
            <w:tcBorders>
              <w:right w:val="single" w:sz="4" w:space="0" w:color="auto"/>
            </w:tcBorders>
          </w:tcPr>
          <w:p w:rsidR="00714E18" w:rsidRPr="00714E18" w:rsidRDefault="00140FCE" w:rsidP="00714E18">
            <w:pPr>
              <w:jc w:val="center"/>
              <w:outlineLvl w:val="0"/>
              <w:rPr>
                <w:b/>
                <w:snapToGrid w:val="0"/>
                <w:sz w:val="24"/>
                <w:szCs w:val="24"/>
                <w:lang w:val="uk-UA"/>
              </w:rPr>
            </w:pPr>
            <w:r>
              <w:rPr>
                <w:b/>
                <w:snapToGrid w:val="0"/>
                <w:sz w:val="24"/>
                <w:szCs w:val="24"/>
                <w:lang w:val="uk-UA"/>
              </w:rPr>
              <w:t>5</w:t>
            </w:r>
          </w:p>
        </w:tc>
        <w:tc>
          <w:tcPr>
            <w:tcW w:w="894" w:type="dxa"/>
            <w:tcBorders>
              <w:left w:val="single" w:sz="4" w:space="0" w:color="auto"/>
            </w:tcBorders>
          </w:tcPr>
          <w:p w:rsidR="00714E18" w:rsidRPr="00714E18" w:rsidRDefault="00140FCE" w:rsidP="00714E18">
            <w:pPr>
              <w:jc w:val="center"/>
              <w:outlineLvl w:val="0"/>
              <w:rPr>
                <w:b/>
                <w:snapToGrid w:val="0"/>
                <w:sz w:val="24"/>
                <w:szCs w:val="24"/>
                <w:lang w:val="uk-UA"/>
              </w:rPr>
            </w:pPr>
            <w:r>
              <w:rPr>
                <w:b/>
                <w:snapToGrid w:val="0"/>
                <w:sz w:val="24"/>
                <w:szCs w:val="24"/>
                <w:lang w:val="uk-UA"/>
              </w:rPr>
              <w:t>4</w:t>
            </w:r>
          </w:p>
        </w:tc>
        <w:tc>
          <w:tcPr>
            <w:tcW w:w="1127" w:type="dxa"/>
            <w:tcBorders>
              <w:right w:val="single" w:sz="4" w:space="0" w:color="auto"/>
            </w:tcBorders>
          </w:tcPr>
          <w:p w:rsidR="00714E18" w:rsidRPr="00714E18" w:rsidRDefault="00714E18" w:rsidP="00714E18">
            <w:pPr>
              <w:jc w:val="center"/>
              <w:outlineLvl w:val="0"/>
              <w:rPr>
                <w:b/>
                <w:snapToGrid w:val="0"/>
                <w:sz w:val="24"/>
                <w:szCs w:val="24"/>
                <w:lang w:val="uk-UA"/>
              </w:rPr>
            </w:pPr>
          </w:p>
        </w:tc>
        <w:tc>
          <w:tcPr>
            <w:tcW w:w="1010" w:type="dxa"/>
            <w:tcBorders>
              <w:left w:val="single" w:sz="4" w:space="0" w:color="auto"/>
            </w:tcBorders>
          </w:tcPr>
          <w:p w:rsidR="00714E18" w:rsidRPr="00714E18" w:rsidRDefault="00140FCE" w:rsidP="00714E18">
            <w:pPr>
              <w:jc w:val="center"/>
              <w:outlineLvl w:val="0"/>
              <w:rPr>
                <w:b/>
                <w:snapToGrid w:val="0"/>
                <w:sz w:val="24"/>
                <w:szCs w:val="24"/>
                <w:lang w:val="uk-UA"/>
              </w:rPr>
            </w:pPr>
            <w:r>
              <w:rPr>
                <w:b/>
                <w:snapToGrid w:val="0"/>
                <w:sz w:val="24"/>
                <w:szCs w:val="24"/>
                <w:lang w:val="uk-UA"/>
              </w:rPr>
              <w:t>1</w:t>
            </w:r>
          </w:p>
        </w:tc>
        <w:tc>
          <w:tcPr>
            <w:tcW w:w="840" w:type="dxa"/>
            <w:tcBorders>
              <w:right w:val="single" w:sz="4" w:space="0" w:color="auto"/>
            </w:tcBorders>
          </w:tcPr>
          <w:p w:rsidR="00714E18" w:rsidRPr="00714E18" w:rsidRDefault="00714E18" w:rsidP="00714E18">
            <w:pPr>
              <w:jc w:val="center"/>
              <w:outlineLvl w:val="0"/>
              <w:rPr>
                <w:snapToGrid w:val="0"/>
                <w:sz w:val="24"/>
                <w:szCs w:val="24"/>
                <w:lang w:val="uk-UA"/>
              </w:rPr>
            </w:pPr>
            <w:r w:rsidRPr="00714E18">
              <w:rPr>
                <w:snapToGrid w:val="0"/>
                <w:sz w:val="24"/>
                <w:szCs w:val="24"/>
                <w:lang w:val="uk-UA"/>
              </w:rPr>
              <w:t>-</w:t>
            </w:r>
          </w:p>
        </w:tc>
        <w:tc>
          <w:tcPr>
            <w:tcW w:w="567" w:type="dxa"/>
            <w:tcBorders>
              <w:left w:val="single" w:sz="4" w:space="0" w:color="auto"/>
            </w:tcBorders>
          </w:tcPr>
          <w:p w:rsidR="00714E18" w:rsidRPr="00714E18" w:rsidRDefault="00714E18" w:rsidP="00714E18">
            <w:pPr>
              <w:jc w:val="center"/>
              <w:outlineLvl w:val="0"/>
              <w:rPr>
                <w:snapToGrid w:val="0"/>
                <w:sz w:val="24"/>
                <w:szCs w:val="24"/>
                <w:lang w:val="uk-UA"/>
              </w:rPr>
            </w:pPr>
            <w:r w:rsidRPr="00714E18">
              <w:rPr>
                <w:snapToGrid w:val="0"/>
                <w:sz w:val="24"/>
                <w:szCs w:val="24"/>
                <w:lang w:val="uk-UA"/>
              </w:rPr>
              <w:t>-</w:t>
            </w:r>
          </w:p>
        </w:tc>
      </w:tr>
      <w:tr w:rsidR="00714E18" w:rsidRPr="00714E18" w:rsidTr="00DE02C1">
        <w:trPr>
          <w:trHeight w:val="282"/>
        </w:trPr>
        <w:tc>
          <w:tcPr>
            <w:tcW w:w="544" w:type="dxa"/>
          </w:tcPr>
          <w:p w:rsidR="00714E18" w:rsidRPr="00714E18" w:rsidRDefault="00714E18" w:rsidP="00714E18">
            <w:pPr>
              <w:widowControl w:val="0"/>
              <w:numPr>
                <w:ilvl w:val="0"/>
                <w:numId w:val="1"/>
              </w:numPr>
              <w:suppressAutoHyphens/>
              <w:jc w:val="center"/>
              <w:outlineLvl w:val="0"/>
              <w:rPr>
                <w:snapToGrid w:val="0"/>
                <w:sz w:val="24"/>
                <w:szCs w:val="24"/>
                <w:lang w:val="uk-UA"/>
              </w:rPr>
            </w:pPr>
          </w:p>
        </w:tc>
        <w:tc>
          <w:tcPr>
            <w:tcW w:w="3897" w:type="dxa"/>
          </w:tcPr>
          <w:p w:rsidR="00714E18" w:rsidRPr="00714E18" w:rsidRDefault="00714E18" w:rsidP="00714E18">
            <w:pPr>
              <w:widowControl w:val="0"/>
              <w:suppressAutoHyphens/>
              <w:jc w:val="both"/>
              <w:rPr>
                <w:rFonts w:eastAsia="Andale Sans UI"/>
                <w:b/>
                <w:kern w:val="1"/>
                <w:sz w:val="24"/>
                <w:szCs w:val="28"/>
              </w:rPr>
            </w:pPr>
            <w:proofErr w:type="spellStart"/>
            <w:r w:rsidRPr="00714E18">
              <w:rPr>
                <w:rFonts w:eastAsia="Andale Sans UI"/>
                <w:kern w:val="1"/>
                <w:sz w:val="24"/>
                <w:szCs w:val="28"/>
                <w:lang w:val="uk-UA"/>
              </w:rPr>
              <w:t>Вільнянська</w:t>
            </w:r>
            <w:proofErr w:type="spellEnd"/>
            <w:r w:rsidRPr="00714E18">
              <w:rPr>
                <w:rFonts w:eastAsia="Andale Sans UI"/>
                <w:kern w:val="1"/>
                <w:sz w:val="24"/>
                <w:szCs w:val="28"/>
                <w:lang w:val="uk-UA"/>
              </w:rPr>
              <w:t xml:space="preserve"> сільська рада</w:t>
            </w:r>
          </w:p>
        </w:tc>
        <w:tc>
          <w:tcPr>
            <w:tcW w:w="1010" w:type="dxa"/>
            <w:tcBorders>
              <w:right w:val="single" w:sz="4" w:space="0" w:color="auto"/>
            </w:tcBorders>
          </w:tcPr>
          <w:p w:rsidR="00714E18" w:rsidRPr="00714E18" w:rsidRDefault="00714E18" w:rsidP="00714E18">
            <w:pPr>
              <w:jc w:val="center"/>
              <w:outlineLvl w:val="0"/>
              <w:rPr>
                <w:b/>
                <w:snapToGrid w:val="0"/>
                <w:sz w:val="24"/>
                <w:szCs w:val="24"/>
                <w:lang w:val="uk-UA"/>
              </w:rPr>
            </w:pPr>
          </w:p>
        </w:tc>
        <w:tc>
          <w:tcPr>
            <w:tcW w:w="894" w:type="dxa"/>
            <w:tcBorders>
              <w:left w:val="single" w:sz="4" w:space="0" w:color="auto"/>
            </w:tcBorders>
          </w:tcPr>
          <w:p w:rsidR="00714E18" w:rsidRPr="00714E18" w:rsidRDefault="00714E18" w:rsidP="00714E18">
            <w:pPr>
              <w:jc w:val="center"/>
              <w:outlineLvl w:val="0"/>
              <w:rPr>
                <w:b/>
                <w:snapToGrid w:val="0"/>
                <w:sz w:val="24"/>
                <w:szCs w:val="24"/>
                <w:lang w:val="uk-UA"/>
              </w:rPr>
            </w:pPr>
          </w:p>
        </w:tc>
        <w:tc>
          <w:tcPr>
            <w:tcW w:w="1127" w:type="dxa"/>
            <w:tcBorders>
              <w:right w:val="single" w:sz="4" w:space="0" w:color="auto"/>
            </w:tcBorders>
          </w:tcPr>
          <w:p w:rsidR="00714E18" w:rsidRPr="00714E18" w:rsidRDefault="00714E18" w:rsidP="00714E18">
            <w:pPr>
              <w:jc w:val="center"/>
              <w:outlineLvl w:val="0"/>
              <w:rPr>
                <w:b/>
                <w:snapToGrid w:val="0"/>
                <w:sz w:val="24"/>
                <w:szCs w:val="24"/>
                <w:lang w:val="uk-UA"/>
              </w:rPr>
            </w:pPr>
          </w:p>
        </w:tc>
        <w:tc>
          <w:tcPr>
            <w:tcW w:w="1010" w:type="dxa"/>
            <w:tcBorders>
              <w:left w:val="single" w:sz="4" w:space="0" w:color="auto"/>
            </w:tcBorders>
          </w:tcPr>
          <w:p w:rsidR="00714E18" w:rsidRPr="00714E18" w:rsidRDefault="00714E18" w:rsidP="00714E18">
            <w:pPr>
              <w:jc w:val="center"/>
              <w:outlineLvl w:val="0"/>
              <w:rPr>
                <w:snapToGrid w:val="0"/>
                <w:sz w:val="24"/>
                <w:szCs w:val="24"/>
                <w:lang w:val="uk-UA"/>
              </w:rPr>
            </w:pPr>
          </w:p>
        </w:tc>
        <w:tc>
          <w:tcPr>
            <w:tcW w:w="840" w:type="dxa"/>
            <w:tcBorders>
              <w:right w:val="single" w:sz="4" w:space="0" w:color="auto"/>
            </w:tcBorders>
          </w:tcPr>
          <w:p w:rsidR="00714E18" w:rsidRPr="00714E18" w:rsidRDefault="00714E18" w:rsidP="00714E18">
            <w:pPr>
              <w:jc w:val="center"/>
              <w:outlineLvl w:val="0"/>
              <w:rPr>
                <w:snapToGrid w:val="0"/>
                <w:sz w:val="24"/>
                <w:szCs w:val="24"/>
                <w:lang w:val="uk-UA"/>
              </w:rPr>
            </w:pPr>
          </w:p>
        </w:tc>
        <w:tc>
          <w:tcPr>
            <w:tcW w:w="567" w:type="dxa"/>
            <w:tcBorders>
              <w:left w:val="single" w:sz="4" w:space="0" w:color="auto"/>
            </w:tcBorders>
          </w:tcPr>
          <w:p w:rsidR="00714E18" w:rsidRPr="00714E18" w:rsidRDefault="00714E18" w:rsidP="00714E18">
            <w:pPr>
              <w:jc w:val="center"/>
              <w:outlineLvl w:val="0"/>
              <w:rPr>
                <w:snapToGrid w:val="0"/>
                <w:sz w:val="24"/>
                <w:szCs w:val="24"/>
                <w:lang w:val="uk-UA"/>
              </w:rPr>
            </w:pPr>
          </w:p>
        </w:tc>
      </w:tr>
      <w:tr w:rsidR="00714E18" w:rsidRPr="00714E18" w:rsidTr="00DE02C1">
        <w:trPr>
          <w:trHeight w:val="296"/>
        </w:trPr>
        <w:tc>
          <w:tcPr>
            <w:tcW w:w="544" w:type="dxa"/>
          </w:tcPr>
          <w:p w:rsidR="00714E18" w:rsidRPr="00714E18" w:rsidRDefault="00714E18" w:rsidP="00714E18">
            <w:pPr>
              <w:widowControl w:val="0"/>
              <w:numPr>
                <w:ilvl w:val="0"/>
                <w:numId w:val="1"/>
              </w:numPr>
              <w:suppressAutoHyphens/>
              <w:jc w:val="center"/>
              <w:outlineLvl w:val="0"/>
              <w:rPr>
                <w:snapToGrid w:val="0"/>
                <w:sz w:val="24"/>
                <w:szCs w:val="24"/>
                <w:lang w:val="uk-UA"/>
              </w:rPr>
            </w:pPr>
          </w:p>
        </w:tc>
        <w:tc>
          <w:tcPr>
            <w:tcW w:w="3897" w:type="dxa"/>
          </w:tcPr>
          <w:p w:rsidR="00714E18" w:rsidRPr="00714E18" w:rsidRDefault="00714E18" w:rsidP="00714E18">
            <w:pPr>
              <w:widowControl w:val="0"/>
              <w:suppressAutoHyphens/>
              <w:jc w:val="both"/>
              <w:rPr>
                <w:rFonts w:eastAsia="Andale Sans UI"/>
                <w:kern w:val="1"/>
                <w:sz w:val="24"/>
                <w:szCs w:val="28"/>
              </w:rPr>
            </w:pPr>
            <w:proofErr w:type="spellStart"/>
            <w:r w:rsidRPr="00714E18">
              <w:rPr>
                <w:rFonts w:eastAsia="Andale Sans UI"/>
                <w:kern w:val="1"/>
                <w:sz w:val="24"/>
                <w:szCs w:val="28"/>
                <w:lang w:val="uk-UA"/>
              </w:rPr>
              <w:t>Микільська</w:t>
            </w:r>
            <w:proofErr w:type="spellEnd"/>
            <w:r w:rsidRPr="00714E18">
              <w:rPr>
                <w:rFonts w:eastAsia="Andale Sans UI"/>
                <w:kern w:val="1"/>
                <w:sz w:val="24"/>
                <w:szCs w:val="28"/>
                <w:lang w:val="uk-UA"/>
              </w:rPr>
              <w:t xml:space="preserve"> сільська рада</w:t>
            </w:r>
          </w:p>
        </w:tc>
        <w:tc>
          <w:tcPr>
            <w:tcW w:w="1010" w:type="dxa"/>
            <w:tcBorders>
              <w:right w:val="single" w:sz="4" w:space="0" w:color="auto"/>
            </w:tcBorders>
          </w:tcPr>
          <w:p w:rsidR="00714E18" w:rsidRPr="00714E18" w:rsidRDefault="00714E18" w:rsidP="00714E18">
            <w:pPr>
              <w:jc w:val="center"/>
              <w:outlineLvl w:val="0"/>
              <w:rPr>
                <w:b/>
                <w:snapToGrid w:val="0"/>
                <w:sz w:val="24"/>
                <w:szCs w:val="24"/>
                <w:lang w:val="uk-UA"/>
              </w:rPr>
            </w:pPr>
          </w:p>
        </w:tc>
        <w:tc>
          <w:tcPr>
            <w:tcW w:w="894" w:type="dxa"/>
            <w:tcBorders>
              <w:left w:val="single" w:sz="4" w:space="0" w:color="auto"/>
            </w:tcBorders>
          </w:tcPr>
          <w:p w:rsidR="00714E18" w:rsidRPr="00714E18" w:rsidRDefault="00714E18" w:rsidP="00714E18">
            <w:pPr>
              <w:jc w:val="center"/>
              <w:outlineLvl w:val="0"/>
              <w:rPr>
                <w:b/>
                <w:snapToGrid w:val="0"/>
                <w:sz w:val="24"/>
                <w:szCs w:val="24"/>
                <w:lang w:val="uk-UA"/>
              </w:rPr>
            </w:pPr>
          </w:p>
        </w:tc>
        <w:tc>
          <w:tcPr>
            <w:tcW w:w="1127" w:type="dxa"/>
            <w:tcBorders>
              <w:right w:val="single" w:sz="4" w:space="0" w:color="auto"/>
            </w:tcBorders>
          </w:tcPr>
          <w:p w:rsidR="00714E18" w:rsidRPr="00714E18" w:rsidRDefault="00714E18" w:rsidP="00714E18">
            <w:pPr>
              <w:jc w:val="center"/>
              <w:outlineLvl w:val="0"/>
              <w:rPr>
                <w:b/>
                <w:snapToGrid w:val="0"/>
                <w:sz w:val="24"/>
                <w:szCs w:val="24"/>
                <w:lang w:val="uk-UA"/>
              </w:rPr>
            </w:pPr>
          </w:p>
        </w:tc>
        <w:tc>
          <w:tcPr>
            <w:tcW w:w="1010" w:type="dxa"/>
            <w:tcBorders>
              <w:left w:val="single" w:sz="4" w:space="0" w:color="auto"/>
            </w:tcBorders>
          </w:tcPr>
          <w:p w:rsidR="00714E18" w:rsidRPr="00714E18" w:rsidRDefault="00714E18" w:rsidP="00714E18">
            <w:pPr>
              <w:jc w:val="center"/>
              <w:outlineLvl w:val="0"/>
              <w:rPr>
                <w:snapToGrid w:val="0"/>
                <w:sz w:val="24"/>
                <w:szCs w:val="24"/>
                <w:lang w:val="uk-UA"/>
              </w:rPr>
            </w:pPr>
          </w:p>
        </w:tc>
        <w:tc>
          <w:tcPr>
            <w:tcW w:w="840" w:type="dxa"/>
            <w:tcBorders>
              <w:right w:val="single" w:sz="4" w:space="0" w:color="auto"/>
            </w:tcBorders>
          </w:tcPr>
          <w:p w:rsidR="00714E18" w:rsidRPr="00714E18" w:rsidRDefault="00714E18" w:rsidP="00714E18">
            <w:pPr>
              <w:jc w:val="center"/>
              <w:outlineLvl w:val="0"/>
              <w:rPr>
                <w:snapToGrid w:val="0"/>
                <w:sz w:val="24"/>
                <w:szCs w:val="24"/>
                <w:lang w:val="uk-UA"/>
              </w:rPr>
            </w:pPr>
          </w:p>
        </w:tc>
        <w:tc>
          <w:tcPr>
            <w:tcW w:w="567" w:type="dxa"/>
            <w:tcBorders>
              <w:left w:val="single" w:sz="4" w:space="0" w:color="auto"/>
            </w:tcBorders>
          </w:tcPr>
          <w:p w:rsidR="00714E18" w:rsidRPr="00714E18" w:rsidRDefault="00714E18" w:rsidP="00714E18">
            <w:pPr>
              <w:jc w:val="center"/>
              <w:outlineLvl w:val="0"/>
              <w:rPr>
                <w:snapToGrid w:val="0"/>
                <w:sz w:val="24"/>
                <w:szCs w:val="24"/>
                <w:lang w:val="uk-UA"/>
              </w:rPr>
            </w:pPr>
          </w:p>
        </w:tc>
      </w:tr>
      <w:tr w:rsidR="00714E18" w:rsidRPr="00714E18" w:rsidTr="00DE02C1">
        <w:trPr>
          <w:trHeight w:val="282"/>
        </w:trPr>
        <w:tc>
          <w:tcPr>
            <w:tcW w:w="544" w:type="dxa"/>
          </w:tcPr>
          <w:p w:rsidR="00714E18" w:rsidRPr="00714E18" w:rsidRDefault="00714E18" w:rsidP="00714E18">
            <w:pPr>
              <w:widowControl w:val="0"/>
              <w:numPr>
                <w:ilvl w:val="0"/>
                <w:numId w:val="1"/>
              </w:numPr>
              <w:suppressAutoHyphens/>
              <w:jc w:val="center"/>
              <w:outlineLvl w:val="0"/>
              <w:rPr>
                <w:snapToGrid w:val="0"/>
                <w:sz w:val="24"/>
                <w:szCs w:val="24"/>
                <w:lang w:val="uk-UA"/>
              </w:rPr>
            </w:pPr>
          </w:p>
        </w:tc>
        <w:tc>
          <w:tcPr>
            <w:tcW w:w="3897" w:type="dxa"/>
          </w:tcPr>
          <w:p w:rsidR="00714E18" w:rsidRPr="00714E18" w:rsidRDefault="00714E18" w:rsidP="00714E18">
            <w:pPr>
              <w:widowControl w:val="0"/>
              <w:suppressAutoHyphens/>
              <w:jc w:val="both"/>
              <w:rPr>
                <w:rFonts w:eastAsia="Andale Sans UI"/>
                <w:kern w:val="1"/>
                <w:sz w:val="24"/>
                <w:szCs w:val="28"/>
              </w:rPr>
            </w:pPr>
            <w:proofErr w:type="spellStart"/>
            <w:r w:rsidRPr="00714E18">
              <w:rPr>
                <w:rFonts w:eastAsia="Andale Sans UI"/>
                <w:kern w:val="1"/>
                <w:sz w:val="24"/>
                <w:szCs w:val="28"/>
                <w:lang w:val="uk-UA"/>
              </w:rPr>
              <w:t>Омельницька</w:t>
            </w:r>
            <w:proofErr w:type="spellEnd"/>
            <w:r w:rsidRPr="00714E18">
              <w:rPr>
                <w:rFonts w:eastAsia="Andale Sans UI"/>
                <w:kern w:val="1"/>
                <w:sz w:val="24"/>
                <w:szCs w:val="28"/>
                <w:lang w:val="uk-UA"/>
              </w:rPr>
              <w:t xml:space="preserve"> сільська рада</w:t>
            </w:r>
          </w:p>
        </w:tc>
        <w:tc>
          <w:tcPr>
            <w:tcW w:w="1010" w:type="dxa"/>
            <w:tcBorders>
              <w:right w:val="single" w:sz="4" w:space="0" w:color="auto"/>
            </w:tcBorders>
          </w:tcPr>
          <w:p w:rsidR="00714E18" w:rsidRPr="00714E18" w:rsidRDefault="00140FCE" w:rsidP="00714E18">
            <w:pPr>
              <w:jc w:val="center"/>
              <w:outlineLvl w:val="0"/>
              <w:rPr>
                <w:b/>
                <w:snapToGrid w:val="0"/>
                <w:sz w:val="24"/>
                <w:szCs w:val="24"/>
                <w:lang w:val="uk-UA"/>
              </w:rPr>
            </w:pPr>
            <w:r>
              <w:rPr>
                <w:b/>
                <w:snapToGrid w:val="0"/>
                <w:sz w:val="24"/>
                <w:szCs w:val="24"/>
                <w:lang w:val="uk-UA"/>
              </w:rPr>
              <w:t>2</w:t>
            </w:r>
          </w:p>
        </w:tc>
        <w:tc>
          <w:tcPr>
            <w:tcW w:w="894" w:type="dxa"/>
            <w:tcBorders>
              <w:left w:val="single" w:sz="4" w:space="0" w:color="auto"/>
            </w:tcBorders>
          </w:tcPr>
          <w:p w:rsidR="00714E18" w:rsidRPr="00714E18" w:rsidRDefault="006A08C4" w:rsidP="00714E18">
            <w:pPr>
              <w:jc w:val="center"/>
              <w:outlineLvl w:val="0"/>
              <w:rPr>
                <w:b/>
                <w:snapToGrid w:val="0"/>
                <w:sz w:val="24"/>
                <w:szCs w:val="24"/>
                <w:lang w:val="uk-UA"/>
              </w:rPr>
            </w:pPr>
            <w:r>
              <w:rPr>
                <w:b/>
                <w:snapToGrid w:val="0"/>
                <w:sz w:val="24"/>
                <w:szCs w:val="24"/>
                <w:lang w:val="uk-UA"/>
              </w:rPr>
              <w:t>1</w:t>
            </w:r>
          </w:p>
        </w:tc>
        <w:tc>
          <w:tcPr>
            <w:tcW w:w="1127" w:type="dxa"/>
            <w:tcBorders>
              <w:right w:val="single" w:sz="4" w:space="0" w:color="auto"/>
            </w:tcBorders>
          </w:tcPr>
          <w:p w:rsidR="00714E18" w:rsidRPr="00714E18" w:rsidRDefault="00714E18" w:rsidP="00714E18">
            <w:pPr>
              <w:jc w:val="center"/>
              <w:outlineLvl w:val="0"/>
              <w:rPr>
                <w:b/>
                <w:snapToGrid w:val="0"/>
                <w:sz w:val="24"/>
                <w:szCs w:val="24"/>
                <w:lang w:val="uk-UA"/>
              </w:rPr>
            </w:pPr>
          </w:p>
        </w:tc>
        <w:tc>
          <w:tcPr>
            <w:tcW w:w="1010" w:type="dxa"/>
            <w:tcBorders>
              <w:left w:val="single" w:sz="4" w:space="0" w:color="auto"/>
            </w:tcBorders>
          </w:tcPr>
          <w:p w:rsidR="00714E18" w:rsidRPr="00714E18" w:rsidRDefault="00714E18" w:rsidP="00714E18">
            <w:pPr>
              <w:jc w:val="center"/>
              <w:outlineLvl w:val="0"/>
              <w:rPr>
                <w:b/>
                <w:snapToGrid w:val="0"/>
                <w:sz w:val="24"/>
                <w:szCs w:val="24"/>
                <w:lang w:val="uk-UA"/>
              </w:rPr>
            </w:pPr>
          </w:p>
        </w:tc>
        <w:tc>
          <w:tcPr>
            <w:tcW w:w="840" w:type="dxa"/>
            <w:tcBorders>
              <w:right w:val="single" w:sz="4" w:space="0" w:color="auto"/>
            </w:tcBorders>
          </w:tcPr>
          <w:p w:rsidR="00714E18" w:rsidRPr="00714E18" w:rsidRDefault="00714E18" w:rsidP="00714E18">
            <w:pPr>
              <w:jc w:val="center"/>
              <w:outlineLvl w:val="0"/>
              <w:rPr>
                <w:snapToGrid w:val="0"/>
                <w:sz w:val="24"/>
                <w:szCs w:val="24"/>
                <w:lang w:val="uk-UA"/>
              </w:rPr>
            </w:pPr>
          </w:p>
        </w:tc>
        <w:tc>
          <w:tcPr>
            <w:tcW w:w="567" w:type="dxa"/>
            <w:tcBorders>
              <w:left w:val="single" w:sz="4" w:space="0" w:color="auto"/>
            </w:tcBorders>
          </w:tcPr>
          <w:p w:rsidR="00714E18" w:rsidRPr="00714E18" w:rsidRDefault="00714E18" w:rsidP="00714E18">
            <w:pPr>
              <w:jc w:val="center"/>
              <w:outlineLvl w:val="0"/>
              <w:rPr>
                <w:snapToGrid w:val="0"/>
                <w:sz w:val="24"/>
                <w:szCs w:val="24"/>
                <w:lang w:val="uk-UA"/>
              </w:rPr>
            </w:pPr>
          </w:p>
        </w:tc>
      </w:tr>
      <w:tr w:rsidR="00714E18" w:rsidRPr="00714E18" w:rsidTr="00DE02C1">
        <w:trPr>
          <w:trHeight w:val="282"/>
        </w:trPr>
        <w:tc>
          <w:tcPr>
            <w:tcW w:w="544" w:type="dxa"/>
          </w:tcPr>
          <w:p w:rsidR="00714E18" w:rsidRPr="00714E18" w:rsidRDefault="00714E18" w:rsidP="00714E18">
            <w:pPr>
              <w:widowControl w:val="0"/>
              <w:numPr>
                <w:ilvl w:val="0"/>
                <w:numId w:val="1"/>
              </w:numPr>
              <w:suppressAutoHyphens/>
              <w:jc w:val="center"/>
              <w:outlineLvl w:val="0"/>
              <w:rPr>
                <w:snapToGrid w:val="0"/>
                <w:sz w:val="24"/>
                <w:szCs w:val="24"/>
                <w:lang w:val="uk-UA"/>
              </w:rPr>
            </w:pPr>
          </w:p>
        </w:tc>
        <w:tc>
          <w:tcPr>
            <w:tcW w:w="3897" w:type="dxa"/>
          </w:tcPr>
          <w:p w:rsidR="00714E18" w:rsidRPr="00714E18" w:rsidRDefault="00714E18" w:rsidP="00714E18">
            <w:pPr>
              <w:widowControl w:val="0"/>
              <w:suppressAutoHyphens/>
              <w:jc w:val="both"/>
              <w:rPr>
                <w:rFonts w:eastAsia="Andale Sans UI"/>
                <w:kern w:val="1"/>
                <w:sz w:val="24"/>
                <w:szCs w:val="28"/>
              </w:rPr>
            </w:pPr>
            <w:r w:rsidRPr="00714E18">
              <w:rPr>
                <w:rFonts w:eastAsia="Andale Sans UI"/>
                <w:kern w:val="1"/>
                <w:sz w:val="24"/>
                <w:szCs w:val="28"/>
              </w:rPr>
              <w:t>Новоселівська сільська рада</w:t>
            </w:r>
          </w:p>
        </w:tc>
        <w:tc>
          <w:tcPr>
            <w:tcW w:w="1010" w:type="dxa"/>
            <w:tcBorders>
              <w:right w:val="single" w:sz="4" w:space="0" w:color="auto"/>
            </w:tcBorders>
          </w:tcPr>
          <w:p w:rsidR="00714E18" w:rsidRPr="00714E18" w:rsidRDefault="00714E18" w:rsidP="00714E18">
            <w:pPr>
              <w:jc w:val="center"/>
              <w:outlineLvl w:val="0"/>
              <w:rPr>
                <w:b/>
                <w:snapToGrid w:val="0"/>
                <w:sz w:val="24"/>
                <w:szCs w:val="24"/>
                <w:lang w:val="uk-UA"/>
              </w:rPr>
            </w:pPr>
          </w:p>
        </w:tc>
        <w:tc>
          <w:tcPr>
            <w:tcW w:w="894" w:type="dxa"/>
            <w:tcBorders>
              <w:left w:val="single" w:sz="4" w:space="0" w:color="auto"/>
            </w:tcBorders>
          </w:tcPr>
          <w:p w:rsidR="00714E18" w:rsidRPr="00714E18" w:rsidRDefault="00714E18" w:rsidP="00714E18">
            <w:pPr>
              <w:jc w:val="center"/>
              <w:outlineLvl w:val="0"/>
              <w:rPr>
                <w:b/>
                <w:snapToGrid w:val="0"/>
                <w:sz w:val="24"/>
                <w:szCs w:val="24"/>
                <w:lang w:val="uk-UA"/>
              </w:rPr>
            </w:pPr>
          </w:p>
        </w:tc>
        <w:tc>
          <w:tcPr>
            <w:tcW w:w="1127" w:type="dxa"/>
            <w:tcBorders>
              <w:right w:val="single" w:sz="4" w:space="0" w:color="auto"/>
            </w:tcBorders>
          </w:tcPr>
          <w:p w:rsidR="00714E18" w:rsidRPr="00714E18" w:rsidRDefault="00714E18" w:rsidP="00714E18">
            <w:pPr>
              <w:jc w:val="center"/>
              <w:outlineLvl w:val="0"/>
              <w:rPr>
                <w:b/>
                <w:snapToGrid w:val="0"/>
                <w:sz w:val="24"/>
                <w:szCs w:val="24"/>
                <w:lang w:val="uk-UA"/>
              </w:rPr>
            </w:pPr>
          </w:p>
        </w:tc>
        <w:tc>
          <w:tcPr>
            <w:tcW w:w="1010" w:type="dxa"/>
            <w:tcBorders>
              <w:left w:val="single" w:sz="4" w:space="0" w:color="auto"/>
            </w:tcBorders>
          </w:tcPr>
          <w:p w:rsidR="00714E18" w:rsidRPr="00714E18" w:rsidRDefault="00714E18" w:rsidP="00714E18">
            <w:pPr>
              <w:jc w:val="center"/>
              <w:outlineLvl w:val="0"/>
              <w:rPr>
                <w:snapToGrid w:val="0"/>
                <w:sz w:val="24"/>
                <w:szCs w:val="24"/>
                <w:lang w:val="uk-UA"/>
              </w:rPr>
            </w:pPr>
          </w:p>
        </w:tc>
        <w:tc>
          <w:tcPr>
            <w:tcW w:w="840" w:type="dxa"/>
            <w:tcBorders>
              <w:right w:val="single" w:sz="4" w:space="0" w:color="auto"/>
            </w:tcBorders>
          </w:tcPr>
          <w:p w:rsidR="00714E18" w:rsidRPr="00714E18" w:rsidRDefault="00714E18" w:rsidP="00714E18">
            <w:pPr>
              <w:jc w:val="center"/>
              <w:outlineLvl w:val="0"/>
              <w:rPr>
                <w:snapToGrid w:val="0"/>
                <w:sz w:val="24"/>
                <w:szCs w:val="24"/>
                <w:lang w:val="uk-UA"/>
              </w:rPr>
            </w:pPr>
          </w:p>
        </w:tc>
        <w:tc>
          <w:tcPr>
            <w:tcW w:w="567" w:type="dxa"/>
            <w:tcBorders>
              <w:left w:val="single" w:sz="4" w:space="0" w:color="auto"/>
            </w:tcBorders>
          </w:tcPr>
          <w:p w:rsidR="00714E18" w:rsidRPr="00714E18" w:rsidRDefault="00714E18" w:rsidP="00714E18">
            <w:pPr>
              <w:jc w:val="center"/>
              <w:outlineLvl w:val="0"/>
              <w:rPr>
                <w:snapToGrid w:val="0"/>
                <w:sz w:val="24"/>
                <w:szCs w:val="24"/>
                <w:lang w:val="uk-UA"/>
              </w:rPr>
            </w:pPr>
          </w:p>
        </w:tc>
      </w:tr>
      <w:tr w:rsidR="00714E18" w:rsidRPr="00714E18" w:rsidTr="00DE02C1">
        <w:trPr>
          <w:trHeight w:val="564"/>
        </w:trPr>
        <w:tc>
          <w:tcPr>
            <w:tcW w:w="544" w:type="dxa"/>
          </w:tcPr>
          <w:p w:rsidR="00714E18" w:rsidRPr="00714E18" w:rsidRDefault="00714E18" w:rsidP="00714E18">
            <w:pPr>
              <w:widowControl w:val="0"/>
              <w:numPr>
                <w:ilvl w:val="0"/>
                <w:numId w:val="1"/>
              </w:numPr>
              <w:suppressAutoHyphens/>
              <w:jc w:val="center"/>
              <w:outlineLvl w:val="0"/>
              <w:rPr>
                <w:snapToGrid w:val="0"/>
                <w:sz w:val="24"/>
                <w:szCs w:val="24"/>
                <w:lang w:val="uk-UA"/>
              </w:rPr>
            </w:pPr>
          </w:p>
        </w:tc>
        <w:tc>
          <w:tcPr>
            <w:tcW w:w="3897" w:type="dxa"/>
          </w:tcPr>
          <w:p w:rsidR="00714E18" w:rsidRPr="00714E18" w:rsidRDefault="00714E18" w:rsidP="00714E18">
            <w:pPr>
              <w:widowControl w:val="0"/>
              <w:suppressAutoHyphens/>
              <w:jc w:val="both"/>
              <w:rPr>
                <w:rFonts w:eastAsia="Andale Sans UI"/>
                <w:b/>
                <w:kern w:val="1"/>
                <w:sz w:val="24"/>
                <w:szCs w:val="28"/>
                <w:lang w:val="uk-UA"/>
              </w:rPr>
            </w:pPr>
            <w:r w:rsidRPr="00714E18">
              <w:rPr>
                <w:rFonts w:eastAsia="Andale Sans UI"/>
                <w:b/>
                <w:kern w:val="1"/>
                <w:sz w:val="24"/>
                <w:szCs w:val="28"/>
              </w:rPr>
              <w:t>Таврійська сільська рада</w:t>
            </w:r>
          </w:p>
          <w:p w:rsidR="00714E18" w:rsidRPr="00714E18" w:rsidRDefault="00714E18" w:rsidP="00714E18">
            <w:pPr>
              <w:widowControl w:val="0"/>
              <w:suppressAutoHyphens/>
              <w:jc w:val="both"/>
              <w:rPr>
                <w:rFonts w:eastAsia="Andale Sans UI"/>
                <w:b/>
                <w:kern w:val="1"/>
                <w:sz w:val="24"/>
                <w:szCs w:val="28"/>
                <w:lang w:val="uk-UA"/>
              </w:rPr>
            </w:pPr>
            <w:r w:rsidRPr="00714E18">
              <w:rPr>
                <w:rFonts w:eastAsia="Andale Sans UI"/>
                <w:b/>
                <w:kern w:val="1"/>
                <w:sz w:val="24"/>
                <w:szCs w:val="28"/>
                <w:lang w:val="uk-UA"/>
              </w:rPr>
              <w:t>(</w:t>
            </w:r>
            <w:r w:rsidRPr="00714E18">
              <w:rPr>
                <w:rFonts w:eastAsia="Andale Sans UI"/>
                <w:b/>
                <w:kern w:val="1"/>
                <w:sz w:val="24"/>
                <w:szCs w:val="28"/>
              </w:rPr>
              <w:t>Таврійська</w:t>
            </w:r>
            <w:r w:rsidRPr="00714E18">
              <w:rPr>
                <w:rFonts w:eastAsia="Andale Sans UI"/>
                <w:b/>
                <w:kern w:val="1"/>
                <w:sz w:val="24"/>
                <w:szCs w:val="28"/>
                <w:lang w:val="uk-UA"/>
              </w:rPr>
              <w:t xml:space="preserve"> ОТГ)</w:t>
            </w:r>
          </w:p>
        </w:tc>
        <w:tc>
          <w:tcPr>
            <w:tcW w:w="1010" w:type="dxa"/>
            <w:tcBorders>
              <w:right w:val="single" w:sz="4" w:space="0" w:color="auto"/>
            </w:tcBorders>
          </w:tcPr>
          <w:p w:rsidR="00714E18" w:rsidRPr="00714E18" w:rsidRDefault="00140FCE" w:rsidP="00D46835">
            <w:pPr>
              <w:jc w:val="center"/>
              <w:outlineLvl w:val="0"/>
              <w:rPr>
                <w:b/>
                <w:snapToGrid w:val="0"/>
                <w:sz w:val="24"/>
                <w:szCs w:val="24"/>
                <w:lang w:val="uk-UA"/>
              </w:rPr>
            </w:pPr>
            <w:r>
              <w:rPr>
                <w:b/>
                <w:snapToGrid w:val="0"/>
                <w:sz w:val="24"/>
                <w:szCs w:val="24"/>
                <w:lang w:val="uk-UA"/>
              </w:rPr>
              <w:t>3</w:t>
            </w:r>
          </w:p>
        </w:tc>
        <w:tc>
          <w:tcPr>
            <w:tcW w:w="894" w:type="dxa"/>
            <w:tcBorders>
              <w:left w:val="single" w:sz="4" w:space="0" w:color="auto"/>
            </w:tcBorders>
          </w:tcPr>
          <w:p w:rsidR="00714E18" w:rsidRPr="00714E18" w:rsidRDefault="00DE5BD2" w:rsidP="00714E18">
            <w:pPr>
              <w:jc w:val="center"/>
              <w:outlineLvl w:val="0"/>
              <w:rPr>
                <w:b/>
                <w:snapToGrid w:val="0"/>
                <w:sz w:val="24"/>
                <w:szCs w:val="24"/>
                <w:lang w:val="uk-UA"/>
              </w:rPr>
            </w:pPr>
            <w:r>
              <w:rPr>
                <w:b/>
                <w:snapToGrid w:val="0"/>
                <w:sz w:val="24"/>
                <w:szCs w:val="24"/>
                <w:lang w:val="uk-UA"/>
              </w:rPr>
              <w:t>1</w:t>
            </w:r>
          </w:p>
        </w:tc>
        <w:tc>
          <w:tcPr>
            <w:tcW w:w="1127" w:type="dxa"/>
            <w:tcBorders>
              <w:right w:val="single" w:sz="4" w:space="0" w:color="auto"/>
            </w:tcBorders>
          </w:tcPr>
          <w:p w:rsidR="00714E18" w:rsidRPr="00714E18" w:rsidRDefault="00714E18" w:rsidP="00714E18">
            <w:pPr>
              <w:jc w:val="center"/>
              <w:outlineLvl w:val="0"/>
              <w:rPr>
                <w:b/>
                <w:snapToGrid w:val="0"/>
                <w:sz w:val="24"/>
                <w:szCs w:val="24"/>
                <w:lang w:val="uk-UA"/>
              </w:rPr>
            </w:pPr>
            <w:r w:rsidRPr="00714E18">
              <w:rPr>
                <w:b/>
                <w:snapToGrid w:val="0"/>
                <w:sz w:val="24"/>
                <w:szCs w:val="24"/>
                <w:lang w:val="uk-UA"/>
              </w:rPr>
              <w:t>-</w:t>
            </w:r>
          </w:p>
        </w:tc>
        <w:tc>
          <w:tcPr>
            <w:tcW w:w="1010" w:type="dxa"/>
            <w:tcBorders>
              <w:left w:val="single" w:sz="4" w:space="0" w:color="auto"/>
            </w:tcBorders>
          </w:tcPr>
          <w:p w:rsidR="00714E18" w:rsidRPr="00714E18" w:rsidRDefault="00714E18" w:rsidP="00714E18">
            <w:pPr>
              <w:jc w:val="center"/>
              <w:outlineLvl w:val="0"/>
              <w:rPr>
                <w:snapToGrid w:val="0"/>
                <w:sz w:val="24"/>
                <w:szCs w:val="24"/>
                <w:lang w:val="uk-UA"/>
              </w:rPr>
            </w:pPr>
            <w:r w:rsidRPr="00714E18">
              <w:rPr>
                <w:snapToGrid w:val="0"/>
                <w:sz w:val="24"/>
                <w:szCs w:val="24"/>
                <w:lang w:val="uk-UA"/>
              </w:rPr>
              <w:t>-</w:t>
            </w:r>
          </w:p>
        </w:tc>
        <w:tc>
          <w:tcPr>
            <w:tcW w:w="840" w:type="dxa"/>
            <w:tcBorders>
              <w:right w:val="single" w:sz="4" w:space="0" w:color="auto"/>
            </w:tcBorders>
          </w:tcPr>
          <w:p w:rsidR="00714E18" w:rsidRPr="00714E18" w:rsidRDefault="00714E18" w:rsidP="00714E18">
            <w:pPr>
              <w:jc w:val="center"/>
              <w:outlineLvl w:val="0"/>
              <w:rPr>
                <w:snapToGrid w:val="0"/>
                <w:sz w:val="24"/>
                <w:szCs w:val="24"/>
                <w:lang w:val="uk-UA"/>
              </w:rPr>
            </w:pPr>
            <w:r w:rsidRPr="00714E18">
              <w:rPr>
                <w:snapToGrid w:val="0"/>
                <w:sz w:val="24"/>
                <w:szCs w:val="24"/>
                <w:lang w:val="uk-UA"/>
              </w:rPr>
              <w:t>-</w:t>
            </w:r>
          </w:p>
        </w:tc>
        <w:tc>
          <w:tcPr>
            <w:tcW w:w="567" w:type="dxa"/>
            <w:tcBorders>
              <w:left w:val="single" w:sz="4" w:space="0" w:color="auto"/>
            </w:tcBorders>
          </w:tcPr>
          <w:p w:rsidR="00714E18" w:rsidRPr="00714E18" w:rsidRDefault="00714E18" w:rsidP="00563FB5">
            <w:pPr>
              <w:tabs>
                <w:tab w:val="left" w:pos="312"/>
                <w:tab w:val="center" w:pos="388"/>
              </w:tabs>
              <w:outlineLvl w:val="0"/>
              <w:rPr>
                <w:b/>
                <w:snapToGrid w:val="0"/>
                <w:sz w:val="24"/>
                <w:szCs w:val="24"/>
                <w:lang w:val="uk-UA"/>
              </w:rPr>
            </w:pPr>
            <w:r w:rsidRPr="00714E18">
              <w:rPr>
                <w:b/>
                <w:snapToGrid w:val="0"/>
                <w:sz w:val="24"/>
                <w:szCs w:val="24"/>
                <w:lang w:val="uk-UA"/>
              </w:rPr>
              <w:tab/>
            </w:r>
          </w:p>
        </w:tc>
      </w:tr>
      <w:tr w:rsidR="00714E18" w:rsidRPr="00714E18" w:rsidTr="00DE02C1">
        <w:trPr>
          <w:trHeight w:val="296"/>
        </w:trPr>
        <w:tc>
          <w:tcPr>
            <w:tcW w:w="544" w:type="dxa"/>
          </w:tcPr>
          <w:p w:rsidR="00714E18" w:rsidRPr="00714E18" w:rsidRDefault="00714E18" w:rsidP="00714E18">
            <w:pPr>
              <w:widowControl w:val="0"/>
              <w:numPr>
                <w:ilvl w:val="0"/>
                <w:numId w:val="1"/>
              </w:numPr>
              <w:suppressAutoHyphens/>
              <w:jc w:val="center"/>
              <w:outlineLvl w:val="0"/>
              <w:rPr>
                <w:snapToGrid w:val="0"/>
                <w:sz w:val="24"/>
                <w:szCs w:val="24"/>
                <w:lang w:val="uk-UA"/>
              </w:rPr>
            </w:pPr>
          </w:p>
        </w:tc>
        <w:tc>
          <w:tcPr>
            <w:tcW w:w="3897" w:type="dxa"/>
            <w:tcBorders>
              <w:left w:val="none" w:sz="1" w:space="0" w:color="000000"/>
              <w:bottom w:val="none" w:sz="1" w:space="0" w:color="000000"/>
            </w:tcBorders>
            <w:shd w:val="clear" w:color="auto" w:fill="auto"/>
          </w:tcPr>
          <w:p w:rsidR="00714E18" w:rsidRPr="00714E18" w:rsidRDefault="00714E18" w:rsidP="00714E18">
            <w:pPr>
              <w:widowControl w:val="0"/>
              <w:suppressAutoHyphens/>
              <w:jc w:val="both"/>
              <w:rPr>
                <w:rFonts w:eastAsia="Andale Sans UI"/>
                <w:kern w:val="1"/>
                <w:sz w:val="24"/>
                <w:szCs w:val="28"/>
                <w:lang w:val="uk-UA"/>
              </w:rPr>
            </w:pPr>
            <w:r w:rsidRPr="00714E18">
              <w:rPr>
                <w:rFonts w:eastAsia="Andale Sans UI"/>
                <w:kern w:val="1"/>
                <w:sz w:val="24"/>
                <w:szCs w:val="28"/>
              </w:rPr>
              <w:t>Таврійська сільська рада</w:t>
            </w:r>
          </w:p>
          <w:p w:rsidR="00714E18" w:rsidRPr="00714E18" w:rsidRDefault="00714E18" w:rsidP="00714E18">
            <w:pPr>
              <w:widowControl w:val="0"/>
              <w:suppressLineNumbers/>
              <w:suppressAutoHyphens/>
              <w:rPr>
                <w:rFonts w:eastAsia="Andale Sans UI"/>
                <w:kern w:val="1"/>
                <w:sz w:val="24"/>
                <w:szCs w:val="28"/>
                <w:lang w:val="uk-UA"/>
              </w:rPr>
            </w:pPr>
          </w:p>
        </w:tc>
        <w:tc>
          <w:tcPr>
            <w:tcW w:w="1010" w:type="dxa"/>
            <w:tcBorders>
              <w:right w:val="single" w:sz="4" w:space="0" w:color="auto"/>
            </w:tcBorders>
          </w:tcPr>
          <w:p w:rsidR="00714E18" w:rsidRPr="00714E18" w:rsidRDefault="00140FCE" w:rsidP="00714E18">
            <w:pPr>
              <w:jc w:val="center"/>
              <w:outlineLvl w:val="0"/>
              <w:rPr>
                <w:b/>
                <w:snapToGrid w:val="0"/>
                <w:sz w:val="24"/>
                <w:szCs w:val="24"/>
                <w:lang w:val="uk-UA"/>
              </w:rPr>
            </w:pPr>
            <w:r>
              <w:rPr>
                <w:b/>
                <w:snapToGrid w:val="0"/>
                <w:sz w:val="24"/>
                <w:szCs w:val="24"/>
                <w:lang w:val="uk-UA"/>
              </w:rPr>
              <w:t>2</w:t>
            </w:r>
          </w:p>
        </w:tc>
        <w:tc>
          <w:tcPr>
            <w:tcW w:w="894" w:type="dxa"/>
            <w:tcBorders>
              <w:left w:val="single" w:sz="4" w:space="0" w:color="auto"/>
            </w:tcBorders>
          </w:tcPr>
          <w:p w:rsidR="00714E18" w:rsidRPr="00714E18" w:rsidRDefault="00140FCE" w:rsidP="00714E18">
            <w:pPr>
              <w:jc w:val="center"/>
              <w:outlineLvl w:val="0"/>
              <w:rPr>
                <w:b/>
                <w:snapToGrid w:val="0"/>
                <w:sz w:val="24"/>
                <w:szCs w:val="24"/>
                <w:lang w:val="uk-UA"/>
              </w:rPr>
            </w:pPr>
            <w:r>
              <w:rPr>
                <w:b/>
                <w:snapToGrid w:val="0"/>
                <w:sz w:val="24"/>
                <w:szCs w:val="24"/>
                <w:lang w:val="uk-UA"/>
              </w:rPr>
              <w:t>4</w:t>
            </w:r>
          </w:p>
        </w:tc>
        <w:tc>
          <w:tcPr>
            <w:tcW w:w="1127" w:type="dxa"/>
            <w:tcBorders>
              <w:right w:val="single" w:sz="4" w:space="0" w:color="auto"/>
            </w:tcBorders>
          </w:tcPr>
          <w:p w:rsidR="00714E18" w:rsidRPr="00714E18" w:rsidRDefault="00714E18" w:rsidP="00714E18">
            <w:pPr>
              <w:jc w:val="center"/>
              <w:outlineLvl w:val="0"/>
              <w:rPr>
                <w:b/>
                <w:snapToGrid w:val="0"/>
                <w:sz w:val="24"/>
                <w:szCs w:val="24"/>
                <w:lang w:val="uk-UA"/>
              </w:rPr>
            </w:pPr>
          </w:p>
        </w:tc>
        <w:tc>
          <w:tcPr>
            <w:tcW w:w="1010" w:type="dxa"/>
            <w:tcBorders>
              <w:left w:val="single" w:sz="4" w:space="0" w:color="auto"/>
            </w:tcBorders>
          </w:tcPr>
          <w:p w:rsidR="00714E18" w:rsidRPr="00714E18" w:rsidRDefault="00714E18" w:rsidP="00714E18">
            <w:pPr>
              <w:jc w:val="center"/>
              <w:outlineLvl w:val="0"/>
              <w:rPr>
                <w:snapToGrid w:val="0"/>
                <w:sz w:val="24"/>
                <w:szCs w:val="24"/>
                <w:lang w:val="uk-UA"/>
              </w:rPr>
            </w:pPr>
          </w:p>
        </w:tc>
        <w:tc>
          <w:tcPr>
            <w:tcW w:w="840" w:type="dxa"/>
            <w:tcBorders>
              <w:right w:val="single" w:sz="4" w:space="0" w:color="auto"/>
            </w:tcBorders>
          </w:tcPr>
          <w:p w:rsidR="00714E18" w:rsidRPr="00714E18" w:rsidRDefault="00714E18" w:rsidP="00714E18">
            <w:pPr>
              <w:jc w:val="center"/>
              <w:outlineLvl w:val="0"/>
              <w:rPr>
                <w:snapToGrid w:val="0"/>
                <w:sz w:val="24"/>
                <w:szCs w:val="24"/>
                <w:lang w:val="uk-UA"/>
              </w:rPr>
            </w:pPr>
          </w:p>
        </w:tc>
        <w:tc>
          <w:tcPr>
            <w:tcW w:w="567" w:type="dxa"/>
            <w:tcBorders>
              <w:left w:val="single" w:sz="4" w:space="0" w:color="auto"/>
            </w:tcBorders>
          </w:tcPr>
          <w:p w:rsidR="00714E18" w:rsidRPr="00714E18" w:rsidRDefault="00140FCE" w:rsidP="00714E18">
            <w:pPr>
              <w:jc w:val="center"/>
              <w:outlineLvl w:val="0"/>
              <w:rPr>
                <w:snapToGrid w:val="0"/>
                <w:sz w:val="24"/>
                <w:szCs w:val="24"/>
                <w:lang w:val="uk-UA"/>
              </w:rPr>
            </w:pPr>
            <w:r>
              <w:rPr>
                <w:snapToGrid w:val="0"/>
                <w:sz w:val="24"/>
                <w:szCs w:val="24"/>
                <w:lang w:val="uk-UA"/>
              </w:rPr>
              <w:t>1</w:t>
            </w:r>
          </w:p>
        </w:tc>
      </w:tr>
      <w:tr w:rsidR="00714E18" w:rsidRPr="00714E18" w:rsidTr="00DE02C1">
        <w:trPr>
          <w:trHeight w:val="149"/>
        </w:trPr>
        <w:tc>
          <w:tcPr>
            <w:tcW w:w="544" w:type="dxa"/>
          </w:tcPr>
          <w:p w:rsidR="00714E18" w:rsidRPr="00714E18" w:rsidRDefault="00714E18" w:rsidP="00714E18">
            <w:pPr>
              <w:widowControl w:val="0"/>
              <w:numPr>
                <w:ilvl w:val="0"/>
                <w:numId w:val="1"/>
              </w:numPr>
              <w:suppressAutoHyphens/>
              <w:jc w:val="center"/>
              <w:outlineLvl w:val="0"/>
              <w:rPr>
                <w:snapToGrid w:val="0"/>
                <w:sz w:val="24"/>
                <w:szCs w:val="24"/>
                <w:lang w:val="uk-UA"/>
              </w:rPr>
            </w:pPr>
          </w:p>
        </w:tc>
        <w:tc>
          <w:tcPr>
            <w:tcW w:w="3897" w:type="dxa"/>
            <w:tcBorders>
              <w:left w:val="none" w:sz="1" w:space="0" w:color="000000"/>
              <w:bottom w:val="none" w:sz="1" w:space="0" w:color="000000"/>
            </w:tcBorders>
            <w:shd w:val="clear" w:color="auto" w:fill="auto"/>
          </w:tcPr>
          <w:p w:rsidR="00714E18" w:rsidRPr="00714E18" w:rsidRDefault="00714E18" w:rsidP="00714E18">
            <w:pPr>
              <w:widowControl w:val="0"/>
              <w:suppressLineNumbers/>
              <w:suppressAutoHyphens/>
              <w:rPr>
                <w:rFonts w:eastAsia="Andale Sans UI"/>
                <w:kern w:val="1"/>
                <w:sz w:val="24"/>
                <w:szCs w:val="28"/>
                <w:lang w:val="uk-UA"/>
              </w:rPr>
            </w:pPr>
            <w:proofErr w:type="spellStart"/>
            <w:r w:rsidRPr="00714E18">
              <w:rPr>
                <w:rFonts w:eastAsia="Andale Sans UI"/>
                <w:kern w:val="1"/>
                <w:sz w:val="24"/>
                <w:szCs w:val="28"/>
                <w:lang w:val="uk-UA"/>
              </w:rPr>
              <w:t>Юрківська</w:t>
            </w:r>
            <w:proofErr w:type="spellEnd"/>
            <w:r w:rsidRPr="00714E18">
              <w:rPr>
                <w:rFonts w:eastAsia="Andale Sans UI"/>
                <w:kern w:val="1"/>
                <w:sz w:val="24"/>
                <w:szCs w:val="28"/>
                <w:lang w:val="uk-UA"/>
              </w:rPr>
              <w:t xml:space="preserve"> сільська рада</w:t>
            </w:r>
          </w:p>
        </w:tc>
        <w:tc>
          <w:tcPr>
            <w:tcW w:w="1010" w:type="dxa"/>
            <w:tcBorders>
              <w:right w:val="single" w:sz="4" w:space="0" w:color="auto"/>
            </w:tcBorders>
          </w:tcPr>
          <w:p w:rsidR="00714E18" w:rsidRPr="00714E18" w:rsidRDefault="00140FCE" w:rsidP="00714E18">
            <w:pPr>
              <w:jc w:val="center"/>
              <w:outlineLvl w:val="0"/>
              <w:rPr>
                <w:b/>
                <w:snapToGrid w:val="0"/>
                <w:sz w:val="24"/>
                <w:szCs w:val="24"/>
                <w:lang w:val="uk-UA"/>
              </w:rPr>
            </w:pPr>
            <w:r>
              <w:rPr>
                <w:b/>
                <w:snapToGrid w:val="0"/>
                <w:sz w:val="24"/>
                <w:szCs w:val="24"/>
                <w:lang w:val="uk-UA"/>
              </w:rPr>
              <w:t>1</w:t>
            </w:r>
          </w:p>
        </w:tc>
        <w:tc>
          <w:tcPr>
            <w:tcW w:w="894" w:type="dxa"/>
            <w:tcBorders>
              <w:left w:val="single" w:sz="4" w:space="0" w:color="auto"/>
            </w:tcBorders>
          </w:tcPr>
          <w:p w:rsidR="00714E18" w:rsidRPr="00714E18" w:rsidRDefault="00140FCE" w:rsidP="00714E18">
            <w:pPr>
              <w:jc w:val="center"/>
              <w:outlineLvl w:val="0"/>
              <w:rPr>
                <w:b/>
                <w:snapToGrid w:val="0"/>
                <w:sz w:val="24"/>
                <w:szCs w:val="24"/>
                <w:lang w:val="uk-UA"/>
              </w:rPr>
            </w:pPr>
            <w:r>
              <w:rPr>
                <w:b/>
                <w:snapToGrid w:val="0"/>
                <w:sz w:val="24"/>
                <w:szCs w:val="24"/>
                <w:lang w:val="uk-UA"/>
              </w:rPr>
              <w:t>1</w:t>
            </w:r>
          </w:p>
        </w:tc>
        <w:tc>
          <w:tcPr>
            <w:tcW w:w="1127" w:type="dxa"/>
            <w:tcBorders>
              <w:right w:val="single" w:sz="4" w:space="0" w:color="auto"/>
            </w:tcBorders>
          </w:tcPr>
          <w:p w:rsidR="00714E18" w:rsidRPr="00714E18" w:rsidRDefault="00714E18" w:rsidP="00714E18">
            <w:pPr>
              <w:jc w:val="center"/>
              <w:outlineLvl w:val="0"/>
              <w:rPr>
                <w:b/>
                <w:snapToGrid w:val="0"/>
                <w:sz w:val="24"/>
                <w:szCs w:val="24"/>
                <w:lang w:val="uk-UA"/>
              </w:rPr>
            </w:pPr>
            <w:r w:rsidRPr="00714E18">
              <w:rPr>
                <w:b/>
                <w:snapToGrid w:val="0"/>
                <w:sz w:val="24"/>
                <w:szCs w:val="24"/>
                <w:lang w:val="uk-UA"/>
              </w:rPr>
              <w:t>-</w:t>
            </w:r>
          </w:p>
        </w:tc>
        <w:tc>
          <w:tcPr>
            <w:tcW w:w="1010" w:type="dxa"/>
            <w:tcBorders>
              <w:left w:val="single" w:sz="4" w:space="0" w:color="auto"/>
            </w:tcBorders>
          </w:tcPr>
          <w:p w:rsidR="00714E18" w:rsidRPr="00714E18" w:rsidRDefault="00714E18" w:rsidP="00714E18">
            <w:pPr>
              <w:jc w:val="center"/>
              <w:outlineLvl w:val="0"/>
              <w:rPr>
                <w:snapToGrid w:val="0"/>
                <w:sz w:val="24"/>
                <w:szCs w:val="24"/>
                <w:lang w:val="uk-UA"/>
              </w:rPr>
            </w:pPr>
            <w:r w:rsidRPr="00714E18">
              <w:rPr>
                <w:snapToGrid w:val="0"/>
                <w:sz w:val="24"/>
                <w:szCs w:val="24"/>
                <w:lang w:val="uk-UA"/>
              </w:rPr>
              <w:t>-</w:t>
            </w:r>
          </w:p>
        </w:tc>
        <w:tc>
          <w:tcPr>
            <w:tcW w:w="840" w:type="dxa"/>
            <w:tcBorders>
              <w:right w:val="single" w:sz="4" w:space="0" w:color="auto"/>
            </w:tcBorders>
          </w:tcPr>
          <w:p w:rsidR="00714E18" w:rsidRPr="00714E18" w:rsidRDefault="00714E18" w:rsidP="00714E18">
            <w:pPr>
              <w:jc w:val="center"/>
              <w:outlineLvl w:val="0"/>
              <w:rPr>
                <w:snapToGrid w:val="0"/>
                <w:sz w:val="24"/>
                <w:szCs w:val="24"/>
                <w:lang w:val="uk-UA"/>
              </w:rPr>
            </w:pPr>
            <w:r w:rsidRPr="00714E18">
              <w:rPr>
                <w:snapToGrid w:val="0"/>
                <w:sz w:val="24"/>
                <w:szCs w:val="24"/>
                <w:lang w:val="uk-UA"/>
              </w:rPr>
              <w:t>-</w:t>
            </w:r>
          </w:p>
        </w:tc>
        <w:tc>
          <w:tcPr>
            <w:tcW w:w="567" w:type="dxa"/>
            <w:tcBorders>
              <w:left w:val="single" w:sz="4" w:space="0" w:color="auto"/>
            </w:tcBorders>
          </w:tcPr>
          <w:p w:rsidR="00714E18" w:rsidRPr="00714E18" w:rsidRDefault="00714E18" w:rsidP="00714E18">
            <w:pPr>
              <w:jc w:val="center"/>
              <w:outlineLvl w:val="0"/>
              <w:rPr>
                <w:snapToGrid w:val="0"/>
                <w:sz w:val="24"/>
                <w:szCs w:val="24"/>
                <w:lang w:val="uk-UA"/>
              </w:rPr>
            </w:pPr>
            <w:r w:rsidRPr="00714E18">
              <w:rPr>
                <w:snapToGrid w:val="0"/>
                <w:sz w:val="24"/>
                <w:szCs w:val="24"/>
                <w:lang w:val="uk-UA"/>
              </w:rPr>
              <w:t>-</w:t>
            </w:r>
          </w:p>
        </w:tc>
      </w:tr>
      <w:tr w:rsidR="00714E18" w:rsidRPr="00714E18" w:rsidTr="00DE02C1">
        <w:trPr>
          <w:trHeight w:val="149"/>
        </w:trPr>
        <w:tc>
          <w:tcPr>
            <w:tcW w:w="544" w:type="dxa"/>
          </w:tcPr>
          <w:p w:rsidR="00714E18" w:rsidRPr="00714E18" w:rsidRDefault="00714E18" w:rsidP="00714E18">
            <w:pPr>
              <w:widowControl w:val="0"/>
              <w:numPr>
                <w:ilvl w:val="0"/>
                <w:numId w:val="1"/>
              </w:numPr>
              <w:suppressAutoHyphens/>
              <w:jc w:val="center"/>
              <w:outlineLvl w:val="0"/>
              <w:rPr>
                <w:snapToGrid w:val="0"/>
                <w:sz w:val="24"/>
                <w:szCs w:val="24"/>
                <w:lang w:val="uk-UA"/>
              </w:rPr>
            </w:pPr>
          </w:p>
        </w:tc>
        <w:tc>
          <w:tcPr>
            <w:tcW w:w="3897" w:type="dxa"/>
            <w:tcBorders>
              <w:left w:val="none" w:sz="1" w:space="0" w:color="000000"/>
              <w:bottom w:val="none" w:sz="1" w:space="0" w:color="000000"/>
            </w:tcBorders>
            <w:shd w:val="clear" w:color="auto" w:fill="auto"/>
          </w:tcPr>
          <w:p w:rsidR="00714E18" w:rsidRPr="00714E18" w:rsidRDefault="00714E18" w:rsidP="00714E18">
            <w:pPr>
              <w:widowControl w:val="0"/>
              <w:suppressLineNumbers/>
              <w:suppressAutoHyphens/>
              <w:rPr>
                <w:rFonts w:eastAsia="Andale Sans UI"/>
                <w:b/>
                <w:kern w:val="1"/>
                <w:sz w:val="24"/>
                <w:szCs w:val="28"/>
                <w:lang w:val="uk-UA"/>
              </w:rPr>
            </w:pPr>
            <w:proofErr w:type="spellStart"/>
            <w:r w:rsidRPr="00714E18">
              <w:rPr>
                <w:rFonts w:eastAsia="Andale Sans UI"/>
                <w:b/>
                <w:kern w:val="1"/>
                <w:sz w:val="24"/>
                <w:szCs w:val="28"/>
                <w:lang w:val="uk-UA"/>
              </w:rPr>
              <w:t>Малотокмачанська</w:t>
            </w:r>
            <w:proofErr w:type="spellEnd"/>
            <w:r w:rsidRPr="00714E18">
              <w:rPr>
                <w:rFonts w:eastAsia="Andale Sans UI"/>
                <w:b/>
                <w:kern w:val="1"/>
                <w:sz w:val="24"/>
                <w:szCs w:val="28"/>
                <w:lang w:val="uk-UA"/>
              </w:rPr>
              <w:t xml:space="preserve"> сільська рада (</w:t>
            </w:r>
            <w:proofErr w:type="spellStart"/>
            <w:r w:rsidRPr="00714E18">
              <w:rPr>
                <w:rFonts w:eastAsia="Andale Sans UI"/>
                <w:b/>
                <w:kern w:val="1"/>
                <w:sz w:val="24"/>
                <w:szCs w:val="28"/>
                <w:lang w:val="uk-UA"/>
              </w:rPr>
              <w:t>Малотокмачанська</w:t>
            </w:r>
            <w:proofErr w:type="spellEnd"/>
            <w:r w:rsidRPr="00714E18">
              <w:rPr>
                <w:rFonts w:eastAsia="Andale Sans UI"/>
                <w:b/>
                <w:kern w:val="1"/>
                <w:sz w:val="24"/>
                <w:szCs w:val="28"/>
                <w:lang w:val="uk-UA"/>
              </w:rPr>
              <w:t xml:space="preserve"> ОТГ)</w:t>
            </w:r>
          </w:p>
        </w:tc>
        <w:tc>
          <w:tcPr>
            <w:tcW w:w="1010" w:type="dxa"/>
            <w:tcBorders>
              <w:right w:val="single" w:sz="4" w:space="0" w:color="auto"/>
            </w:tcBorders>
          </w:tcPr>
          <w:p w:rsidR="00714E18" w:rsidRPr="00714E18" w:rsidRDefault="00140FCE" w:rsidP="00714E18">
            <w:pPr>
              <w:jc w:val="center"/>
              <w:outlineLvl w:val="0"/>
              <w:rPr>
                <w:b/>
                <w:snapToGrid w:val="0"/>
                <w:sz w:val="24"/>
                <w:szCs w:val="24"/>
                <w:lang w:val="uk-UA"/>
              </w:rPr>
            </w:pPr>
            <w:r>
              <w:rPr>
                <w:b/>
                <w:snapToGrid w:val="0"/>
                <w:sz w:val="24"/>
                <w:szCs w:val="24"/>
                <w:lang w:val="uk-UA"/>
              </w:rPr>
              <w:t>4</w:t>
            </w:r>
          </w:p>
        </w:tc>
        <w:tc>
          <w:tcPr>
            <w:tcW w:w="894" w:type="dxa"/>
            <w:tcBorders>
              <w:left w:val="single" w:sz="4" w:space="0" w:color="auto"/>
            </w:tcBorders>
          </w:tcPr>
          <w:p w:rsidR="00714E18" w:rsidRPr="00714E18" w:rsidRDefault="00140FCE" w:rsidP="008C7900">
            <w:pPr>
              <w:jc w:val="center"/>
              <w:outlineLvl w:val="0"/>
              <w:rPr>
                <w:b/>
                <w:snapToGrid w:val="0"/>
                <w:sz w:val="24"/>
                <w:szCs w:val="24"/>
                <w:lang w:val="uk-UA"/>
              </w:rPr>
            </w:pPr>
            <w:r>
              <w:rPr>
                <w:b/>
                <w:snapToGrid w:val="0"/>
                <w:sz w:val="24"/>
                <w:szCs w:val="24"/>
                <w:lang w:val="uk-UA"/>
              </w:rPr>
              <w:t>2</w:t>
            </w:r>
          </w:p>
        </w:tc>
        <w:tc>
          <w:tcPr>
            <w:tcW w:w="1127" w:type="dxa"/>
            <w:tcBorders>
              <w:right w:val="single" w:sz="4" w:space="0" w:color="auto"/>
            </w:tcBorders>
          </w:tcPr>
          <w:p w:rsidR="00714E18" w:rsidRPr="00714E18" w:rsidRDefault="00714E18" w:rsidP="00714E18">
            <w:pPr>
              <w:jc w:val="center"/>
              <w:outlineLvl w:val="0"/>
              <w:rPr>
                <w:b/>
                <w:snapToGrid w:val="0"/>
                <w:sz w:val="24"/>
                <w:szCs w:val="24"/>
                <w:lang w:val="uk-UA"/>
              </w:rPr>
            </w:pPr>
          </w:p>
        </w:tc>
        <w:tc>
          <w:tcPr>
            <w:tcW w:w="1010" w:type="dxa"/>
            <w:tcBorders>
              <w:left w:val="single" w:sz="4" w:space="0" w:color="auto"/>
            </w:tcBorders>
          </w:tcPr>
          <w:p w:rsidR="00714E18" w:rsidRPr="00714E18" w:rsidRDefault="00714E18" w:rsidP="00714E18">
            <w:pPr>
              <w:jc w:val="center"/>
              <w:outlineLvl w:val="0"/>
              <w:rPr>
                <w:b/>
                <w:snapToGrid w:val="0"/>
                <w:sz w:val="24"/>
                <w:szCs w:val="24"/>
                <w:lang w:val="uk-UA"/>
              </w:rPr>
            </w:pPr>
            <w:r w:rsidRPr="00714E18">
              <w:rPr>
                <w:b/>
                <w:snapToGrid w:val="0"/>
                <w:sz w:val="24"/>
                <w:szCs w:val="24"/>
                <w:lang w:val="uk-UA"/>
              </w:rPr>
              <w:t>-</w:t>
            </w:r>
          </w:p>
        </w:tc>
        <w:tc>
          <w:tcPr>
            <w:tcW w:w="840" w:type="dxa"/>
            <w:tcBorders>
              <w:right w:val="single" w:sz="4" w:space="0" w:color="auto"/>
            </w:tcBorders>
          </w:tcPr>
          <w:p w:rsidR="00714E18" w:rsidRPr="00714E18" w:rsidRDefault="00714E18" w:rsidP="00714E18">
            <w:pPr>
              <w:jc w:val="center"/>
              <w:outlineLvl w:val="0"/>
              <w:rPr>
                <w:b/>
                <w:snapToGrid w:val="0"/>
                <w:sz w:val="24"/>
                <w:szCs w:val="24"/>
                <w:lang w:val="uk-UA"/>
              </w:rPr>
            </w:pPr>
          </w:p>
        </w:tc>
        <w:tc>
          <w:tcPr>
            <w:tcW w:w="567" w:type="dxa"/>
            <w:tcBorders>
              <w:left w:val="single" w:sz="4" w:space="0" w:color="auto"/>
            </w:tcBorders>
          </w:tcPr>
          <w:p w:rsidR="00714E18" w:rsidRPr="00714E18" w:rsidRDefault="00714E18" w:rsidP="00714E18">
            <w:pPr>
              <w:jc w:val="center"/>
              <w:outlineLvl w:val="0"/>
              <w:rPr>
                <w:b/>
                <w:snapToGrid w:val="0"/>
                <w:sz w:val="24"/>
                <w:szCs w:val="24"/>
                <w:lang w:val="uk-UA"/>
              </w:rPr>
            </w:pPr>
          </w:p>
        </w:tc>
      </w:tr>
      <w:tr w:rsidR="00714E18" w:rsidRPr="00714E18" w:rsidTr="00DE02C1">
        <w:trPr>
          <w:trHeight w:val="149"/>
        </w:trPr>
        <w:tc>
          <w:tcPr>
            <w:tcW w:w="544" w:type="dxa"/>
          </w:tcPr>
          <w:p w:rsidR="00714E18" w:rsidRPr="00714E18" w:rsidRDefault="00714E18" w:rsidP="00714E18">
            <w:pPr>
              <w:widowControl w:val="0"/>
              <w:numPr>
                <w:ilvl w:val="0"/>
                <w:numId w:val="1"/>
              </w:numPr>
              <w:suppressAutoHyphens/>
              <w:jc w:val="center"/>
              <w:outlineLvl w:val="0"/>
              <w:rPr>
                <w:snapToGrid w:val="0"/>
                <w:sz w:val="24"/>
                <w:szCs w:val="24"/>
                <w:lang w:val="uk-UA"/>
              </w:rPr>
            </w:pPr>
          </w:p>
        </w:tc>
        <w:tc>
          <w:tcPr>
            <w:tcW w:w="3897" w:type="dxa"/>
            <w:tcBorders>
              <w:left w:val="none" w:sz="1" w:space="0" w:color="000000"/>
              <w:bottom w:val="none" w:sz="1" w:space="0" w:color="000000"/>
            </w:tcBorders>
            <w:shd w:val="clear" w:color="auto" w:fill="auto"/>
          </w:tcPr>
          <w:p w:rsidR="00714E18" w:rsidRPr="00714E18" w:rsidRDefault="00714E18" w:rsidP="00714E18">
            <w:pPr>
              <w:widowControl w:val="0"/>
              <w:suppressLineNumbers/>
              <w:suppressAutoHyphens/>
              <w:rPr>
                <w:rFonts w:eastAsia="Andale Sans UI"/>
                <w:kern w:val="1"/>
                <w:sz w:val="24"/>
                <w:szCs w:val="28"/>
                <w:lang w:val="uk-UA"/>
              </w:rPr>
            </w:pPr>
            <w:proofErr w:type="spellStart"/>
            <w:r w:rsidRPr="00714E18">
              <w:rPr>
                <w:rFonts w:eastAsia="Andale Sans UI"/>
                <w:kern w:val="1"/>
                <w:sz w:val="24"/>
                <w:szCs w:val="28"/>
                <w:lang w:val="uk-UA"/>
              </w:rPr>
              <w:t>Малотокмачанська</w:t>
            </w:r>
            <w:proofErr w:type="spellEnd"/>
            <w:r w:rsidRPr="00714E18">
              <w:rPr>
                <w:rFonts w:eastAsia="Andale Sans UI"/>
                <w:kern w:val="1"/>
                <w:sz w:val="24"/>
                <w:szCs w:val="28"/>
                <w:lang w:val="uk-UA"/>
              </w:rPr>
              <w:t xml:space="preserve"> сільська рада</w:t>
            </w:r>
          </w:p>
        </w:tc>
        <w:tc>
          <w:tcPr>
            <w:tcW w:w="1010" w:type="dxa"/>
            <w:tcBorders>
              <w:right w:val="single" w:sz="4" w:space="0" w:color="auto"/>
            </w:tcBorders>
          </w:tcPr>
          <w:p w:rsidR="00714E18" w:rsidRPr="00714E18" w:rsidRDefault="00714E18" w:rsidP="00714E18">
            <w:pPr>
              <w:jc w:val="center"/>
              <w:outlineLvl w:val="0"/>
              <w:rPr>
                <w:b/>
                <w:snapToGrid w:val="0"/>
                <w:sz w:val="24"/>
                <w:szCs w:val="24"/>
                <w:lang w:val="uk-UA"/>
              </w:rPr>
            </w:pPr>
          </w:p>
        </w:tc>
        <w:tc>
          <w:tcPr>
            <w:tcW w:w="894" w:type="dxa"/>
            <w:tcBorders>
              <w:left w:val="single" w:sz="4" w:space="0" w:color="auto"/>
            </w:tcBorders>
          </w:tcPr>
          <w:p w:rsidR="00714E18" w:rsidRPr="00714E18" w:rsidRDefault="00140FCE" w:rsidP="00714E18">
            <w:pPr>
              <w:jc w:val="center"/>
              <w:outlineLvl w:val="0"/>
              <w:rPr>
                <w:b/>
                <w:snapToGrid w:val="0"/>
                <w:sz w:val="24"/>
                <w:szCs w:val="24"/>
                <w:lang w:val="uk-UA"/>
              </w:rPr>
            </w:pPr>
            <w:r>
              <w:rPr>
                <w:b/>
                <w:snapToGrid w:val="0"/>
                <w:sz w:val="24"/>
                <w:szCs w:val="24"/>
                <w:lang w:val="uk-UA"/>
              </w:rPr>
              <w:t>1</w:t>
            </w:r>
          </w:p>
        </w:tc>
        <w:tc>
          <w:tcPr>
            <w:tcW w:w="1127" w:type="dxa"/>
            <w:tcBorders>
              <w:right w:val="single" w:sz="4" w:space="0" w:color="auto"/>
            </w:tcBorders>
          </w:tcPr>
          <w:p w:rsidR="00714E18" w:rsidRPr="00714E18" w:rsidRDefault="00714E18" w:rsidP="00714E18">
            <w:pPr>
              <w:jc w:val="center"/>
              <w:outlineLvl w:val="0"/>
              <w:rPr>
                <w:b/>
                <w:snapToGrid w:val="0"/>
                <w:sz w:val="24"/>
                <w:szCs w:val="24"/>
                <w:lang w:val="uk-UA"/>
              </w:rPr>
            </w:pPr>
          </w:p>
        </w:tc>
        <w:tc>
          <w:tcPr>
            <w:tcW w:w="1010" w:type="dxa"/>
            <w:tcBorders>
              <w:left w:val="single" w:sz="4" w:space="0" w:color="auto"/>
            </w:tcBorders>
          </w:tcPr>
          <w:p w:rsidR="00714E18" w:rsidRPr="00714E18" w:rsidRDefault="00714E18" w:rsidP="00714E18">
            <w:pPr>
              <w:jc w:val="center"/>
              <w:outlineLvl w:val="0"/>
              <w:rPr>
                <w:b/>
                <w:snapToGrid w:val="0"/>
                <w:sz w:val="24"/>
                <w:szCs w:val="24"/>
                <w:lang w:val="uk-UA"/>
              </w:rPr>
            </w:pPr>
          </w:p>
        </w:tc>
        <w:tc>
          <w:tcPr>
            <w:tcW w:w="840" w:type="dxa"/>
            <w:tcBorders>
              <w:right w:val="single" w:sz="4" w:space="0" w:color="auto"/>
            </w:tcBorders>
          </w:tcPr>
          <w:p w:rsidR="00714E18" w:rsidRPr="00714E18" w:rsidRDefault="00714E18" w:rsidP="00714E18">
            <w:pPr>
              <w:jc w:val="center"/>
              <w:outlineLvl w:val="0"/>
              <w:rPr>
                <w:b/>
                <w:snapToGrid w:val="0"/>
                <w:sz w:val="24"/>
                <w:szCs w:val="24"/>
                <w:lang w:val="uk-UA"/>
              </w:rPr>
            </w:pPr>
          </w:p>
        </w:tc>
        <w:tc>
          <w:tcPr>
            <w:tcW w:w="567" w:type="dxa"/>
            <w:tcBorders>
              <w:left w:val="single" w:sz="4" w:space="0" w:color="auto"/>
            </w:tcBorders>
          </w:tcPr>
          <w:p w:rsidR="00714E18" w:rsidRPr="00714E18" w:rsidRDefault="00714E18" w:rsidP="00714E18">
            <w:pPr>
              <w:jc w:val="center"/>
              <w:outlineLvl w:val="0"/>
              <w:rPr>
                <w:b/>
                <w:snapToGrid w:val="0"/>
                <w:sz w:val="24"/>
                <w:szCs w:val="24"/>
                <w:lang w:val="uk-UA"/>
              </w:rPr>
            </w:pPr>
          </w:p>
        </w:tc>
      </w:tr>
      <w:tr w:rsidR="00714E18" w:rsidRPr="00714E18" w:rsidTr="00DE02C1">
        <w:trPr>
          <w:trHeight w:val="149"/>
        </w:trPr>
        <w:tc>
          <w:tcPr>
            <w:tcW w:w="544" w:type="dxa"/>
          </w:tcPr>
          <w:p w:rsidR="00714E18" w:rsidRPr="00714E18" w:rsidRDefault="00714E18" w:rsidP="00714E18">
            <w:pPr>
              <w:widowControl w:val="0"/>
              <w:numPr>
                <w:ilvl w:val="0"/>
                <w:numId w:val="1"/>
              </w:numPr>
              <w:suppressAutoHyphens/>
              <w:jc w:val="center"/>
              <w:outlineLvl w:val="0"/>
              <w:rPr>
                <w:snapToGrid w:val="0"/>
                <w:sz w:val="24"/>
                <w:szCs w:val="24"/>
                <w:lang w:val="uk-UA"/>
              </w:rPr>
            </w:pPr>
          </w:p>
        </w:tc>
        <w:tc>
          <w:tcPr>
            <w:tcW w:w="3897" w:type="dxa"/>
            <w:tcBorders>
              <w:left w:val="none" w:sz="1" w:space="0" w:color="000000"/>
              <w:bottom w:val="none" w:sz="1" w:space="0" w:color="000000"/>
            </w:tcBorders>
            <w:shd w:val="clear" w:color="auto" w:fill="auto"/>
          </w:tcPr>
          <w:p w:rsidR="00714E18" w:rsidRPr="00714E18" w:rsidRDefault="00714E18" w:rsidP="00714E18">
            <w:pPr>
              <w:widowControl w:val="0"/>
              <w:suppressLineNumbers/>
              <w:suppressAutoHyphens/>
              <w:rPr>
                <w:rFonts w:eastAsia="Andale Sans UI"/>
                <w:b/>
                <w:kern w:val="1"/>
                <w:sz w:val="24"/>
                <w:szCs w:val="28"/>
                <w:lang w:val="uk-UA"/>
              </w:rPr>
            </w:pPr>
            <w:proofErr w:type="spellStart"/>
            <w:r w:rsidRPr="00714E18">
              <w:rPr>
                <w:rFonts w:eastAsia="Andale Sans UI"/>
                <w:kern w:val="1"/>
                <w:sz w:val="24"/>
                <w:szCs w:val="28"/>
                <w:lang w:val="uk-UA"/>
              </w:rPr>
              <w:t>Білогір</w:t>
            </w:r>
            <w:proofErr w:type="spellEnd"/>
            <w:r w:rsidRPr="00714E18">
              <w:rPr>
                <w:rFonts w:eastAsia="Andale Sans UI"/>
                <w:kern w:val="1"/>
                <w:sz w:val="24"/>
                <w:szCs w:val="28"/>
                <w:lang w:val="en-US"/>
              </w:rPr>
              <w:t>'</w:t>
            </w:r>
            <w:proofErr w:type="spellStart"/>
            <w:r w:rsidRPr="00714E18">
              <w:rPr>
                <w:rFonts w:eastAsia="Andale Sans UI"/>
                <w:kern w:val="1"/>
                <w:sz w:val="24"/>
                <w:szCs w:val="28"/>
                <w:lang w:val="uk-UA"/>
              </w:rPr>
              <w:t>ївська</w:t>
            </w:r>
            <w:proofErr w:type="spellEnd"/>
            <w:r w:rsidRPr="00714E18">
              <w:rPr>
                <w:rFonts w:eastAsia="Andale Sans UI"/>
                <w:kern w:val="1"/>
                <w:sz w:val="24"/>
                <w:szCs w:val="28"/>
                <w:lang w:val="uk-UA"/>
              </w:rPr>
              <w:t xml:space="preserve"> сільська рада</w:t>
            </w:r>
          </w:p>
        </w:tc>
        <w:tc>
          <w:tcPr>
            <w:tcW w:w="1010" w:type="dxa"/>
            <w:tcBorders>
              <w:right w:val="single" w:sz="4" w:space="0" w:color="auto"/>
            </w:tcBorders>
          </w:tcPr>
          <w:p w:rsidR="00714E18" w:rsidRPr="00714E18" w:rsidRDefault="00140FCE" w:rsidP="00714E18">
            <w:pPr>
              <w:jc w:val="center"/>
              <w:outlineLvl w:val="0"/>
              <w:rPr>
                <w:b/>
                <w:snapToGrid w:val="0"/>
                <w:sz w:val="24"/>
                <w:szCs w:val="24"/>
                <w:lang w:val="uk-UA"/>
              </w:rPr>
            </w:pPr>
            <w:r>
              <w:rPr>
                <w:b/>
                <w:snapToGrid w:val="0"/>
                <w:sz w:val="24"/>
                <w:szCs w:val="24"/>
                <w:lang w:val="uk-UA"/>
              </w:rPr>
              <w:t>2</w:t>
            </w:r>
          </w:p>
        </w:tc>
        <w:tc>
          <w:tcPr>
            <w:tcW w:w="894" w:type="dxa"/>
            <w:tcBorders>
              <w:left w:val="single" w:sz="4" w:space="0" w:color="auto"/>
            </w:tcBorders>
          </w:tcPr>
          <w:p w:rsidR="00714E18" w:rsidRPr="00714E18" w:rsidRDefault="00714E18" w:rsidP="00714E18">
            <w:pPr>
              <w:jc w:val="center"/>
              <w:outlineLvl w:val="0"/>
              <w:rPr>
                <w:b/>
                <w:snapToGrid w:val="0"/>
                <w:sz w:val="24"/>
                <w:szCs w:val="24"/>
                <w:lang w:val="uk-UA"/>
              </w:rPr>
            </w:pPr>
          </w:p>
        </w:tc>
        <w:tc>
          <w:tcPr>
            <w:tcW w:w="1127" w:type="dxa"/>
            <w:tcBorders>
              <w:right w:val="single" w:sz="4" w:space="0" w:color="auto"/>
            </w:tcBorders>
          </w:tcPr>
          <w:p w:rsidR="00714E18" w:rsidRPr="00714E18" w:rsidRDefault="00714E18" w:rsidP="00714E18">
            <w:pPr>
              <w:jc w:val="center"/>
              <w:outlineLvl w:val="0"/>
              <w:rPr>
                <w:b/>
                <w:snapToGrid w:val="0"/>
                <w:sz w:val="24"/>
                <w:szCs w:val="24"/>
                <w:lang w:val="uk-UA"/>
              </w:rPr>
            </w:pPr>
            <w:r w:rsidRPr="00714E18">
              <w:rPr>
                <w:b/>
                <w:snapToGrid w:val="0"/>
                <w:sz w:val="24"/>
                <w:szCs w:val="24"/>
                <w:lang w:val="uk-UA"/>
              </w:rPr>
              <w:t>-</w:t>
            </w:r>
          </w:p>
        </w:tc>
        <w:tc>
          <w:tcPr>
            <w:tcW w:w="1010" w:type="dxa"/>
            <w:tcBorders>
              <w:left w:val="single" w:sz="4" w:space="0" w:color="auto"/>
            </w:tcBorders>
          </w:tcPr>
          <w:p w:rsidR="00714E18" w:rsidRPr="00714E18" w:rsidRDefault="00714E18" w:rsidP="00714E18">
            <w:pPr>
              <w:jc w:val="center"/>
              <w:outlineLvl w:val="0"/>
              <w:rPr>
                <w:b/>
                <w:snapToGrid w:val="0"/>
                <w:sz w:val="24"/>
                <w:szCs w:val="24"/>
                <w:lang w:val="uk-UA"/>
              </w:rPr>
            </w:pPr>
            <w:r w:rsidRPr="00714E18">
              <w:rPr>
                <w:b/>
                <w:snapToGrid w:val="0"/>
                <w:sz w:val="24"/>
                <w:szCs w:val="24"/>
                <w:lang w:val="uk-UA"/>
              </w:rPr>
              <w:t>-</w:t>
            </w:r>
          </w:p>
        </w:tc>
        <w:tc>
          <w:tcPr>
            <w:tcW w:w="840" w:type="dxa"/>
            <w:tcBorders>
              <w:right w:val="single" w:sz="4" w:space="0" w:color="auto"/>
            </w:tcBorders>
          </w:tcPr>
          <w:p w:rsidR="00714E18" w:rsidRPr="00714E18" w:rsidRDefault="00714E18" w:rsidP="00714E18">
            <w:pPr>
              <w:jc w:val="center"/>
              <w:outlineLvl w:val="0"/>
              <w:rPr>
                <w:b/>
                <w:snapToGrid w:val="0"/>
                <w:sz w:val="24"/>
                <w:szCs w:val="24"/>
                <w:lang w:val="uk-UA"/>
              </w:rPr>
            </w:pPr>
            <w:r w:rsidRPr="00714E18">
              <w:rPr>
                <w:b/>
                <w:snapToGrid w:val="0"/>
                <w:sz w:val="24"/>
                <w:szCs w:val="24"/>
                <w:lang w:val="uk-UA"/>
              </w:rPr>
              <w:t>-</w:t>
            </w:r>
          </w:p>
        </w:tc>
        <w:tc>
          <w:tcPr>
            <w:tcW w:w="567" w:type="dxa"/>
            <w:tcBorders>
              <w:left w:val="single" w:sz="4" w:space="0" w:color="auto"/>
            </w:tcBorders>
          </w:tcPr>
          <w:p w:rsidR="00714E18" w:rsidRPr="00714E18" w:rsidRDefault="00714E18" w:rsidP="00714E18">
            <w:pPr>
              <w:jc w:val="center"/>
              <w:outlineLvl w:val="0"/>
              <w:rPr>
                <w:b/>
                <w:snapToGrid w:val="0"/>
                <w:sz w:val="24"/>
                <w:szCs w:val="24"/>
                <w:lang w:val="uk-UA"/>
              </w:rPr>
            </w:pPr>
            <w:r w:rsidRPr="00714E18">
              <w:rPr>
                <w:b/>
                <w:snapToGrid w:val="0"/>
                <w:sz w:val="24"/>
                <w:szCs w:val="24"/>
                <w:lang w:val="uk-UA"/>
              </w:rPr>
              <w:t>-</w:t>
            </w:r>
          </w:p>
        </w:tc>
      </w:tr>
      <w:tr w:rsidR="00714E18" w:rsidRPr="00714E18" w:rsidTr="00DE02C1">
        <w:trPr>
          <w:trHeight w:val="571"/>
        </w:trPr>
        <w:tc>
          <w:tcPr>
            <w:tcW w:w="4441" w:type="dxa"/>
            <w:gridSpan w:val="2"/>
          </w:tcPr>
          <w:p w:rsidR="00714E18" w:rsidRPr="00714E18" w:rsidRDefault="00714E18" w:rsidP="00714E18">
            <w:pPr>
              <w:widowControl w:val="0"/>
              <w:suppressAutoHyphens/>
              <w:jc w:val="center"/>
              <w:rPr>
                <w:rFonts w:eastAsia="Andale Sans UI"/>
                <w:b/>
                <w:kern w:val="1"/>
                <w:sz w:val="24"/>
                <w:szCs w:val="24"/>
              </w:rPr>
            </w:pPr>
            <w:r w:rsidRPr="00714E18">
              <w:rPr>
                <w:rFonts w:eastAsia="Andale Sans UI"/>
                <w:b/>
                <w:kern w:val="1"/>
                <w:sz w:val="24"/>
                <w:szCs w:val="24"/>
              </w:rPr>
              <w:t>Всього:</w:t>
            </w:r>
          </w:p>
        </w:tc>
        <w:tc>
          <w:tcPr>
            <w:tcW w:w="1010" w:type="dxa"/>
            <w:tcBorders>
              <w:right w:val="single" w:sz="4" w:space="0" w:color="auto"/>
            </w:tcBorders>
          </w:tcPr>
          <w:p w:rsidR="00714E18" w:rsidRPr="00714E18" w:rsidRDefault="00140FCE" w:rsidP="006C2AF6">
            <w:pPr>
              <w:jc w:val="center"/>
              <w:outlineLvl w:val="0"/>
              <w:rPr>
                <w:b/>
                <w:snapToGrid w:val="0"/>
                <w:sz w:val="24"/>
                <w:szCs w:val="24"/>
                <w:lang w:val="uk-UA"/>
              </w:rPr>
            </w:pPr>
            <w:r>
              <w:rPr>
                <w:b/>
                <w:snapToGrid w:val="0"/>
                <w:sz w:val="24"/>
                <w:szCs w:val="24"/>
                <w:lang w:val="uk-UA"/>
              </w:rPr>
              <w:t>40</w:t>
            </w:r>
          </w:p>
        </w:tc>
        <w:tc>
          <w:tcPr>
            <w:tcW w:w="894" w:type="dxa"/>
            <w:tcBorders>
              <w:left w:val="single" w:sz="4" w:space="0" w:color="auto"/>
            </w:tcBorders>
          </w:tcPr>
          <w:p w:rsidR="00714E18" w:rsidRPr="00714E18" w:rsidRDefault="00140FCE" w:rsidP="006C2AF6">
            <w:pPr>
              <w:jc w:val="center"/>
              <w:outlineLvl w:val="0"/>
              <w:rPr>
                <w:b/>
                <w:snapToGrid w:val="0"/>
                <w:sz w:val="24"/>
                <w:szCs w:val="24"/>
                <w:lang w:val="uk-UA"/>
              </w:rPr>
            </w:pPr>
            <w:r>
              <w:rPr>
                <w:b/>
                <w:snapToGrid w:val="0"/>
                <w:sz w:val="24"/>
                <w:szCs w:val="24"/>
                <w:lang w:val="uk-UA"/>
              </w:rPr>
              <w:t>35</w:t>
            </w:r>
          </w:p>
        </w:tc>
        <w:tc>
          <w:tcPr>
            <w:tcW w:w="1127" w:type="dxa"/>
            <w:tcBorders>
              <w:right w:val="single" w:sz="4" w:space="0" w:color="auto"/>
            </w:tcBorders>
          </w:tcPr>
          <w:p w:rsidR="00714E18" w:rsidRPr="00714E18" w:rsidRDefault="00563FB5" w:rsidP="00714E18">
            <w:pPr>
              <w:jc w:val="center"/>
              <w:outlineLvl w:val="0"/>
              <w:rPr>
                <w:b/>
                <w:snapToGrid w:val="0"/>
                <w:sz w:val="24"/>
                <w:szCs w:val="24"/>
                <w:lang w:val="uk-UA"/>
              </w:rPr>
            </w:pPr>
            <w:r>
              <w:rPr>
                <w:b/>
                <w:snapToGrid w:val="0"/>
                <w:sz w:val="24"/>
                <w:szCs w:val="24"/>
                <w:lang w:val="uk-UA"/>
              </w:rPr>
              <w:t>0</w:t>
            </w:r>
          </w:p>
        </w:tc>
        <w:tc>
          <w:tcPr>
            <w:tcW w:w="1010" w:type="dxa"/>
            <w:tcBorders>
              <w:left w:val="single" w:sz="4" w:space="0" w:color="auto"/>
            </w:tcBorders>
          </w:tcPr>
          <w:p w:rsidR="00714E18" w:rsidRPr="00714E18" w:rsidRDefault="00810D15" w:rsidP="00714E18">
            <w:pPr>
              <w:jc w:val="center"/>
              <w:outlineLvl w:val="0"/>
              <w:rPr>
                <w:b/>
                <w:snapToGrid w:val="0"/>
                <w:sz w:val="24"/>
                <w:szCs w:val="24"/>
                <w:lang w:val="uk-UA"/>
              </w:rPr>
            </w:pPr>
            <w:r>
              <w:rPr>
                <w:b/>
                <w:snapToGrid w:val="0"/>
                <w:sz w:val="24"/>
                <w:szCs w:val="24"/>
                <w:lang w:val="uk-UA"/>
              </w:rPr>
              <w:t>2</w:t>
            </w:r>
          </w:p>
        </w:tc>
        <w:tc>
          <w:tcPr>
            <w:tcW w:w="840" w:type="dxa"/>
            <w:tcBorders>
              <w:right w:val="single" w:sz="4" w:space="0" w:color="auto"/>
            </w:tcBorders>
          </w:tcPr>
          <w:p w:rsidR="00714E18" w:rsidRPr="00714E18" w:rsidRDefault="00563FB5" w:rsidP="00714E18">
            <w:pPr>
              <w:jc w:val="center"/>
              <w:outlineLvl w:val="0"/>
              <w:rPr>
                <w:b/>
                <w:snapToGrid w:val="0"/>
                <w:sz w:val="24"/>
                <w:szCs w:val="24"/>
                <w:lang w:val="uk-UA"/>
              </w:rPr>
            </w:pPr>
            <w:r>
              <w:rPr>
                <w:b/>
                <w:snapToGrid w:val="0"/>
                <w:sz w:val="24"/>
                <w:szCs w:val="24"/>
                <w:lang w:val="uk-UA"/>
              </w:rPr>
              <w:t>0</w:t>
            </w:r>
          </w:p>
        </w:tc>
        <w:tc>
          <w:tcPr>
            <w:tcW w:w="567" w:type="dxa"/>
            <w:tcBorders>
              <w:left w:val="single" w:sz="4" w:space="0" w:color="auto"/>
            </w:tcBorders>
          </w:tcPr>
          <w:p w:rsidR="00714E18" w:rsidRPr="00714E18" w:rsidRDefault="00810D15" w:rsidP="00714E18">
            <w:pPr>
              <w:jc w:val="center"/>
              <w:outlineLvl w:val="0"/>
              <w:rPr>
                <w:b/>
                <w:snapToGrid w:val="0"/>
                <w:sz w:val="24"/>
                <w:szCs w:val="24"/>
                <w:lang w:val="uk-UA"/>
              </w:rPr>
            </w:pPr>
            <w:r>
              <w:rPr>
                <w:b/>
                <w:snapToGrid w:val="0"/>
                <w:sz w:val="24"/>
                <w:szCs w:val="24"/>
                <w:lang w:val="uk-UA"/>
              </w:rPr>
              <w:t>5</w:t>
            </w:r>
          </w:p>
        </w:tc>
      </w:tr>
    </w:tbl>
    <w:p w:rsidR="00702F76" w:rsidRDefault="00AD3DF7" w:rsidP="0094508D">
      <w:pPr>
        <w:jc w:val="both"/>
        <w:rPr>
          <w:snapToGrid w:val="0"/>
          <w:sz w:val="24"/>
          <w:szCs w:val="24"/>
          <w:lang w:val="uk-UA"/>
        </w:rPr>
      </w:pPr>
      <w:r w:rsidRPr="00AD3DF7">
        <w:rPr>
          <w:snapToGrid w:val="0"/>
          <w:sz w:val="24"/>
          <w:szCs w:val="24"/>
        </w:rPr>
        <w:tab/>
      </w:r>
      <w:r w:rsidRPr="00AD3DF7">
        <w:rPr>
          <w:snapToGrid w:val="0"/>
          <w:sz w:val="24"/>
          <w:szCs w:val="24"/>
        </w:rPr>
        <w:tab/>
      </w:r>
    </w:p>
    <w:p w:rsidR="00702F76" w:rsidRDefault="00702F76" w:rsidP="0094508D">
      <w:pPr>
        <w:jc w:val="both"/>
        <w:rPr>
          <w:snapToGrid w:val="0"/>
          <w:sz w:val="24"/>
          <w:szCs w:val="24"/>
          <w:lang w:val="uk-UA"/>
        </w:rPr>
      </w:pPr>
    </w:p>
    <w:p w:rsidR="00702F76" w:rsidRDefault="00702F76" w:rsidP="0094508D">
      <w:pPr>
        <w:jc w:val="both"/>
        <w:rPr>
          <w:snapToGrid w:val="0"/>
          <w:sz w:val="24"/>
          <w:szCs w:val="24"/>
          <w:lang w:val="uk-UA"/>
        </w:rPr>
      </w:pPr>
      <w:r w:rsidRPr="00980E64">
        <w:rPr>
          <w:noProof/>
          <w:color w:val="9BBB59" w:themeColor="accent3"/>
        </w:rPr>
        <w:drawing>
          <wp:inline distT="0" distB="0" distL="0" distR="0" wp14:anchorId="306C9F46" wp14:editId="52270EF4">
            <wp:extent cx="6134100" cy="2124075"/>
            <wp:effectExtent l="0" t="0" r="1905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02F76" w:rsidRDefault="00702F76" w:rsidP="0094508D">
      <w:pPr>
        <w:jc w:val="both"/>
        <w:rPr>
          <w:snapToGrid w:val="0"/>
          <w:sz w:val="24"/>
          <w:szCs w:val="24"/>
          <w:lang w:val="uk-UA"/>
        </w:rPr>
      </w:pPr>
    </w:p>
    <w:p w:rsidR="00702F76" w:rsidRPr="0065446E" w:rsidRDefault="00980E64" w:rsidP="0094508D">
      <w:pPr>
        <w:jc w:val="both"/>
        <w:rPr>
          <w:b/>
          <w:snapToGrid w:val="0"/>
          <w:sz w:val="22"/>
          <w:szCs w:val="22"/>
          <w:lang w:val="uk-UA"/>
        </w:rPr>
      </w:pPr>
      <w:r w:rsidRPr="00980E64">
        <w:rPr>
          <w:b/>
          <w:snapToGrid w:val="0"/>
          <w:sz w:val="22"/>
          <w:szCs w:val="22"/>
          <w:lang w:val="uk-UA"/>
        </w:rPr>
        <w:t xml:space="preserve">Малюнок 4 – Розподіл кількості пожеж на території Оріхівського району за </w:t>
      </w:r>
      <w:r w:rsidR="009A5A1F">
        <w:rPr>
          <w:b/>
          <w:snapToGrid w:val="0"/>
          <w:sz w:val="22"/>
          <w:szCs w:val="22"/>
          <w:lang w:val="uk-UA"/>
        </w:rPr>
        <w:t>3</w:t>
      </w:r>
      <w:r w:rsidR="0079053B">
        <w:rPr>
          <w:b/>
          <w:snapToGrid w:val="0"/>
          <w:sz w:val="22"/>
          <w:szCs w:val="22"/>
          <w:lang w:val="uk-UA"/>
        </w:rPr>
        <w:t xml:space="preserve"> місяц</w:t>
      </w:r>
      <w:r w:rsidR="009A5A1F">
        <w:rPr>
          <w:b/>
          <w:snapToGrid w:val="0"/>
          <w:sz w:val="22"/>
          <w:szCs w:val="22"/>
          <w:lang w:val="uk-UA"/>
        </w:rPr>
        <w:t xml:space="preserve">я </w:t>
      </w:r>
      <w:r w:rsidRPr="00980E64">
        <w:rPr>
          <w:b/>
          <w:snapToGrid w:val="0"/>
          <w:sz w:val="22"/>
          <w:szCs w:val="22"/>
          <w:lang w:val="uk-UA"/>
        </w:rPr>
        <w:t xml:space="preserve"> 2020 року</w:t>
      </w:r>
    </w:p>
    <w:p w:rsidR="0094508D" w:rsidRPr="0065446E" w:rsidRDefault="00714E18" w:rsidP="00980E64">
      <w:pPr>
        <w:ind w:firstLine="708"/>
        <w:jc w:val="both"/>
        <w:rPr>
          <w:sz w:val="28"/>
          <w:szCs w:val="28"/>
          <w:lang w:val="uk-UA"/>
        </w:rPr>
      </w:pPr>
      <w:r w:rsidRPr="00C45674">
        <w:rPr>
          <w:snapToGrid w:val="0"/>
          <w:sz w:val="28"/>
          <w:szCs w:val="28"/>
        </w:rPr>
        <w:t xml:space="preserve">Як </w:t>
      </w:r>
      <w:proofErr w:type="spellStart"/>
      <w:proofErr w:type="gramStart"/>
      <w:r w:rsidRPr="00C45674">
        <w:rPr>
          <w:snapToGrid w:val="0"/>
          <w:sz w:val="28"/>
          <w:szCs w:val="28"/>
        </w:rPr>
        <w:t>св</w:t>
      </w:r>
      <w:proofErr w:type="gramEnd"/>
      <w:r w:rsidRPr="00C45674">
        <w:rPr>
          <w:snapToGrid w:val="0"/>
          <w:sz w:val="28"/>
          <w:szCs w:val="28"/>
        </w:rPr>
        <w:t>ідчить</w:t>
      </w:r>
      <w:proofErr w:type="spellEnd"/>
      <w:r w:rsidRPr="00C45674">
        <w:rPr>
          <w:snapToGrid w:val="0"/>
          <w:sz w:val="28"/>
          <w:szCs w:val="28"/>
        </w:rPr>
        <w:t xml:space="preserve"> </w:t>
      </w:r>
      <w:proofErr w:type="spellStart"/>
      <w:r w:rsidRPr="00C45674">
        <w:rPr>
          <w:snapToGrid w:val="0"/>
          <w:sz w:val="28"/>
          <w:szCs w:val="28"/>
        </w:rPr>
        <w:t>аналіз</w:t>
      </w:r>
      <w:proofErr w:type="spellEnd"/>
      <w:r w:rsidRPr="00C45674">
        <w:rPr>
          <w:snapToGrid w:val="0"/>
          <w:sz w:val="28"/>
          <w:szCs w:val="28"/>
        </w:rPr>
        <w:t xml:space="preserve">, </w:t>
      </w:r>
      <w:proofErr w:type="spellStart"/>
      <w:r w:rsidRPr="00C45674">
        <w:rPr>
          <w:snapToGrid w:val="0"/>
          <w:sz w:val="28"/>
          <w:szCs w:val="28"/>
        </w:rPr>
        <w:t>кількість</w:t>
      </w:r>
      <w:proofErr w:type="spellEnd"/>
      <w:r w:rsidRPr="00C45674">
        <w:rPr>
          <w:snapToGrid w:val="0"/>
          <w:sz w:val="28"/>
          <w:szCs w:val="28"/>
        </w:rPr>
        <w:t xml:space="preserve"> </w:t>
      </w:r>
      <w:proofErr w:type="spellStart"/>
      <w:r w:rsidRPr="00C45674">
        <w:rPr>
          <w:snapToGrid w:val="0"/>
          <w:sz w:val="28"/>
          <w:szCs w:val="28"/>
        </w:rPr>
        <w:t>пожеж</w:t>
      </w:r>
      <w:proofErr w:type="spellEnd"/>
      <w:r w:rsidRPr="00C45674">
        <w:rPr>
          <w:snapToGrid w:val="0"/>
          <w:sz w:val="28"/>
          <w:szCs w:val="28"/>
        </w:rPr>
        <w:t xml:space="preserve"> в 20</w:t>
      </w:r>
      <w:r w:rsidR="000060AA" w:rsidRPr="00C45674">
        <w:rPr>
          <w:snapToGrid w:val="0"/>
          <w:sz w:val="28"/>
          <w:szCs w:val="28"/>
          <w:lang w:val="uk-UA"/>
        </w:rPr>
        <w:t>20</w:t>
      </w:r>
      <w:proofErr w:type="spellStart"/>
      <w:r w:rsidRPr="00C45674">
        <w:rPr>
          <w:snapToGrid w:val="0"/>
          <w:sz w:val="28"/>
          <w:szCs w:val="28"/>
        </w:rPr>
        <w:t>році</w:t>
      </w:r>
      <w:proofErr w:type="spellEnd"/>
      <w:r w:rsidRPr="00C45674">
        <w:rPr>
          <w:snapToGrid w:val="0"/>
          <w:sz w:val="28"/>
          <w:szCs w:val="28"/>
        </w:rPr>
        <w:t xml:space="preserve"> у </w:t>
      </w:r>
      <w:proofErr w:type="spellStart"/>
      <w:r w:rsidRPr="00C45674">
        <w:rPr>
          <w:snapToGrid w:val="0"/>
          <w:sz w:val="28"/>
          <w:szCs w:val="28"/>
        </w:rPr>
        <w:t>порівнянні</w:t>
      </w:r>
      <w:proofErr w:type="spellEnd"/>
      <w:r w:rsidRPr="00C45674">
        <w:rPr>
          <w:snapToGrid w:val="0"/>
          <w:sz w:val="28"/>
          <w:szCs w:val="28"/>
        </w:rPr>
        <w:t xml:space="preserve"> з 20</w:t>
      </w:r>
      <w:r w:rsidR="000D6400" w:rsidRPr="00C45674">
        <w:rPr>
          <w:snapToGrid w:val="0"/>
          <w:sz w:val="28"/>
          <w:szCs w:val="28"/>
          <w:lang w:val="uk-UA"/>
        </w:rPr>
        <w:t>19</w:t>
      </w:r>
      <w:r w:rsidRPr="00C45674">
        <w:rPr>
          <w:snapToGrid w:val="0"/>
          <w:sz w:val="28"/>
          <w:szCs w:val="28"/>
        </w:rPr>
        <w:t xml:space="preserve"> роком </w:t>
      </w:r>
      <w:r w:rsidR="00C45674" w:rsidRPr="00C45674">
        <w:rPr>
          <w:rFonts w:eastAsia="Andale Sans UI"/>
          <w:kern w:val="1"/>
          <w:sz w:val="28"/>
          <w:szCs w:val="28"/>
          <w:lang w:val="uk-UA"/>
        </w:rPr>
        <w:t xml:space="preserve">збільшилось  </w:t>
      </w:r>
      <w:r w:rsidR="00C45674" w:rsidRPr="009B40A8">
        <w:rPr>
          <w:rFonts w:eastAsia="Andale Sans UI"/>
          <w:kern w:val="1"/>
          <w:sz w:val="28"/>
          <w:szCs w:val="28"/>
          <w:lang w:val="uk-UA"/>
        </w:rPr>
        <w:t>на 14,3,%</w:t>
      </w:r>
      <w:r w:rsidR="00C45674">
        <w:rPr>
          <w:rFonts w:eastAsia="Andale Sans UI"/>
          <w:kern w:val="1"/>
          <w:sz w:val="28"/>
          <w:szCs w:val="28"/>
          <w:lang w:val="uk-UA"/>
        </w:rPr>
        <w:t xml:space="preserve">, </w:t>
      </w:r>
      <w:r w:rsidR="009C6CDA" w:rsidRPr="0065446E">
        <w:rPr>
          <w:snapToGrid w:val="0"/>
          <w:sz w:val="28"/>
          <w:szCs w:val="28"/>
        </w:rPr>
        <w:t xml:space="preserve">з них </w:t>
      </w:r>
      <w:proofErr w:type="spellStart"/>
      <w:r w:rsidR="009C6CDA" w:rsidRPr="0065446E">
        <w:rPr>
          <w:snapToGrid w:val="0"/>
          <w:sz w:val="28"/>
          <w:szCs w:val="28"/>
        </w:rPr>
        <w:t>найбільша</w:t>
      </w:r>
      <w:proofErr w:type="spellEnd"/>
      <w:r w:rsidR="009C6CDA" w:rsidRPr="0065446E">
        <w:rPr>
          <w:snapToGrid w:val="0"/>
          <w:sz w:val="28"/>
          <w:szCs w:val="28"/>
        </w:rPr>
        <w:t xml:space="preserve"> </w:t>
      </w:r>
      <w:proofErr w:type="spellStart"/>
      <w:r w:rsidR="009C6CDA" w:rsidRPr="0065446E">
        <w:rPr>
          <w:snapToGrid w:val="0"/>
          <w:sz w:val="28"/>
          <w:szCs w:val="28"/>
        </w:rPr>
        <w:t>кількість</w:t>
      </w:r>
      <w:proofErr w:type="spellEnd"/>
      <w:r w:rsidR="009C6CDA" w:rsidRPr="0065446E">
        <w:rPr>
          <w:snapToGrid w:val="0"/>
          <w:sz w:val="28"/>
          <w:szCs w:val="28"/>
        </w:rPr>
        <w:t xml:space="preserve"> </w:t>
      </w:r>
      <w:proofErr w:type="spellStart"/>
      <w:r w:rsidR="009C6CDA" w:rsidRPr="0065446E">
        <w:rPr>
          <w:snapToGrid w:val="0"/>
          <w:sz w:val="28"/>
          <w:szCs w:val="28"/>
        </w:rPr>
        <w:t>пожеж</w:t>
      </w:r>
      <w:proofErr w:type="spellEnd"/>
      <w:r w:rsidR="009C6CDA" w:rsidRPr="0065446E">
        <w:rPr>
          <w:snapToGrid w:val="0"/>
          <w:sz w:val="28"/>
          <w:szCs w:val="28"/>
        </w:rPr>
        <w:t xml:space="preserve"> </w:t>
      </w:r>
      <w:proofErr w:type="spellStart"/>
      <w:r w:rsidR="009C6CDA" w:rsidRPr="0065446E">
        <w:rPr>
          <w:snapToGrid w:val="0"/>
          <w:sz w:val="28"/>
          <w:szCs w:val="28"/>
        </w:rPr>
        <w:t>знаходиться</w:t>
      </w:r>
      <w:proofErr w:type="spellEnd"/>
      <w:r w:rsidR="009C6CDA" w:rsidRPr="0065446E">
        <w:rPr>
          <w:snapToGrid w:val="0"/>
          <w:sz w:val="28"/>
          <w:szCs w:val="28"/>
        </w:rPr>
        <w:t xml:space="preserve"> на </w:t>
      </w:r>
      <w:proofErr w:type="spellStart"/>
      <w:r w:rsidR="009C6CDA" w:rsidRPr="0065446E">
        <w:rPr>
          <w:snapToGrid w:val="0"/>
          <w:sz w:val="28"/>
          <w:szCs w:val="28"/>
        </w:rPr>
        <w:t>території</w:t>
      </w:r>
      <w:proofErr w:type="spellEnd"/>
      <w:r w:rsidR="009C6CDA" w:rsidRPr="0065446E">
        <w:rPr>
          <w:snapToGrid w:val="0"/>
          <w:sz w:val="28"/>
          <w:szCs w:val="28"/>
        </w:rPr>
        <w:t xml:space="preserve"> </w:t>
      </w:r>
      <w:proofErr w:type="spellStart"/>
      <w:r w:rsidR="009C6CDA" w:rsidRPr="0065446E">
        <w:rPr>
          <w:snapToGrid w:val="0"/>
          <w:sz w:val="28"/>
          <w:szCs w:val="28"/>
        </w:rPr>
        <w:t>Комишуваської</w:t>
      </w:r>
      <w:proofErr w:type="spellEnd"/>
      <w:r w:rsidR="009C6CDA" w:rsidRPr="0065446E">
        <w:rPr>
          <w:snapToGrid w:val="0"/>
          <w:sz w:val="28"/>
          <w:szCs w:val="28"/>
        </w:rPr>
        <w:t xml:space="preserve"> ОТГ. </w:t>
      </w:r>
      <w:r w:rsidR="00EE7599" w:rsidRPr="0065446E">
        <w:rPr>
          <w:sz w:val="28"/>
          <w:szCs w:val="28"/>
        </w:rPr>
        <w:t xml:space="preserve">Причинами пожеж, внаслідок яких найчастіше гинуть люди, залишаються необережне поводження з вогнем в </w:t>
      </w:r>
      <w:proofErr w:type="spellStart"/>
      <w:r w:rsidR="00EE7599" w:rsidRPr="0065446E">
        <w:rPr>
          <w:sz w:val="28"/>
          <w:szCs w:val="28"/>
        </w:rPr>
        <w:t>стані</w:t>
      </w:r>
      <w:proofErr w:type="spellEnd"/>
      <w:r w:rsidR="00EE7599" w:rsidRPr="0065446E">
        <w:rPr>
          <w:sz w:val="28"/>
          <w:szCs w:val="28"/>
        </w:rPr>
        <w:t xml:space="preserve"> алкогольного </w:t>
      </w:r>
      <w:proofErr w:type="spellStart"/>
      <w:r w:rsidR="00EE7599" w:rsidRPr="0065446E">
        <w:rPr>
          <w:sz w:val="28"/>
          <w:szCs w:val="28"/>
        </w:rPr>
        <w:t>сп’яніння</w:t>
      </w:r>
      <w:proofErr w:type="spellEnd"/>
      <w:r w:rsidR="00EE7599" w:rsidRPr="0065446E">
        <w:rPr>
          <w:sz w:val="28"/>
          <w:szCs w:val="28"/>
        </w:rPr>
        <w:t xml:space="preserve"> та через </w:t>
      </w:r>
      <w:proofErr w:type="spellStart"/>
      <w:r w:rsidR="00EE7599" w:rsidRPr="0065446E">
        <w:rPr>
          <w:sz w:val="28"/>
          <w:szCs w:val="28"/>
        </w:rPr>
        <w:t>порушення</w:t>
      </w:r>
      <w:proofErr w:type="spellEnd"/>
      <w:r w:rsidR="00EE7599" w:rsidRPr="0065446E">
        <w:rPr>
          <w:sz w:val="28"/>
          <w:szCs w:val="28"/>
        </w:rPr>
        <w:t xml:space="preserve"> правил </w:t>
      </w:r>
      <w:proofErr w:type="spellStart"/>
      <w:r w:rsidR="00EE7599" w:rsidRPr="0065446E">
        <w:rPr>
          <w:sz w:val="28"/>
          <w:szCs w:val="28"/>
        </w:rPr>
        <w:t>пожежної</w:t>
      </w:r>
      <w:proofErr w:type="spellEnd"/>
      <w:r w:rsidR="00EE7599" w:rsidRPr="0065446E">
        <w:rPr>
          <w:sz w:val="28"/>
          <w:szCs w:val="28"/>
        </w:rPr>
        <w:t xml:space="preserve"> </w:t>
      </w:r>
      <w:proofErr w:type="spellStart"/>
      <w:r w:rsidR="00EE7599" w:rsidRPr="0065446E">
        <w:rPr>
          <w:sz w:val="28"/>
          <w:szCs w:val="28"/>
        </w:rPr>
        <w:t>безпеки</w:t>
      </w:r>
      <w:proofErr w:type="spellEnd"/>
      <w:r w:rsidR="00EE7599" w:rsidRPr="0065446E">
        <w:rPr>
          <w:sz w:val="28"/>
          <w:szCs w:val="28"/>
        </w:rPr>
        <w:t xml:space="preserve"> при </w:t>
      </w:r>
      <w:proofErr w:type="spellStart"/>
      <w:r w:rsidR="00EE7599" w:rsidRPr="0065446E">
        <w:rPr>
          <w:sz w:val="28"/>
          <w:szCs w:val="28"/>
        </w:rPr>
        <w:t>користування</w:t>
      </w:r>
      <w:proofErr w:type="spellEnd"/>
      <w:r w:rsidR="00EE7599" w:rsidRPr="0065446E">
        <w:rPr>
          <w:rFonts w:eastAsia="Andale Sans UI"/>
          <w:bCs/>
          <w:kern w:val="1"/>
          <w:sz w:val="28"/>
          <w:szCs w:val="28"/>
        </w:rPr>
        <w:t xml:space="preserve"> </w:t>
      </w:r>
      <w:proofErr w:type="spellStart"/>
      <w:r w:rsidR="00EE7599" w:rsidRPr="0065446E">
        <w:rPr>
          <w:rFonts w:eastAsia="Andale Sans UI"/>
          <w:bCs/>
          <w:kern w:val="1"/>
          <w:sz w:val="28"/>
          <w:szCs w:val="28"/>
        </w:rPr>
        <w:t>електропобутових</w:t>
      </w:r>
      <w:proofErr w:type="spellEnd"/>
      <w:r w:rsidR="00EE7599" w:rsidRPr="0065446E">
        <w:rPr>
          <w:rFonts w:eastAsia="Andale Sans UI"/>
          <w:bCs/>
          <w:kern w:val="1"/>
          <w:sz w:val="28"/>
          <w:szCs w:val="28"/>
        </w:rPr>
        <w:t xml:space="preserve"> </w:t>
      </w:r>
      <w:proofErr w:type="spellStart"/>
      <w:r w:rsidR="00EE7599" w:rsidRPr="0065446E">
        <w:rPr>
          <w:rFonts w:eastAsia="Andale Sans UI"/>
          <w:bCs/>
          <w:kern w:val="1"/>
          <w:sz w:val="28"/>
          <w:szCs w:val="28"/>
        </w:rPr>
        <w:t>приладі</w:t>
      </w:r>
      <w:proofErr w:type="gramStart"/>
      <w:r w:rsidR="00EE7599" w:rsidRPr="0065446E">
        <w:rPr>
          <w:rFonts w:eastAsia="Andale Sans UI"/>
          <w:bCs/>
          <w:kern w:val="1"/>
          <w:sz w:val="28"/>
          <w:szCs w:val="28"/>
        </w:rPr>
        <w:t>в</w:t>
      </w:r>
      <w:proofErr w:type="spellEnd"/>
      <w:proofErr w:type="gramEnd"/>
      <w:r w:rsidR="00EE7599" w:rsidRPr="0065446E">
        <w:rPr>
          <w:rFonts w:eastAsia="Andale Sans UI"/>
          <w:bCs/>
          <w:kern w:val="1"/>
          <w:sz w:val="28"/>
          <w:szCs w:val="28"/>
        </w:rPr>
        <w:t>.</w:t>
      </w:r>
      <w:r w:rsidR="00EE7599" w:rsidRPr="0065446E">
        <w:rPr>
          <w:sz w:val="28"/>
          <w:szCs w:val="28"/>
        </w:rPr>
        <w:t xml:space="preserve"> </w:t>
      </w:r>
    </w:p>
    <w:p w:rsidR="0094508D" w:rsidRDefault="0094508D" w:rsidP="0094508D">
      <w:pPr>
        <w:jc w:val="both"/>
        <w:rPr>
          <w:szCs w:val="28"/>
          <w:lang w:val="uk-UA"/>
        </w:rPr>
      </w:pPr>
    </w:p>
    <w:p w:rsidR="0094508D" w:rsidRPr="0094508D" w:rsidRDefault="0094508D" w:rsidP="0094508D">
      <w:pPr>
        <w:jc w:val="both"/>
        <w:rPr>
          <w:b/>
          <w:bCs/>
          <w:kern w:val="1"/>
          <w:sz w:val="26"/>
          <w:szCs w:val="26"/>
          <w:lang w:val="uk-UA"/>
        </w:rPr>
      </w:pPr>
      <w:r w:rsidRPr="0094508D">
        <w:rPr>
          <w:b/>
          <w:bCs/>
          <w:kern w:val="1"/>
          <w:sz w:val="26"/>
          <w:szCs w:val="26"/>
          <w:lang w:val="uk-UA"/>
        </w:rPr>
        <w:t>З метою впливу на поліпшення (зменшення) стану з пожежами та уникнення загибелі людей в подальшому  необхідно:</w:t>
      </w:r>
    </w:p>
    <w:p w:rsidR="0094508D" w:rsidRPr="0094508D" w:rsidRDefault="0094508D" w:rsidP="0094508D">
      <w:pPr>
        <w:widowControl w:val="0"/>
        <w:numPr>
          <w:ilvl w:val="0"/>
          <w:numId w:val="3"/>
        </w:numPr>
        <w:suppressAutoHyphens/>
        <w:jc w:val="both"/>
        <w:rPr>
          <w:kern w:val="1"/>
          <w:sz w:val="26"/>
          <w:szCs w:val="26"/>
          <w:lang w:val="uk-UA"/>
        </w:rPr>
      </w:pPr>
      <w:r w:rsidRPr="0094508D">
        <w:rPr>
          <w:kern w:val="1"/>
          <w:sz w:val="26"/>
          <w:szCs w:val="26"/>
          <w:lang w:val="uk-UA"/>
        </w:rPr>
        <w:lastRenderedPageBreak/>
        <w:t>проаналізувати причини та передумови загибелі людей на пожежах, хід виконання та ефективність заходів, що вживались;</w:t>
      </w:r>
    </w:p>
    <w:p w:rsidR="0094508D" w:rsidRPr="0094508D" w:rsidRDefault="0094508D" w:rsidP="0094508D">
      <w:pPr>
        <w:widowControl w:val="0"/>
        <w:numPr>
          <w:ilvl w:val="0"/>
          <w:numId w:val="3"/>
        </w:numPr>
        <w:suppressAutoHyphens/>
        <w:jc w:val="both"/>
        <w:rPr>
          <w:kern w:val="1"/>
          <w:sz w:val="26"/>
          <w:szCs w:val="26"/>
          <w:lang w:val="uk-UA"/>
        </w:rPr>
      </w:pPr>
      <w:proofErr w:type="spellStart"/>
      <w:r w:rsidRPr="0094508D">
        <w:rPr>
          <w:kern w:val="1"/>
          <w:sz w:val="26"/>
          <w:szCs w:val="26"/>
          <w:lang w:val="uk-UA"/>
        </w:rPr>
        <w:t>внести</w:t>
      </w:r>
      <w:proofErr w:type="spellEnd"/>
      <w:r w:rsidRPr="0094508D">
        <w:rPr>
          <w:kern w:val="1"/>
          <w:sz w:val="26"/>
          <w:szCs w:val="26"/>
          <w:lang w:val="uk-UA"/>
        </w:rPr>
        <w:t xml:space="preserve"> на розгляд районної ради з питань безпечної життєдіяльності населення Оріхівської районної державної адміністрації питання про стан забезпечення пожежної безпеки і проведення профілактичних заходів, установами, організаціями з метою попередження травмування і загибелі людей на пожежах;</w:t>
      </w:r>
    </w:p>
    <w:p w:rsidR="0094508D" w:rsidRPr="0094508D" w:rsidRDefault="0094508D" w:rsidP="0094508D">
      <w:pPr>
        <w:widowControl w:val="0"/>
        <w:numPr>
          <w:ilvl w:val="0"/>
          <w:numId w:val="3"/>
        </w:numPr>
        <w:suppressAutoHyphens/>
        <w:jc w:val="both"/>
        <w:rPr>
          <w:kern w:val="1"/>
          <w:sz w:val="26"/>
          <w:szCs w:val="26"/>
          <w:lang w:val="uk-UA"/>
        </w:rPr>
      </w:pPr>
      <w:proofErr w:type="spellStart"/>
      <w:r w:rsidRPr="0094508D">
        <w:rPr>
          <w:kern w:val="1"/>
          <w:sz w:val="26"/>
          <w:szCs w:val="26"/>
          <w:lang w:val="uk-UA"/>
        </w:rPr>
        <w:t>внести</w:t>
      </w:r>
      <w:proofErr w:type="spellEnd"/>
      <w:r w:rsidRPr="0094508D">
        <w:rPr>
          <w:kern w:val="1"/>
          <w:sz w:val="26"/>
          <w:szCs w:val="26"/>
          <w:lang w:val="uk-UA"/>
        </w:rPr>
        <w:t xml:space="preserve"> пропозиції органам державної виконавчої влади та місцевого самоврядування щодо залучення органів соціального захисту, наглядових органів для обстеження помешкань багатодітних родин та одиноких громадян похилого віку;</w:t>
      </w:r>
    </w:p>
    <w:p w:rsidR="0094508D" w:rsidRPr="0094508D" w:rsidRDefault="0094508D" w:rsidP="0094508D">
      <w:pPr>
        <w:widowControl w:val="0"/>
        <w:numPr>
          <w:ilvl w:val="0"/>
          <w:numId w:val="3"/>
        </w:numPr>
        <w:suppressAutoHyphens/>
        <w:jc w:val="both"/>
        <w:rPr>
          <w:kern w:val="1"/>
          <w:sz w:val="26"/>
          <w:szCs w:val="26"/>
          <w:lang w:val="uk-UA"/>
        </w:rPr>
      </w:pPr>
      <w:r w:rsidRPr="0094508D">
        <w:rPr>
          <w:kern w:val="1"/>
          <w:sz w:val="26"/>
          <w:szCs w:val="26"/>
          <w:lang w:val="uk-UA"/>
        </w:rPr>
        <w:t>організувати підготовку та висвітлення через районну газету «Трудова Слава», міську газету «Оріхів» проблемних питань щодо попередження пожеж, травмування та загибелі людей на них;</w:t>
      </w:r>
    </w:p>
    <w:p w:rsidR="0094508D" w:rsidRPr="0094508D" w:rsidRDefault="0094508D" w:rsidP="0094508D">
      <w:pPr>
        <w:widowControl w:val="0"/>
        <w:numPr>
          <w:ilvl w:val="0"/>
          <w:numId w:val="3"/>
        </w:numPr>
        <w:suppressAutoHyphens/>
        <w:jc w:val="both"/>
        <w:rPr>
          <w:kern w:val="1"/>
          <w:sz w:val="26"/>
          <w:szCs w:val="26"/>
          <w:lang w:val="uk-UA"/>
        </w:rPr>
      </w:pPr>
      <w:r w:rsidRPr="0094508D">
        <w:rPr>
          <w:kern w:val="1"/>
          <w:sz w:val="26"/>
          <w:szCs w:val="26"/>
          <w:lang w:val="uk-UA"/>
        </w:rPr>
        <w:t>встановити та постійно оновлювати стенди з фотоматеріалами наслідків пожеж при користуванні електроприладами, правилами обережного поводження з вогнем;</w:t>
      </w:r>
    </w:p>
    <w:p w:rsidR="0094508D" w:rsidRPr="0094508D" w:rsidRDefault="0094508D" w:rsidP="0094508D">
      <w:pPr>
        <w:widowControl w:val="0"/>
        <w:suppressAutoHyphens/>
        <w:jc w:val="both"/>
        <w:rPr>
          <w:kern w:val="1"/>
          <w:sz w:val="26"/>
          <w:szCs w:val="26"/>
          <w:lang w:val="uk-UA"/>
        </w:rPr>
      </w:pPr>
      <w:r w:rsidRPr="0094508D">
        <w:rPr>
          <w:kern w:val="1"/>
          <w:sz w:val="26"/>
          <w:szCs w:val="26"/>
          <w:lang w:val="uk-UA"/>
        </w:rPr>
        <w:t xml:space="preserve">            З урахуванням особливостей оперативних обставин і невирішених питань в проведенні профілактики пожеж, НС необхідно зосередити на вирішенні наступних завдань в наступному місяці:</w:t>
      </w:r>
    </w:p>
    <w:p w:rsidR="0094508D" w:rsidRPr="0094508D" w:rsidRDefault="0094508D" w:rsidP="0094508D">
      <w:pPr>
        <w:widowControl w:val="0"/>
        <w:numPr>
          <w:ilvl w:val="0"/>
          <w:numId w:val="4"/>
        </w:numPr>
        <w:tabs>
          <w:tab w:val="left" w:pos="204"/>
        </w:tabs>
        <w:suppressAutoHyphens/>
        <w:autoSpaceDN w:val="0"/>
        <w:jc w:val="both"/>
        <w:textAlignment w:val="baseline"/>
        <w:rPr>
          <w:kern w:val="3"/>
          <w:sz w:val="26"/>
          <w:szCs w:val="26"/>
          <w:lang w:val="uk-UA" w:eastAsia="zh-CN"/>
        </w:rPr>
      </w:pPr>
      <w:r w:rsidRPr="0094508D">
        <w:rPr>
          <w:kern w:val="3"/>
          <w:sz w:val="26"/>
          <w:szCs w:val="26"/>
          <w:lang w:val="uk-UA" w:eastAsia="zh-CN"/>
        </w:rPr>
        <w:t>посилити інформаційно-роз’яснювальну роботу серед працюючого та не працюючого населення щодо профілактики пожеж та загибелі людей на території Оріхівського району, де спостерігається збільшення кількості пожеж та загиблих. Особливу увагу приділити групі ризику (неблагонадійні сім’ї, особи що зловживають спиртними напоями, літні люди, одинокі не працевлаштовані особи).</w:t>
      </w:r>
    </w:p>
    <w:p w:rsidR="0094508D" w:rsidRPr="0094508D" w:rsidRDefault="0094508D" w:rsidP="0094508D">
      <w:pPr>
        <w:tabs>
          <w:tab w:val="left" w:pos="144"/>
          <w:tab w:val="left" w:pos="6624"/>
        </w:tabs>
        <w:suppressAutoHyphens/>
        <w:autoSpaceDN w:val="0"/>
        <w:ind w:left="-156"/>
        <w:jc w:val="right"/>
        <w:textAlignment w:val="baseline"/>
        <w:rPr>
          <w:kern w:val="3"/>
          <w:sz w:val="26"/>
          <w:szCs w:val="26"/>
          <w:lang w:val="uk-UA" w:eastAsia="zh-CN"/>
        </w:rPr>
      </w:pPr>
      <w:r w:rsidRPr="0094508D">
        <w:rPr>
          <w:kern w:val="3"/>
          <w:sz w:val="26"/>
          <w:szCs w:val="26"/>
          <w:lang w:val="uk-UA" w:eastAsia="zh-CN"/>
        </w:rPr>
        <w:t>Термін: постійно</w:t>
      </w:r>
    </w:p>
    <w:p w:rsidR="0094508D" w:rsidRPr="0094508D" w:rsidRDefault="0094508D" w:rsidP="0094508D">
      <w:pPr>
        <w:tabs>
          <w:tab w:val="left" w:pos="144"/>
          <w:tab w:val="left" w:pos="6624"/>
        </w:tabs>
        <w:suppressAutoHyphens/>
        <w:autoSpaceDN w:val="0"/>
        <w:ind w:left="-156"/>
        <w:textAlignment w:val="baseline"/>
        <w:rPr>
          <w:kern w:val="3"/>
          <w:sz w:val="26"/>
          <w:szCs w:val="26"/>
          <w:lang w:val="uk-UA" w:eastAsia="zh-CN"/>
        </w:rPr>
      </w:pPr>
      <w:r w:rsidRPr="0094508D">
        <w:rPr>
          <w:kern w:val="3"/>
          <w:sz w:val="26"/>
          <w:szCs w:val="26"/>
          <w:lang w:val="uk-UA" w:eastAsia="zh-CN"/>
        </w:rPr>
        <w:t xml:space="preserve">     </w:t>
      </w:r>
    </w:p>
    <w:p w:rsidR="0094508D" w:rsidRPr="0094508D" w:rsidRDefault="0094508D" w:rsidP="0094508D">
      <w:pPr>
        <w:widowControl w:val="0"/>
        <w:suppressAutoHyphens/>
        <w:jc w:val="both"/>
        <w:rPr>
          <w:kern w:val="1"/>
          <w:sz w:val="26"/>
          <w:szCs w:val="26"/>
          <w:lang w:val="uk-UA"/>
        </w:rPr>
      </w:pPr>
      <w:r w:rsidRPr="0094508D">
        <w:rPr>
          <w:kern w:val="1"/>
          <w:sz w:val="26"/>
          <w:szCs w:val="26"/>
          <w:lang w:val="uk-UA"/>
        </w:rPr>
        <w:t>Головний інспектор Оріхівського РС</w:t>
      </w:r>
    </w:p>
    <w:p w:rsidR="0094508D" w:rsidRPr="0094508D" w:rsidRDefault="0094508D" w:rsidP="0094508D">
      <w:pPr>
        <w:widowControl w:val="0"/>
        <w:suppressAutoHyphens/>
        <w:jc w:val="both"/>
        <w:rPr>
          <w:kern w:val="1"/>
          <w:sz w:val="26"/>
          <w:szCs w:val="26"/>
          <w:lang w:val="uk-UA"/>
        </w:rPr>
      </w:pPr>
      <w:r w:rsidRPr="0094508D">
        <w:rPr>
          <w:kern w:val="1"/>
          <w:sz w:val="26"/>
          <w:szCs w:val="26"/>
          <w:lang w:val="uk-UA"/>
        </w:rPr>
        <w:t>ГУ ДСНС України у Запорізькій області</w:t>
      </w:r>
    </w:p>
    <w:p w:rsidR="0094508D" w:rsidRPr="0094508D" w:rsidRDefault="0094508D" w:rsidP="0094508D">
      <w:pPr>
        <w:widowControl w:val="0"/>
        <w:suppressAutoHyphens/>
        <w:jc w:val="both"/>
        <w:rPr>
          <w:kern w:val="1"/>
          <w:sz w:val="26"/>
          <w:szCs w:val="26"/>
          <w:lang w:val="uk-UA"/>
        </w:rPr>
      </w:pPr>
      <w:r w:rsidRPr="0094508D">
        <w:rPr>
          <w:kern w:val="1"/>
          <w:sz w:val="26"/>
          <w:szCs w:val="26"/>
          <w:lang w:val="uk-UA"/>
        </w:rPr>
        <w:t>старший лейтенант служби цивільного захист</w:t>
      </w:r>
      <w:r w:rsidRPr="0094508D">
        <w:rPr>
          <w:kern w:val="1"/>
          <w:sz w:val="26"/>
          <w:szCs w:val="26"/>
          <w:lang w:val="uk-UA"/>
        </w:rPr>
        <w:tab/>
      </w:r>
      <w:r w:rsidRPr="0094508D">
        <w:rPr>
          <w:kern w:val="1"/>
          <w:sz w:val="26"/>
          <w:szCs w:val="26"/>
          <w:lang w:val="uk-UA"/>
        </w:rPr>
        <w:tab/>
      </w:r>
      <w:r w:rsidRPr="0094508D">
        <w:rPr>
          <w:kern w:val="1"/>
          <w:sz w:val="26"/>
          <w:szCs w:val="26"/>
          <w:lang w:val="uk-UA"/>
        </w:rPr>
        <w:tab/>
        <w:t xml:space="preserve">     Юлія Д’ЯЧЕНКО</w:t>
      </w:r>
    </w:p>
    <w:p w:rsidR="0094508D" w:rsidRPr="0094508D" w:rsidRDefault="0094508D" w:rsidP="0094508D">
      <w:pPr>
        <w:widowControl w:val="0"/>
        <w:suppressAutoHyphens/>
        <w:rPr>
          <w:kern w:val="1"/>
          <w:sz w:val="26"/>
          <w:szCs w:val="26"/>
          <w:lang w:val="uk-UA"/>
        </w:rPr>
      </w:pPr>
    </w:p>
    <w:p w:rsidR="0094508D" w:rsidRPr="0094508D" w:rsidRDefault="0094508D" w:rsidP="0094508D">
      <w:pPr>
        <w:widowControl w:val="0"/>
        <w:suppressAutoHyphens/>
        <w:rPr>
          <w:kern w:val="1"/>
          <w:sz w:val="26"/>
          <w:szCs w:val="26"/>
          <w:lang w:val="uk-UA"/>
        </w:rPr>
      </w:pPr>
      <w:r w:rsidRPr="0094508D">
        <w:rPr>
          <w:kern w:val="1"/>
          <w:sz w:val="26"/>
          <w:szCs w:val="26"/>
          <w:lang w:val="uk-UA"/>
        </w:rPr>
        <w:t xml:space="preserve"> «0</w:t>
      </w:r>
      <w:r w:rsidR="00E2792D">
        <w:rPr>
          <w:kern w:val="1"/>
          <w:sz w:val="26"/>
          <w:szCs w:val="26"/>
          <w:lang w:val="uk-UA"/>
        </w:rPr>
        <w:t>3</w:t>
      </w:r>
      <w:r w:rsidRPr="0094508D">
        <w:rPr>
          <w:kern w:val="1"/>
          <w:sz w:val="26"/>
          <w:szCs w:val="26"/>
          <w:lang w:val="uk-UA"/>
        </w:rPr>
        <w:t xml:space="preserve">» </w:t>
      </w:r>
      <w:r w:rsidR="00E2792D">
        <w:rPr>
          <w:kern w:val="1"/>
          <w:sz w:val="26"/>
          <w:szCs w:val="26"/>
          <w:lang w:val="uk-UA"/>
        </w:rPr>
        <w:t>квітня</w:t>
      </w:r>
      <w:r w:rsidRPr="0094508D">
        <w:rPr>
          <w:kern w:val="1"/>
          <w:sz w:val="26"/>
          <w:szCs w:val="26"/>
          <w:lang w:val="uk-UA"/>
        </w:rPr>
        <w:t xml:space="preserve">  20</w:t>
      </w:r>
      <w:r w:rsidR="000060AA">
        <w:rPr>
          <w:kern w:val="1"/>
          <w:sz w:val="26"/>
          <w:szCs w:val="26"/>
          <w:lang w:val="uk-UA"/>
        </w:rPr>
        <w:t>20</w:t>
      </w:r>
      <w:r w:rsidRPr="0094508D">
        <w:rPr>
          <w:kern w:val="1"/>
          <w:sz w:val="26"/>
          <w:szCs w:val="26"/>
          <w:lang w:val="uk-UA"/>
        </w:rPr>
        <w:t xml:space="preserve"> р.</w:t>
      </w:r>
    </w:p>
    <w:p w:rsidR="00714E18" w:rsidRPr="009C6CDA" w:rsidRDefault="00714E18" w:rsidP="00714E18">
      <w:pPr>
        <w:pStyle w:val="12"/>
        <w:ind w:firstLine="567"/>
        <w:jc w:val="both"/>
        <w:outlineLvl w:val="0"/>
        <w:rPr>
          <w:snapToGrid w:val="0"/>
          <w:szCs w:val="28"/>
        </w:rPr>
      </w:pPr>
    </w:p>
    <w:p w:rsidR="00622902" w:rsidRPr="0065563B" w:rsidRDefault="00622902">
      <w:pPr>
        <w:rPr>
          <w:sz w:val="28"/>
          <w:szCs w:val="28"/>
        </w:rPr>
      </w:pPr>
    </w:p>
    <w:sectPr w:rsidR="00622902" w:rsidRPr="0065563B" w:rsidSect="00DE02C1">
      <w:pgSz w:w="11906" w:h="16838"/>
      <w:pgMar w:top="426"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A68" w:rsidRDefault="00803A68" w:rsidP="00B53470">
      <w:r>
        <w:separator/>
      </w:r>
    </w:p>
  </w:endnote>
  <w:endnote w:type="continuationSeparator" w:id="0">
    <w:p w:rsidR="00803A68" w:rsidRDefault="00803A68" w:rsidP="00B5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A68" w:rsidRDefault="00803A68" w:rsidP="00B53470">
      <w:r>
        <w:separator/>
      </w:r>
    </w:p>
  </w:footnote>
  <w:footnote w:type="continuationSeparator" w:id="0">
    <w:p w:rsidR="00803A68" w:rsidRDefault="00803A68" w:rsidP="00B53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FA2E395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181224A9"/>
    <w:multiLevelType w:val="hybridMultilevel"/>
    <w:tmpl w:val="4F0C0266"/>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4CAC37C2"/>
    <w:multiLevelType w:val="hybridMultilevel"/>
    <w:tmpl w:val="50E6D7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80363B7"/>
    <w:multiLevelType w:val="hybridMultilevel"/>
    <w:tmpl w:val="645EDD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5CB"/>
    <w:rsid w:val="00004DEB"/>
    <w:rsid w:val="000060AA"/>
    <w:rsid w:val="000148EC"/>
    <w:rsid w:val="00015BC8"/>
    <w:rsid w:val="000213B8"/>
    <w:rsid w:val="000240DC"/>
    <w:rsid w:val="00024F0E"/>
    <w:rsid w:val="00033C11"/>
    <w:rsid w:val="000341F8"/>
    <w:rsid w:val="00037233"/>
    <w:rsid w:val="000545A2"/>
    <w:rsid w:val="00091391"/>
    <w:rsid w:val="000A3AC3"/>
    <w:rsid w:val="000B57C6"/>
    <w:rsid w:val="000B5B88"/>
    <w:rsid w:val="000D235F"/>
    <w:rsid w:val="000D6400"/>
    <w:rsid w:val="000D7A2B"/>
    <w:rsid w:val="000F3BE9"/>
    <w:rsid w:val="000F4E7D"/>
    <w:rsid w:val="00103381"/>
    <w:rsid w:val="00114206"/>
    <w:rsid w:val="00116470"/>
    <w:rsid w:val="001361D8"/>
    <w:rsid w:val="00140FCE"/>
    <w:rsid w:val="001559BA"/>
    <w:rsid w:val="00174DA6"/>
    <w:rsid w:val="00183256"/>
    <w:rsid w:val="00186E7C"/>
    <w:rsid w:val="0019243E"/>
    <w:rsid w:val="001977FD"/>
    <w:rsid w:val="001A522D"/>
    <w:rsid w:val="001B37B5"/>
    <w:rsid w:val="001D0390"/>
    <w:rsid w:val="001D04E4"/>
    <w:rsid w:val="001D19E6"/>
    <w:rsid w:val="001D20E3"/>
    <w:rsid w:val="001D2587"/>
    <w:rsid w:val="001E189D"/>
    <w:rsid w:val="00203C67"/>
    <w:rsid w:val="00206652"/>
    <w:rsid w:val="002131E5"/>
    <w:rsid w:val="002311A8"/>
    <w:rsid w:val="002545AA"/>
    <w:rsid w:val="00262954"/>
    <w:rsid w:val="00271DE5"/>
    <w:rsid w:val="00272BFD"/>
    <w:rsid w:val="00276693"/>
    <w:rsid w:val="002A1E1B"/>
    <w:rsid w:val="002A7119"/>
    <w:rsid w:val="002A7A82"/>
    <w:rsid w:val="002C0712"/>
    <w:rsid w:val="002C2AE1"/>
    <w:rsid w:val="002C5FE7"/>
    <w:rsid w:val="002D0CC4"/>
    <w:rsid w:val="002D5D31"/>
    <w:rsid w:val="002E0968"/>
    <w:rsid w:val="002F36EC"/>
    <w:rsid w:val="00327047"/>
    <w:rsid w:val="00344CB9"/>
    <w:rsid w:val="0035272E"/>
    <w:rsid w:val="003579B4"/>
    <w:rsid w:val="00375B9A"/>
    <w:rsid w:val="00380CFF"/>
    <w:rsid w:val="003810F9"/>
    <w:rsid w:val="0038622B"/>
    <w:rsid w:val="003927D2"/>
    <w:rsid w:val="003A154D"/>
    <w:rsid w:val="003C3A79"/>
    <w:rsid w:val="003C3C1C"/>
    <w:rsid w:val="003C5694"/>
    <w:rsid w:val="003D0D79"/>
    <w:rsid w:val="003F207B"/>
    <w:rsid w:val="003F2A32"/>
    <w:rsid w:val="003F68B6"/>
    <w:rsid w:val="003F7403"/>
    <w:rsid w:val="00402CBB"/>
    <w:rsid w:val="004214DB"/>
    <w:rsid w:val="00457E84"/>
    <w:rsid w:val="004659E6"/>
    <w:rsid w:val="00466553"/>
    <w:rsid w:val="00493096"/>
    <w:rsid w:val="004B4240"/>
    <w:rsid w:val="004C7A58"/>
    <w:rsid w:val="004D672F"/>
    <w:rsid w:val="004D7457"/>
    <w:rsid w:val="004F67F2"/>
    <w:rsid w:val="004F7BF1"/>
    <w:rsid w:val="005019BC"/>
    <w:rsid w:val="00517297"/>
    <w:rsid w:val="0052235D"/>
    <w:rsid w:val="00524CD3"/>
    <w:rsid w:val="00530DA3"/>
    <w:rsid w:val="0053385B"/>
    <w:rsid w:val="00551C73"/>
    <w:rsid w:val="0055266E"/>
    <w:rsid w:val="00553A45"/>
    <w:rsid w:val="005554FA"/>
    <w:rsid w:val="00563FB5"/>
    <w:rsid w:val="00572146"/>
    <w:rsid w:val="00577074"/>
    <w:rsid w:val="00577315"/>
    <w:rsid w:val="00581C6B"/>
    <w:rsid w:val="00586A94"/>
    <w:rsid w:val="005876EE"/>
    <w:rsid w:val="00597EF9"/>
    <w:rsid w:val="005B312F"/>
    <w:rsid w:val="005C6D76"/>
    <w:rsid w:val="005E3D4A"/>
    <w:rsid w:val="005E5343"/>
    <w:rsid w:val="005E577E"/>
    <w:rsid w:val="005F1F39"/>
    <w:rsid w:val="005F3182"/>
    <w:rsid w:val="006026A7"/>
    <w:rsid w:val="00607B57"/>
    <w:rsid w:val="006133B8"/>
    <w:rsid w:val="00616ABF"/>
    <w:rsid w:val="00620936"/>
    <w:rsid w:val="00622902"/>
    <w:rsid w:val="00623C31"/>
    <w:rsid w:val="00623F5D"/>
    <w:rsid w:val="006323AB"/>
    <w:rsid w:val="006414A7"/>
    <w:rsid w:val="0065446E"/>
    <w:rsid w:val="0065563B"/>
    <w:rsid w:val="00670CD8"/>
    <w:rsid w:val="00674B7F"/>
    <w:rsid w:val="00686C7B"/>
    <w:rsid w:val="00696750"/>
    <w:rsid w:val="00696FEB"/>
    <w:rsid w:val="006A08C4"/>
    <w:rsid w:val="006C2AF6"/>
    <w:rsid w:val="006D1382"/>
    <w:rsid w:val="006E070B"/>
    <w:rsid w:val="006E59F7"/>
    <w:rsid w:val="00702F76"/>
    <w:rsid w:val="007111B8"/>
    <w:rsid w:val="00712E4F"/>
    <w:rsid w:val="00714E18"/>
    <w:rsid w:val="0071718E"/>
    <w:rsid w:val="0072291D"/>
    <w:rsid w:val="007239C0"/>
    <w:rsid w:val="00725F79"/>
    <w:rsid w:val="0076588F"/>
    <w:rsid w:val="00777C97"/>
    <w:rsid w:val="00777CC2"/>
    <w:rsid w:val="00783A07"/>
    <w:rsid w:val="007870A7"/>
    <w:rsid w:val="0079053B"/>
    <w:rsid w:val="00791AD3"/>
    <w:rsid w:val="007A586C"/>
    <w:rsid w:val="007D2F9C"/>
    <w:rsid w:val="007D59CC"/>
    <w:rsid w:val="007E3011"/>
    <w:rsid w:val="007E70C4"/>
    <w:rsid w:val="007F6B87"/>
    <w:rsid w:val="00801322"/>
    <w:rsid w:val="00803A68"/>
    <w:rsid w:val="00810D15"/>
    <w:rsid w:val="00812EAF"/>
    <w:rsid w:val="00814DAF"/>
    <w:rsid w:val="00825772"/>
    <w:rsid w:val="008435A0"/>
    <w:rsid w:val="008462E3"/>
    <w:rsid w:val="00852872"/>
    <w:rsid w:val="00853682"/>
    <w:rsid w:val="00863254"/>
    <w:rsid w:val="00863601"/>
    <w:rsid w:val="008702A4"/>
    <w:rsid w:val="00887D6D"/>
    <w:rsid w:val="008A0A63"/>
    <w:rsid w:val="008B61E3"/>
    <w:rsid w:val="008C0963"/>
    <w:rsid w:val="008C7839"/>
    <w:rsid w:val="008C7900"/>
    <w:rsid w:val="008D1124"/>
    <w:rsid w:val="008D3717"/>
    <w:rsid w:val="0091332D"/>
    <w:rsid w:val="0092404D"/>
    <w:rsid w:val="00932FC5"/>
    <w:rsid w:val="0093476D"/>
    <w:rsid w:val="00940BF8"/>
    <w:rsid w:val="0094508D"/>
    <w:rsid w:val="00980403"/>
    <w:rsid w:val="00980E64"/>
    <w:rsid w:val="00982B6E"/>
    <w:rsid w:val="009934E6"/>
    <w:rsid w:val="00994300"/>
    <w:rsid w:val="009A32B7"/>
    <w:rsid w:val="009A54FD"/>
    <w:rsid w:val="009A5A1F"/>
    <w:rsid w:val="009B40A8"/>
    <w:rsid w:val="009C061C"/>
    <w:rsid w:val="009C1FC2"/>
    <w:rsid w:val="009C6CDA"/>
    <w:rsid w:val="009D6117"/>
    <w:rsid w:val="009D685F"/>
    <w:rsid w:val="009D6C0F"/>
    <w:rsid w:val="009E15D0"/>
    <w:rsid w:val="009E1A5F"/>
    <w:rsid w:val="009F7F05"/>
    <w:rsid w:val="00A065A9"/>
    <w:rsid w:val="00A075BA"/>
    <w:rsid w:val="00A077C8"/>
    <w:rsid w:val="00A14314"/>
    <w:rsid w:val="00A171A5"/>
    <w:rsid w:val="00A35DC2"/>
    <w:rsid w:val="00A43B3A"/>
    <w:rsid w:val="00A44387"/>
    <w:rsid w:val="00A50FFB"/>
    <w:rsid w:val="00A6535D"/>
    <w:rsid w:val="00A726CD"/>
    <w:rsid w:val="00A928F2"/>
    <w:rsid w:val="00AA6F09"/>
    <w:rsid w:val="00AB3C4C"/>
    <w:rsid w:val="00AC46B0"/>
    <w:rsid w:val="00AC6655"/>
    <w:rsid w:val="00AD1935"/>
    <w:rsid w:val="00AD1951"/>
    <w:rsid w:val="00AD2F1C"/>
    <w:rsid w:val="00AD3DF7"/>
    <w:rsid w:val="00AD5C7F"/>
    <w:rsid w:val="00AD67D8"/>
    <w:rsid w:val="00B049CC"/>
    <w:rsid w:val="00B111FB"/>
    <w:rsid w:val="00B16058"/>
    <w:rsid w:val="00B21A64"/>
    <w:rsid w:val="00B22520"/>
    <w:rsid w:val="00B3232A"/>
    <w:rsid w:val="00B35BE0"/>
    <w:rsid w:val="00B4441C"/>
    <w:rsid w:val="00B44E5A"/>
    <w:rsid w:val="00B5087C"/>
    <w:rsid w:val="00B51DF5"/>
    <w:rsid w:val="00B53470"/>
    <w:rsid w:val="00B7238C"/>
    <w:rsid w:val="00B81865"/>
    <w:rsid w:val="00B836E2"/>
    <w:rsid w:val="00B93678"/>
    <w:rsid w:val="00B93BCE"/>
    <w:rsid w:val="00BC4317"/>
    <w:rsid w:val="00BD1CE9"/>
    <w:rsid w:val="00BD3C7E"/>
    <w:rsid w:val="00BD5471"/>
    <w:rsid w:val="00BE31E9"/>
    <w:rsid w:val="00BE3EF2"/>
    <w:rsid w:val="00BE6D34"/>
    <w:rsid w:val="00BF0C86"/>
    <w:rsid w:val="00BF1215"/>
    <w:rsid w:val="00C058C7"/>
    <w:rsid w:val="00C21DE0"/>
    <w:rsid w:val="00C348EB"/>
    <w:rsid w:val="00C354D3"/>
    <w:rsid w:val="00C45674"/>
    <w:rsid w:val="00C54F51"/>
    <w:rsid w:val="00C5697D"/>
    <w:rsid w:val="00C750A9"/>
    <w:rsid w:val="00C76D31"/>
    <w:rsid w:val="00C8606D"/>
    <w:rsid w:val="00CA7A1D"/>
    <w:rsid w:val="00CD70EB"/>
    <w:rsid w:val="00CF1B46"/>
    <w:rsid w:val="00CF7BC0"/>
    <w:rsid w:val="00D12473"/>
    <w:rsid w:val="00D126AB"/>
    <w:rsid w:val="00D13A61"/>
    <w:rsid w:val="00D149A6"/>
    <w:rsid w:val="00D46835"/>
    <w:rsid w:val="00D51FC9"/>
    <w:rsid w:val="00D70C60"/>
    <w:rsid w:val="00D72B70"/>
    <w:rsid w:val="00D859FA"/>
    <w:rsid w:val="00D95E1A"/>
    <w:rsid w:val="00DB2BA9"/>
    <w:rsid w:val="00DC219A"/>
    <w:rsid w:val="00DC7278"/>
    <w:rsid w:val="00DD33A8"/>
    <w:rsid w:val="00DD4A32"/>
    <w:rsid w:val="00DE02C1"/>
    <w:rsid w:val="00DE5BD2"/>
    <w:rsid w:val="00DF609F"/>
    <w:rsid w:val="00E00E45"/>
    <w:rsid w:val="00E2792D"/>
    <w:rsid w:val="00E3753E"/>
    <w:rsid w:val="00E5115E"/>
    <w:rsid w:val="00E575CB"/>
    <w:rsid w:val="00E85A7E"/>
    <w:rsid w:val="00EA7C2B"/>
    <w:rsid w:val="00EB2B17"/>
    <w:rsid w:val="00EB5F83"/>
    <w:rsid w:val="00EC025E"/>
    <w:rsid w:val="00EC02D2"/>
    <w:rsid w:val="00ED0C95"/>
    <w:rsid w:val="00ED13A4"/>
    <w:rsid w:val="00ED4637"/>
    <w:rsid w:val="00ED5CAE"/>
    <w:rsid w:val="00ED76A8"/>
    <w:rsid w:val="00EE7599"/>
    <w:rsid w:val="00EF4268"/>
    <w:rsid w:val="00EF5085"/>
    <w:rsid w:val="00EF613D"/>
    <w:rsid w:val="00F01DBE"/>
    <w:rsid w:val="00F11867"/>
    <w:rsid w:val="00F3095E"/>
    <w:rsid w:val="00F76DFA"/>
    <w:rsid w:val="00F86738"/>
    <w:rsid w:val="00F86943"/>
    <w:rsid w:val="00F86EB2"/>
    <w:rsid w:val="00FA0B61"/>
    <w:rsid w:val="00FA1136"/>
    <w:rsid w:val="00FA3868"/>
    <w:rsid w:val="00FB1212"/>
    <w:rsid w:val="00FB15BA"/>
    <w:rsid w:val="00FC0129"/>
    <w:rsid w:val="00FD72FC"/>
    <w:rsid w:val="00FF1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5C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575CB"/>
    <w:pPr>
      <w:keepNext/>
      <w:tabs>
        <w:tab w:val="left" w:pos="0"/>
      </w:tabs>
      <w:jc w:val="center"/>
      <w:outlineLvl w:val="0"/>
    </w:pPr>
    <w:rPr>
      <w:sz w:val="28"/>
    </w:rPr>
  </w:style>
  <w:style w:type="paragraph" w:styleId="3">
    <w:name w:val="heading 3"/>
    <w:basedOn w:val="a"/>
    <w:next w:val="a"/>
    <w:link w:val="30"/>
    <w:uiPriority w:val="99"/>
    <w:unhideWhenUsed/>
    <w:qFormat/>
    <w:rsid w:val="001D04E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75CB"/>
    <w:rPr>
      <w:rFonts w:ascii="Times New Roman" w:eastAsia="Times New Roman" w:hAnsi="Times New Roman" w:cs="Times New Roman"/>
      <w:sz w:val="28"/>
      <w:szCs w:val="20"/>
      <w:lang w:eastAsia="ru-RU"/>
    </w:rPr>
  </w:style>
  <w:style w:type="paragraph" w:styleId="2">
    <w:name w:val="Body Text 2"/>
    <w:basedOn w:val="a"/>
    <w:link w:val="20"/>
    <w:rsid w:val="00E575CB"/>
    <w:pPr>
      <w:spacing w:line="228" w:lineRule="auto"/>
      <w:jc w:val="both"/>
    </w:pPr>
    <w:rPr>
      <w:sz w:val="28"/>
    </w:rPr>
  </w:style>
  <w:style w:type="character" w:customStyle="1" w:styleId="20">
    <w:name w:val="Основной текст 2 Знак"/>
    <w:basedOn w:val="a0"/>
    <w:link w:val="2"/>
    <w:rsid w:val="00E575CB"/>
    <w:rPr>
      <w:rFonts w:ascii="Times New Roman" w:eastAsia="Times New Roman" w:hAnsi="Times New Roman" w:cs="Times New Roman"/>
      <w:sz w:val="28"/>
      <w:szCs w:val="20"/>
      <w:lang w:eastAsia="ru-RU"/>
    </w:rPr>
  </w:style>
  <w:style w:type="paragraph" w:styleId="a3">
    <w:name w:val="Body Text Indent"/>
    <w:basedOn w:val="a"/>
    <w:link w:val="a4"/>
    <w:rsid w:val="00E575CB"/>
    <w:pPr>
      <w:spacing w:line="228" w:lineRule="auto"/>
      <w:ind w:left="709" w:hanging="709"/>
      <w:jc w:val="both"/>
    </w:pPr>
    <w:rPr>
      <w:sz w:val="28"/>
    </w:rPr>
  </w:style>
  <w:style w:type="character" w:customStyle="1" w:styleId="a4">
    <w:name w:val="Основной текст с отступом Знак"/>
    <w:basedOn w:val="a0"/>
    <w:link w:val="a3"/>
    <w:rsid w:val="00E575CB"/>
    <w:rPr>
      <w:rFonts w:ascii="Times New Roman" w:eastAsia="Times New Roman" w:hAnsi="Times New Roman" w:cs="Times New Roman"/>
      <w:sz w:val="28"/>
      <w:szCs w:val="20"/>
      <w:lang w:eastAsia="ru-RU"/>
    </w:rPr>
  </w:style>
  <w:style w:type="paragraph" w:styleId="a5">
    <w:name w:val="header"/>
    <w:basedOn w:val="a"/>
    <w:link w:val="a6"/>
    <w:rsid w:val="00E575CB"/>
    <w:pPr>
      <w:tabs>
        <w:tab w:val="center" w:pos="4153"/>
        <w:tab w:val="right" w:pos="8306"/>
      </w:tabs>
    </w:pPr>
  </w:style>
  <w:style w:type="character" w:customStyle="1" w:styleId="a6">
    <w:name w:val="Верхний колонтитул Знак"/>
    <w:basedOn w:val="a0"/>
    <w:link w:val="a5"/>
    <w:rsid w:val="00E575CB"/>
    <w:rPr>
      <w:rFonts w:ascii="Times New Roman" w:eastAsia="Times New Roman" w:hAnsi="Times New Roman" w:cs="Times New Roman"/>
      <w:sz w:val="20"/>
      <w:szCs w:val="20"/>
      <w:lang w:eastAsia="ru-RU"/>
    </w:rPr>
  </w:style>
  <w:style w:type="paragraph" w:styleId="a7">
    <w:name w:val="Body Text"/>
    <w:basedOn w:val="a"/>
    <w:link w:val="a8"/>
    <w:rsid w:val="00E575CB"/>
    <w:rPr>
      <w:sz w:val="24"/>
    </w:rPr>
  </w:style>
  <w:style w:type="character" w:customStyle="1" w:styleId="a8">
    <w:name w:val="Основной текст Знак"/>
    <w:basedOn w:val="a0"/>
    <w:link w:val="a7"/>
    <w:rsid w:val="00E575CB"/>
    <w:rPr>
      <w:rFonts w:ascii="Times New Roman" w:eastAsia="Times New Roman" w:hAnsi="Times New Roman" w:cs="Times New Roman"/>
      <w:sz w:val="24"/>
      <w:szCs w:val="20"/>
      <w:lang w:eastAsia="ru-RU"/>
    </w:rPr>
  </w:style>
  <w:style w:type="paragraph" w:styleId="a9">
    <w:name w:val="Block Text"/>
    <w:basedOn w:val="a"/>
    <w:rsid w:val="00E575CB"/>
    <w:pPr>
      <w:ind w:left="113" w:right="113"/>
      <w:jc w:val="both"/>
    </w:pPr>
  </w:style>
  <w:style w:type="paragraph" w:customStyle="1" w:styleId="11">
    <w:name w:val="Цитата1"/>
    <w:basedOn w:val="a"/>
    <w:rsid w:val="00E575CB"/>
    <w:pPr>
      <w:suppressAutoHyphens/>
      <w:spacing w:line="259" w:lineRule="auto"/>
      <w:ind w:left="-709" w:right="141" w:firstLine="851"/>
    </w:pPr>
    <w:rPr>
      <w:sz w:val="22"/>
      <w:lang w:val="uk-UA" w:eastAsia="ar-SA"/>
    </w:rPr>
  </w:style>
  <w:style w:type="paragraph" w:styleId="aa">
    <w:name w:val="Balloon Text"/>
    <w:basedOn w:val="a"/>
    <w:link w:val="ab"/>
    <w:uiPriority w:val="99"/>
    <w:semiHidden/>
    <w:unhideWhenUsed/>
    <w:rsid w:val="00E575CB"/>
    <w:rPr>
      <w:rFonts w:ascii="Tahoma" w:hAnsi="Tahoma" w:cs="Tahoma"/>
      <w:sz w:val="16"/>
      <w:szCs w:val="16"/>
    </w:rPr>
  </w:style>
  <w:style w:type="character" w:customStyle="1" w:styleId="ab">
    <w:name w:val="Текст выноски Знак"/>
    <w:basedOn w:val="a0"/>
    <w:link w:val="aa"/>
    <w:uiPriority w:val="99"/>
    <w:semiHidden/>
    <w:rsid w:val="00E575CB"/>
    <w:rPr>
      <w:rFonts w:ascii="Tahoma" w:eastAsia="Times New Roman" w:hAnsi="Tahoma" w:cs="Tahoma"/>
      <w:sz w:val="16"/>
      <w:szCs w:val="16"/>
      <w:lang w:eastAsia="ru-RU"/>
    </w:rPr>
  </w:style>
  <w:style w:type="paragraph" w:styleId="ac">
    <w:name w:val="List Paragraph"/>
    <w:basedOn w:val="a"/>
    <w:uiPriority w:val="34"/>
    <w:qFormat/>
    <w:rsid w:val="00037233"/>
    <w:pPr>
      <w:ind w:left="720"/>
      <w:contextualSpacing/>
    </w:pPr>
  </w:style>
  <w:style w:type="character" w:customStyle="1" w:styleId="30">
    <w:name w:val="Заголовок 3 Знак"/>
    <w:basedOn w:val="a0"/>
    <w:link w:val="3"/>
    <w:uiPriority w:val="99"/>
    <w:rsid w:val="001D04E4"/>
    <w:rPr>
      <w:rFonts w:asciiTheme="majorHAnsi" w:eastAsiaTheme="majorEastAsia" w:hAnsiTheme="majorHAnsi" w:cstheme="majorBidi"/>
      <w:b/>
      <w:bCs/>
      <w:color w:val="4F81BD" w:themeColor="accent1"/>
      <w:sz w:val="20"/>
      <w:szCs w:val="20"/>
      <w:lang w:eastAsia="ru-RU"/>
    </w:rPr>
  </w:style>
  <w:style w:type="paragraph" w:customStyle="1" w:styleId="12">
    <w:name w:val="Основной текст1"/>
    <w:basedOn w:val="a"/>
    <w:rsid w:val="00BF1215"/>
    <w:pPr>
      <w:jc w:val="center"/>
    </w:pPr>
    <w:rPr>
      <w:sz w:val="28"/>
      <w:lang w:val="uk-UA"/>
    </w:rPr>
  </w:style>
  <w:style w:type="paragraph" w:styleId="ad">
    <w:name w:val="footer"/>
    <w:basedOn w:val="a"/>
    <w:link w:val="ae"/>
    <w:uiPriority w:val="99"/>
    <w:unhideWhenUsed/>
    <w:rsid w:val="00B53470"/>
    <w:pPr>
      <w:tabs>
        <w:tab w:val="center" w:pos="4677"/>
        <w:tab w:val="right" w:pos="9355"/>
      </w:tabs>
    </w:pPr>
  </w:style>
  <w:style w:type="character" w:customStyle="1" w:styleId="ae">
    <w:name w:val="Нижний колонтитул Знак"/>
    <w:basedOn w:val="a0"/>
    <w:link w:val="ad"/>
    <w:uiPriority w:val="99"/>
    <w:rsid w:val="00B53470"/>
    <w:rPr>
      <w:rFonts w:ascii="Times New Roman" w:eastAsia="Times New Roman" w:hAnsi="Times New Roman" w:cs="Times New Roman"/>
      <w:sz w:val="20"/>
      <w:szCs w:val="20"/>
      <w:lang w:eastAsia="ru-RU"/>
    </w:rPr>
  </w:style>
  <w:style w:type="paragraph" w:customStyle="1" w:styleId="Standard">
    <w:name w:val="Standard"/>
    <w:rsid w:val="0052235D"/>
    <w:pPr>
      <w:suppressAutoHyphens/>
      <w:autoSpaceDN w:val="0"/>
      <w:spacing w:after="0" w:line="240" w:lineRule="auto"/>
    </w:pPr>
    <w:rPr>
      <w:rFonts w:ascii="Times New Roman" w:eastAsia="Times New Roman" w:hAnsi="Times New Roman" w:cs="Times New Roman"/>
      <w:kern w:val="3"/>
      <w:sz w:val="28"/>
      <w:szCs w:val="28"/>
      <w:lang w:val="uk-UA" w:eastAsia="zh-CN"/>
    </w:rPr>
  </w:style>
  <w:style w:type="paragraph" w:customStyle="1" w:styleId="Heading">
    <w:name w:val="Heading"/>
    <w:basedOn w:val="Standard"/>
    <w:next w:val="a"/>
    <w:rsid w:val="0052235D"/>
    <w:pPr>
      <w:spacing w:line="216" w:lineRule="auto"/>
      <w:jc w:val="center"/>
    </w:pPr>
    <w:rPr>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5C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575CB"/>
    <w:pPr>
      <w:keepNext/>
      <w:tabs>
        <w:tab w:val="left" w:pos="0"/>
      </w:tabs>
      <w:jc w:val="center"/>
      <w:outlineLvl w:val="0"/>
    </w:pPr>
    <w:rPr>
      <w:sz w:val="28"/>
    </w:rPr>
  </w:style>
  <w:style w:type="paragraph" w:styleId="3">
    <w:name w:val="heading 3"/>
    <w:basedOn w:val="a"/>
    <w:next w:val="a"/>
    <w:link w:val="30"/>
    <w:uiPriority w:val="99"/>
    <w:unhideWhenUsed/>
    <w:qFormat/>
    <w:rsid w:val="001D04E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75CB"/>
    <w:rPr>
      <w:rFonts w:ascii="Times New Roman" w:eastAsia="Times New Roman" w:hAnsi="Times New Roman" w:cs="Times New Roman"/>
      <w:sz w:val="28"/>
      <w:szCs w:val="20"/>
      <w:lang w:eastAsia="ru-RU"/>
    </w:rPr>
  </w:style>
  <w:style w:type="paragraph" w:styleId="2">
    <w:name w:val="Body Text 2"/>
    <w:basedOn w:val="a"/>
    <w:link w:val="20"/>
    <w:rsid w:val="00E575CB"/>
    <w:pPr>
      <w:spacing w:line="228" w:lineRule="auto"/>
      <w:jc w:val="both"/>
    </w:pPr>
    <w:rPr>
      <w:sz w:val="28"/>
    </w:rPr>
  </w:style>
  <w:style w:type="character" w:customStyle="1" w:styleId="20">
    <w:name w:val="Основной текст 2 Знак"/>
    <w:basedOn w:val="a0"/>
    <w:link w:val="2"/>
    <w:rsid w:val="00E575CB"/>
    <w:rPr>
      <w:rFonts w:ascii="Times New Roman" w:eastAsia="Times New Roman" w:hAnsi="Times New Roman" w:cs="Times New Roman"/>
      <w:sz w:val="28"/>
      <w:szCs w:val="20"/>
      <w:lang w:eastAsia="ru-RU"/>
    </w:rPr>
  </w:style>
  <w:style w:type="paragraph" w:styleId="a3">
    <w:name w:val="Body Text Indent"/>
    <w:basedOn w:val="a"/>
    <w:link w:val="a4"/>
    <w:rsid w:val="00E575CB"/>
    <w:pPr>
      <w:spacing w:line="228" w:lineRule="auto"/>
      <w:ind w:left="709" w:hanging="709"/>
      <w:jc w:val="both"/>
    </w:pPr>
    <w:rPr>
      <w:sz w:val="28"/>
    </w:rPr>
  </w:style>
  <w:style w:type="character" w:customStyle="1" w:styleId="a4">
    <w:name w:val="Основной текст с отступом Знак"/>
    <w:basedOn w:val="a0"/>
    <w:link w:val="a3"/>
    <w:rsid w:val="00E575CB"/>
    <w:rPr>
      <w:rFonts w:ascii="Times New Roman" w:eastAsia="Times New Roman" w:hAnsi="Times New Roman" w:cs="Times New Roman"/>
      <w:sz w:val="28"/>
      <w:szCs w:val="20"/>
      <w:lang w:eastAsia="ru-RU"/>
    </w:rPr>
  </w:style>
  <w:style w:type="paragraph" w:styleId="a5">
    <w:name w:val="header"/>
    <w:basedOn w:val="a"/>
    <w:link w:val="a6"/>
    <w:rsid w:val="00E575CB"/>
    <w:pPr>
      <w:tabs>
        <w:tab w:val="center" w:pos="4153"/>
        <w:tab w:val="right" w:pos="8306"/>
      </w:tabs>
    </w:pPr>
  </w:style>
  <w:style w:type="character" w:customStyle="1" w:styleId="a6">
    <w:name w:val="Верхний колонтитул Знак"/>
    <w:basedOn w:val="a0"/>
    <w:link w:val="a5"/>
    <w:rsid w:val="00E575CB"/>
    <w:rPr>
      <w:rFonts w:ascii="Times New Roman" w:eastAsia="Times New Roman" w:hAnsi="Times New Roman" w:cs="Times New Roman"/>
      <w:sz w:val="20"/>
      <w:szCs w:val="20"/>
      <w:lang w:eastAsia="ru-RU"/>
    </w:rPr>
  </w:style>
  <w:style w:type="paragraph" w:styleId="a7">
    <w:name w:val="Body Text"/>
    <w:basedOn w:val="a"/>
    <w:link w:val="a8"/>
    <w:rsid w:val="00E575CB"/>
    <w:rPr>
      <w:sz w:val="24"/>
    </w:rPr>
  </w:style>
  <w:style w:type="character" w:customStyle="1" w:styleId="a8">
    <w:name w:val="Основной текст Знак"/>
    <w:basedOn w:val="a0"/>
    <w:link w:val="a7"/>
    <w:rsid w:val="00E575CB"/>
    <w:rPr>
      <w:rFonts w:ascii="Times New Roman" w:eastAsia="Times New Roman" w:hAnsi="Times New Roman" w:cs="Times New Roman"/>
      <w:sz w:val="24"/>
      <w:szCs w:val="20"/>
      <w:lang w:eastAsia="ru-RU"/>
    </w:rPr>
  </w:style>
  <w:style w:type="paragraph" w:styleId="a9">
    <w:name w:val="Block Text"/>
    <w:basedOn w:val="a"/>
    <w:rsid w:val="00E575CB"/>
    <w:pPr>
      <w:ind w:left="113" w:right="113"/>
      <w:jc w:val="both"/>
    </w:pPr>
  </w:style>
  <w:style w:type="paragraph" w:customStyle="1" w:styleId="11">
    <w:name w:val="Цитата1"/>
    <w:basedOn w:val="a"/>
    <w:rsid w:val="00E575CB"/>
    <w:pPr>
      <w:suppressAutoHyphens/>
      <w:spacing w:line="259" w:lineRule="auto"/>
      <w:ind w:left="-709" w:right="141" w:firstLine="851"/>
    </w:pPr>
    <w:rPr>
      <w:sz w:val="22"/>
      <w:lang w:val="uk-UA" w:eastAsia="ar-SA"/>
    </w:rPr>
  </w:style>
  <w:style w:type="paragraph" w:styleId="aa">
    <w:name w:val="Balloon Text"/>
    <w:basedOn w:val="a"/>
    <w:link w:val="ab"/>
    <w:uiPriority w:val="99"/>
    <w:semiHidden/>
    <w:unhideWhenUsed/>
    <w:rsid w:val="00E575CB"/>
    <w:rPr>
      <w:rFonts w:ascii="Tahoma" w:hAnsi="Tahoma" w:cs="Tahoma"/>
      <w:sz w:val="16"/>
      <w:szCs w:val="16"/>
    </w:rPr>
  </w:style>
  <w:style w:type="character" w:customStyle="1" w:styleId="ab">
    <w:name w:val="Текст выноски Знак"/>
    <w:basedOn w:val="a0"/>
    <w:link w:val="aa"/>
    <w:uiPriority w:val="99"/>
    <w:semiHidden/>
    <w:rsid w:val="00E575CB"/>
    <w:rPr>
      <w:rFonts w:ascii="Tahoma" w:eastAsia="Times New Roman" w:hAnsi="Tahoma" w:cs="Tahoma"/>
      <w:sz w:val="16"/>
      <w:szCs w:val="16"/>
      <w:lang w:eastAsia="ru-RU"/>
    </w:rPr>
  </w:style>
  <w:style w:type="paragraph" w:styleId="ac">
    <w:name w:val="List Paragraph"/>
    <w:basedOn w:val="a"/>
    <w:uiPriority w:val="34"/>
    <w:qFormat/>
    <w:rsid w:val="00037233"/>
    <w:pPr>
      <w:ind w:left="720"/>
      <w:contextualSpacing/>
    </w:pPr>
  </w:style>
  <w:style w:type="character" w:customStyle="1" w:styleId="30">
    <w:name w:val="Заголовок 3 Знак"/>
    <w:basedOn w:val="a0"/>
    <w:link w:val="3"/>
    <w:uiPriority w:val="99"/>
    <w:rsid w:val="001D04E4"/>
    <w:rPr>
      <w:rFonts w:asciiTheme="majorHAnsi" w:eastAsiaTheme="majorEastAsia" w:hAnsiTheme="majorHAnsi" w:cstheme="majorBidi"/>
      <w:b/>
      <w:bCs/>
      <w:color w:val="4F81BD" w:themeColor="accent1"/>
      <w:sz w:val="20"/>
      <w:szCs w:val="20"/>
      <w:lang w:eastAsia="ru-RU"/>
    </w:rPr>
  </w:style>
  <w:style w:type="paragraph" w:customStyle="1" w:styleId="12">
    <w:name w:val="Основной текст1"/>
    <w:basedOn w:val="a"/>
    <w:rsid w:val="00BF1215"/>
    <w:pPr>
      <w:jc w:val="center"/>
    </w:pPr>
    <w:rPr>
      <w:sz w:val="28"/>
      <w:lang w:val="uk-UA"/>
    </w:rPr>
  </w:style>
  <w:style w:type="paragraph" w:styleId="ad">
    <w:name w:val="footer"/>
    <w:basedOn w:val="a"/>
    <w:link w:val="ae"/>
    <w:uiPriority w:val="99"/>
    <w:unhideWhenUsed/>
    <w:rsid w:val="00B53470"/>
    <w:pPr>
      <w:tabs>
        <w:tab w:val="center" w:pos="4677"/>
        <w:tab w:val="right" w:pos="9355"/>
      </w:tabs>
    </w:pPr>
  </w:style>
  <w:style w:type="character" w:customStyle="1" w:styleId="ae">
    <w:name w:val="Нижний колонтитул Знак"/>
    <w:basedOn w:val="a0"/>
    <w:link w:val="ad"/>
    <w:uiPriority w:val="99"/>
    <w:rsid w:val="00B53470"/>
    <w:rPr>
      <w:rFonts w:ascii="Times New Roman" w:eastAsia="Times New Roman" w:hAnsi="Times New Roman" w:cs="Times New Roman"/>
      <w:sz w:val="20"/>
      <w:szCs w:val="20"/>
      <w:lang w:eastAsia="ru-RU"/>
    </w:rPr>
  </w:style>
  <w:style w:type="paragraph" w:customStyle="1" w:styleId="Standard">
    <w:name w:val="Standard"/>
    <w:rsid w:val="0052235D"/>
    <w:pPr>
      <w:suppressAutoHyphens/>
      <w:autoSpaceDN w:val="0"/>
      <w:spacing w:after="0" w:line="240" w:lineRule="auto"/>
    </w:pPr>
    <w:rPr>
      <w:rFonts w:ascii="Times New Roman" w:eastAsia="Times New Roman" w:hAnsi="Times New Roman" w:cs="Times New Roman"/>
      <w:kern w:val="3"/>
      <w:sz w:val="28"/>
      <w:szCs w:val="28"/>
      <w:lang w:val="uk-UA" w:eastAsia="zh-CN"/>
    </w:rPr>
  </w:style>
  <w:style w:type="paragraph" w:customStyle="1" w:styleId="Heading">
    <w:name w:val="Heading"/>
    <w:basedOn w:val="Standard"/>
    <w:next w:val="a"/>
    <w:rsid w:val="0052235D"/>
    <w:pPr>
      <w:spacing w:line="216" w:lineRule="auto"/>
      <w:jc w:val="center"/>
    </w:pPr>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55319">
      <w:bodyDiv w:val="1"/>
      <w:marLeft w:val="0"/>
      <w:marRight w:val="0"/>
      <w:marTop w:val="0"/>
      <w:marBottom w:val="0"/>
      <w:divBdr>
        <w:top w:val="none" w:sz="0" w:space="0" w:color="auto"/>
        <w:left w:val="none" w:sz="0" w:space="0" w:color="auto"/>
        <w:bottom w:val="none" w:sz="0" w:space="0" w:color="auto"/>
        <w:right w:val="none" w:sz="0" w:space="0" w:color="auto"/>
      </w:divBdr>
    </w:div>
    <w:div w:id="143019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90"/>
      <c:rotY val="10"/>
      <c:depthPercent val="50"/>
      <c:rAngAx val="1"/>
    </c:view3D>
    <c:floor>
      <c:thickness val="0"/>
    </c:floor>
    <c:sideWall>
      <c:thickness val="0"/>
    </c:sideWall>
    <c:backWall>
      <c:thickness val="0"/>
    </c:backWall>
    <c:plotArea>
      <c:layout>
        <c:manualLayout>
          <c:layoutTarget val="inner"/>
          <c:xMode val="edge"/>
          <c:yMode val="edge"/>
          <c:x val="8.2460438585828577E-2"/>
          <c:y val="6.1170907355588819E-2"/>
          <c:w val="0.75246345493262745"/>
          <c:h val="0.80080345328734737"/>
        </c:manualLayout>
      </c:layout>
      <c:bar3DChart>
        <c:barDir val="col"/>
        <c:grouping val="clustered"/>
        <c:varyColors val="0"/>
        <c:ser>
          <c:idx val="0"/>
          <c:order val="0"/>
          <c:tx>
            <c:strRef>
              <c:f>Лист1!$B$1</c:f>
              <c:strCache>
                <c:ptCount val="1"/>
                <c:pt idx="0">
                  <c:v>Пожежі,од.</c:v>
                </c:pt>
              </c:strCache>
            </c:strRef>
          </c:tx>
          <c:spPr>
            <a:effectLst>
              <a:innerShdw blurRad="508000" dist="1333500" dir="2520000">
                <a:prstClr val="black">
                  <a:alpha val="77000"/>
                </a:prstClr>
              </a:innerShdw>
            </a:effectLst>
          </c:spPr>
          <c:invertIfNegative val="0"/>
          <c:dLbls>
            <c:txPr>
              <a:bodyPr/>
              <a:lstStyle/>
              <a:p>
                <a:pPr>
                  <a:defRPr b="1"/>
                </a:pPr>
                <a:endParaRPr lang="ru-RU"/>
              </a:p>
            </c:txPr>
            <c:showLegendKey val="0"/>
            <c:showVal val="1"/>
            <c:showCatName val="0"/>
            <c:showSerName val="0"/>
            <c:showPercent val="0"/>
            <c:showBubbleSize val="0"/>
            <c:showLeaderLines val="0"/>
          </c:dLbls>
          <c:cat>
            <c:numRef>
              <c:f>Лист1!$A$2:$A$5</c:f>
              <c:numCache>
                <c:formatCode>General</c:formatCode>
                <c:ptCount val="4"/>
                <c:pt idx="0">
                  <c:v>2017</c:v>
                </c:pt>
                <c:pt idx="1">
                  <c:v>2018</c:v>
                </c:pt>
                <c:pt idx="2">
                  <c:v>2019</c:v>
                </c:pt>
                <c:pt idx="3">
                  <c:v>2020</c:v>
                </c:pt>
              </c:numCache>
            </c:numRef>
          </c:cat>
          <c:val>
            <c:numRef>
              <c:f>Лист1!$B$2:$B$5</c:f>
              <c:numCache>
                <c:formatCode>General</c:formatCode>
                <c:ptCount val="4"/>
                <c:pt idx="0">
                  <c:v>20</c:v>
                </c:pt>
                <c:pt idx="1">
                  <c:v>17</c:v>
                </c:pt>
                <c:pt idx="2">
                  <c:v>35</c:v>
                </c:pt>
                <c:pt idx="3">
                  <c:v>40</c:v>
                </c:pt>
              </c:numCache>
            </c:numRef>
          </c:val>
        </c:ser>
        <c:ser>
          <c:idx val="1"/>
          <c:order val="1"/>
          <c:tx>
            <c:strRef>
              <c:f>Лист1!$C$1</c:f>
              <c:strCache>
                <c:ptCount val="1"/>
                <c:pt idx="0">
                  <c:v>Збитки прямі, тис.грн.</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2017</c:v>
                </c:pt>
                <c:pt idx="1">
                  <c:v>2018</c:v>
                </c:pt>
                <c:pt idx="2">
                  <c:v>2019</c:v>
                </c:pt>
                <c:pt idx="3">
                  <c:v>2020</c:v>
                </c:pt>
              </c:numCache>
            </c:numRef>
          </c:cat>
          <c:val>
            <c:numRef>
              <c:f>Лист1!$C$2:$C$5</c:f>
              <c:numCache>
                <c:formatCode>General</c:formatCode>
                <c:ptCount val="4"/>
                <c:pt idx="0">
                  <c:v>167</c:v>
                </c:pt>
                <c:pt idx="1">
                  <c:v>120.236</c:v>
                </c:pt>
                <c:pt idx="2">
                  <c:v>831.53599999999994</c:v>
                </c:pt>
                <c:pt idx="3">
                  <c:v>9959.768</c:v>
                </c:pt>
              </c:numCache>
            </c:numRef>
          </c:val>
        </c:ser>
        <c:dLbls>
          <c:showLegendKey val="0"/>
          <c:showVal val="0"/>
          <c:showCatName val="0"/>
          <c:showSerName val="0"/>
          <c:showPercent val="0"/>
          <c:showBubbleSize val="0"/>
        </c:dLbls>
        <c:gapWidth val="150"/>
        <c:shape val="box"/>
        <c:axId val="206695424"/>
        <c:axId val="37233408"/>
        <c:axId val="0"/>
      </c:bar3DChart>
      <c:catAx>
        <c:axId val="206695424"/>
        <c:scaling>
          <c:orientation val="minMax"/>
        </c:scaling>
        <c:delete val="0"/>
        <c:axPos val="b"/>
        <c:numFmt formatCode="General" sourceLinked="1"/>
        <c:majorTickMark val="out"/>
        <c:minorTickMark val="none"/>
        <c:tickLblPos val="nextTo"/>
        <c:txPr>
          <a:bodyPr/>
          <a:lstStyle/>
          <a:p>
            <a:pPr>
              <a:defRPr b="1"/>
            </a:pPr>
            <a:endParaRPr lang="ru-RU"/>
          </a:p>
        </c:txPr>
        <c:crossAx val="37233408"/>
        <c:crosses val="autoZero"/>
        <c:auto val="1"/>
        <c:lblAlgn val="ctr"/>
        <c:lblOffset val="100"/>
        <c:noMultiLvlLbl val="0"/>
      </c:catAx>
      <c:valAx>
        <c:axId val="37233408"/>
        <c:scaling>
          <c:orientation val="minMax"/>
        </c:scaling>
        <c:delete val="0"/>
        <c:axPos val="l"/>
        <c:majorGridlines/>
        <c:numFmt formatCode="General" sourceLinked="1"/>
        <c:majorTickMark val="out"/>
        <c:minorTickMark val="none"/>
        <c:tickLblPos val="nextTo"/>
        <c:crossAx val="206695424"/>
        <c:crosses val="autoZero"/>
        <c:crossBetween val="between"/>
      </c:valAx>
    </c:plotArea>
    <c:legend>
      <c:legendPos val="r"/>
      <c:layout/>
      <c:overlay val="0"/>
      <c:spPr>
        <a:solidFill>
          <a:srgbClr val="FFFF00"/>
        </a:solidFill>
      </c:spPr>
    </c:legend>
    <c:plotVisOnly val="1"/>
    <c:dispBlanksAs val="gap"/>
    <c:showDLblsOverMax val="0"/>
  </c:chart>
  <c:spPr>
    <a:effectLst>
      <a:innerShdw blurRad="63500" dist="50800">
        <a:prstClr val="black">
          <a:alpha val="45000"/>
        </a:prstClr>
      </a:innerShdw>
    </a:effectLst>
    <a:scene3d>
      <a:camera prst="orthographicFront"/>
      <a:lightRig rig="threePt" dir="t"/>
    </a:scene3d>
    <a:sp3d prstMaterial="metal">
      <a:bevelT w="50800"/>
      <a:bevelB w="152400" h="50800" prst="softRound"/>
    </a:sp3d>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Загиблі</c:v>
                </c:pt>
              </c:strCache>
            </c:strRef>
          </c:tx>
          <c:invertIfNegative val="0"/>
          <c:dLbls>
            <c:showLegendKey val="0"/>
            <c:showVal val="1"/>
            <c:showCatName val="0"/>
            <c:showSerName val="0"/>
            <c:showPercent val="0"/>
            <c:showBubbleSize val="0"/>
            <c:showLeaderLines val="0"/>
          </c:dLbls>
          <c:cat>
            <c:strRef>
              <c:f>Лист1!$A$2:$A$5</c:f>
              <c:strCache>
                <c:ptCount val="4"/>
                <c:pt idx="0">
                  <c:v>2017 рік</c:v>
                </c:pt>
                <c:pt idx="1">
                  <c:v>2018 рік</c:v>
                </c:pt>
                <c:pt idx="2">
                  <c:v>2019 рік</c:v>
                </c:pt>
                <c:pt idx="3">
                  <c:v>2020 рік</c:v>
                </c:pt>
              </c:strCache>
            </c:strRef>
          </c:cat>
          <c:val>
            <c:numRef>
              <c:f>Лист1!$B$2:$B$5</c:f>
              <c:numCache>
                <c:formatCode>General</c:formatCode>
                <c:ptCount val="4"/>
                <c:pt idx="0">
                  <c:v>1</c:v>
                </c:pt>
                <c:pt idx="1">
                  <c:v>2</c:v>
                </c:pt>
                <c:pt idx="2">
                  <c:v>2</c:v>
                </c:pt>
                <c:pt idx="3">
                  <c:v>1</c:v>
                </c:pt>
              </c:numCache>
            </c:numRef>
          </c:val>
        </c:ser>
        <c:ser>
          <c:idx val="1"/>
          <c:order val="1"/>
          <c:tx>
            <c:strRef>
              <c:f>Лист1!$C$1</c:f>
              <c:strCache>
                <c:ptCount val="1"/>
                <c:pt idx="0">
                  <c:v>Травмовані</c:v>
                </c:pt>
              </c:strCache>
            </c:strRef>
          </c:tx>
          <c:invertIfNegative val="0"/>
          <c:dLbls>
            <c:showLegendKey val="0"/>
            <c:showVal val="1"/>
            <c:showCatName val="0"/>
            <c:showSerName val="0"/>
            <c:showPercent val="0"/>
            <c:showBubbleSize val="0"/>
            <c:showLeaderLines val="0"/>
          </c:dLbls>
          <c:cat>
            <c:strRef>
              <c:f>Лист1!$A$2:$A$5</c:f>
              <c:strCache>
                <c:ptCount val="4"/>
                <c:pt idx="0">
                  <c:v>2017 рік</c:v>
                </c:pt>
                <c:pt idx="1">
                  <c:v>2018 рік</c:v>
                </c:pt>
                <c:pt idx="2">
                  <c:v>2019 рік</c:v>
                </c:pt>
                <c:pt idx="3">
                  <c:v>2020 рік</c:v>
                </c:pt>
              </c:strCache>
            </c:strRef>
          </c:cat>
          <c:val>
            <c:numRef>
              <c:f>Лист1!$C$2:$C$5</c:f>
              <c:numCache>
                <c:formatCode>General</c:formatCode>
                <c:ptCount val="4"/>
                <c:pt idx="0">
                  <c:v>1</c:v>
                </c:pt>
                <c:pt idx="1">
                  <c:v>1</c:v>
                </c:pt>
                <c:pt idx="2">
                  <c:v>5</c:v>
                </c:pt>
                <c:pt idx="3">
                  <c:v>0</c:v>
                </c:pt>
              </c:numCache>
            </c:numRef>
          </c:val>
        </c:ser>
        <c:ser>
          <c:idx val="2"/>
          <c:order val="2"/>
          <c:tx>
            <c:strRef>
              <c:f>Лист1!$D$1</c:f>
              <c:strCache>
                <c:ptCount val="1"/>
                <c:pt idx="0">
                  <c:v>Ряд 3</c:v>
                </c:pt>
              </c:strCache>
            </c:strRef>
          </c:tx>
          <c:invertIfNegative val="0"/>
          <c:cat>
            <c:strRef>
              <c:f>Лист1!$A$2:$A$5</c:f>
              <c:strCache>
                <c:ptCount val="4"/>
                <c:pt idx="0">
                  <c:v>2017 рік</c:v>
                </c:pt>
                <c:pt idx="1">
                  <c:v>2018 рік</c:v>
                </c:pt>
                <c:pt idx="2">
                  <c:v>2019 рік</c:v>
                </c:pt>
                <c:pt idx="3">
                  <c:v>2020 рік</c:v>
                </c:pt>
              </c:strCache>
            </c:strRef>
          </c:cat>
          <c:val>
            <c:numRef>
              <c:f>Лист1!$D$2:$D$5</c:f>
            </c:numRef>
          </c:val>
        </c:ser>
        <c:dLbls>
          <c:showLegendKey val="0"/>
          <c:showVal val="0"/>
          <c:showCatName val="0"/>
          <c:showSerName val="0"/>
          <c:showPercent val="0"/>
          <c:showBubbleSize val="0"/>
        </c:dLbls>
        <c:gapWidth val="150"/>
        <c:axId val="37272192"/>
        <c:axId val="37278080"/>
      </c:barChart>
      <c:catAx>
        <c:axId val="37272192"/>
        <c:scaling>
          <c:orientation val="minMax"/>
        </c:scaling>
        <c:delete val="0"/>
        <c:axPos val="b"/>
        <c:majorTickMark val="out"/>
        <c:minorTickMark val="none"/>
        <c:tickLblPos val="nextTo"/>
        <c:txPr>
          <a:bodyPr/>
          <a:lstStyle/>
          <a:p>
            <a:pPr>
              <a:defRPr sz="1200" b="1" i="1">
                <a:latin typeface="Arial Black" panose="020B0A04020102020204" pitchFamily="34" charset="0"/>
              </a:defRPr>
            </a:pPr>
            <a:endParaRPr lang="ru-RU"/>
          </a:p>
        </c:txPr>
        <c:crossAx val="37278080"/>
        <c:crosses val="autoZero"/>
        <c:auto val="1"/>
        <c:lblAlgn val="ctr"/>
        <c:lblOffset val="100"/>
        <c:noMultiLvlLbl val="0"/>
      </c:catAx>
      <c:valAx>
        <c:axId val="37278080"/>
        <c:scaling>
          <c:orientation val="minMax"/>
        </c:scaling>
        <c:delete val="0"/>
        <c:axPos val="l"/>
        <c:majorGridlines/>
        <c:numFmt formatCode="General" sourceLinked="1"/>
        <c:majorTickMark val="out"/>
        <c:minorTickMark val="none"/>
        <c:tickLblPos val="nextTo"/>
        <c:crossAx val="37272192"/>
        <c:crosses val="autoZero"/>
        <c:crossBetween val="between"/>
      </c:valAx>
      <c:spPr>
        <a:noFill/>
        <a:ln w="25400">
          <a:noFill/>
        </a:ln>
      </c:spPr>
    </c:plotArea>
    <c:legend>
      <c:legendPos val="r"/>
      <c:layout/>
      <c:overlay val="0"/>
      <c:spPr>
        <a:solidFill>
          <a:srgbClr val="FFFF00"/>
        </a:solidFill>
      </c:sp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20"/>
      <c:rotY val="130"/>
      <c:rAngAx val="0"/>
      <c:perspective val="0"/>
    </c:view3D>
    <c:floor>
      <c:thickness val="0"/>
    </c:floor>
    <c:sideWall>
      <c:thickness val="0"/>
    </c:sideWall>
    <c:backWall>
      <c:thickness val="0"/>
    </c:backWall>
    <c:plotArea>
      <c:layout>
        <c:manualLayout>
          <c:layoutTarget val="inner"/>
          <c:xMode val="edge"/>
          <c:yMode val="edge"/>
          <c:x val="0.22813688212927757"/>
          <c:y val="0.26902173913043476"/>
          <c:w val="0.29847908745247148"/>
          <c:h val="0.20380434782608695"/>
        </c:manualLayout>
      </c:layout>
      <c:pie3DChart>
        <c:varyColors val="1"/>
        <c:ser>
          <c:idx val="0"/>
          <c:order val="0"/>
          <c:spPr>
            <a:solidFill>
              <a:srgbClr val="9999FF"/>
            </a:solidFill>
            <a:ln w="12680">
              <a:solidFill>
                <a:srgbClr val="000000"/>
              </a:solidFill>
              <a:prstDash val="solid"/>
            </a:ln>
          </c:spPr>
          <c:explosion val="25"/>
          <c:dPt>
            <c:idx val="0"/>
            <c:bubble3D val="0"/>
            <c:spPr>
              <a:solidFill>
                <a:srgbClr val="FFFF00"/>
              </a:solidFill>
              <a:ln w="12680">
                <a:solidFill>
                  <a:srgbClr val="000000"/>
                </a:solidFill>
                <a:prstDash val="solid"/>
              </a:ln>
            </c:spPr>
          </c:dPt>
          <c:dPt>
            <c:idx val="1"/>
            <c:bubble3D val="0"/>
            <c:spPr>
              <a:solidFill>
                <a:srgbClr val="FF99CC"/>
              </a:solidFill>
              <a:ln w="12680">
                <a:solidFill>
                  <a:srgbClr val="000000"/>
                </a:solidFill>
                <a:prstDash val="solid"/>
              </a:ln>
            </c:spPr>
          </c:dPt>
          <c:dPt>
            <c:idx val="2"/>
            <c:bubble3D val="0"/>
            <c:spPr>
              <a:solidFill>
                <a:srgbClr val="3366FF"/>
              </a:solidFill>
              <a:ln w="12680">
                <a:solidFill>
                  <a:srgbClr val="000000"/>
                </a:solidFill>
                <a:prstDash val="solid"/>
              </a:ln>
            </c:spPr>
          </c:dPt>
          <c:dPt>
            <c:idx val="3"/>
            <c:bubble3D val="0"/>
            <c:spPr>
              <a:solidFill>
                <a:srgbClr val="333300"/>
              </a:solidFill>
              <a:ln w="12680">
                <a:solidFill>
                  <a:srgbClr val="000000"/>
                </a:solidFill>
                <a:prstDash val="solid"/>
              </a:ln>
            </c:spPr>
          </c:dPt>
          <c:dPt>
            <c:idx val="4"/>
            <c:bubble3D val="0"/>
          </c:dPt>
          <c:dPt>
            <c:idx val="5"/>
            <c:bubble3D val="0"/>
          </c:dPt>
          <c:dLbls>
            <c:dLbl>
              <c:idx val="0"/>
              <c:layout>
                <c:manualLayout>
                  <c:x val="3.2661855612480202E-2"/>
                  <c:y val="0.13422854537628309"/>
                </c:manualLayout>
              </c:layout>
              <c:tx>
                <c:rich>
                  <a:bodyPr/>
                  <a:lstStyle/>
                  <a:p>
                    <a:pPr>
                      <a:defRPr sz="844" b="1" i="0" u="none" strike="noStrike" baseline="0">
                        <a:solidFill>
                          <a:srgbClr val="000000"/>
                        </a:solidFill>
                        <a:latin typeface="Times New Roman"/>
                        <a:ea typeface="Times New Roman"/>
                        <a:cs typeface="Times New Roman"/>
                      </a:defRPr>
                    </a:pPr>
                    <a:r>
                      <a:rPr lang="ru-RU"/>
                      <a:t>Порушення правил ПБ при влаштуванні та експлуатації електроустановок 
</a:t>
                    </a:r>
                  </a:p>
                </c:rich>
              </c:tx>
              <c:numFmt formatCode="0.0%" sourceLinked="0"/>
              <c:spPr>
                <a:noFill/>
                <a:ln w="25376">
                  <a:noFill/>
                </a:ln>
              </c:spPr>
              <c:dLblPos val="bestFit"/>
              <c:showLegendKey val="0"/>
              <c:showVal val="0"/>
              <c:showCatName val="0"/>
              <c:showSerName val="0"/>
              <c:showPercent val="0"/>
              <c:showBubbleSize val="0"/>
            </c:dLbl>
            <c:dLbl>
              <c:idx val="1"/>
              <c:layout>
                <c:manualLayout>
                  <c:x val="-0.15666474455844767"/>
                  <c:y val="4.1362367183692392E-2"/>
                </c:manualLayout>
              </c:layout>
              <c:tx>
                <c:rich>
                  <a:bodyPr/>
                  <a:lstStyle/>
                  <a:p>
                    <a:pPr>
                      <a:defRPr sz="848" b="1" i="0" u="none" strike="noStrike" baseline="0">
                        <a:solidFill>
                          <a:srgbClr val="000000"/>
                        </a:solidFill>
                        <a:latin typeface="Times New Roman"/>
                        <a:ea typeface="Times New Roman"/>
                        <a:cs typeface="Times New Roman"/>
                      </a:defRPr>
                    </a:pPr>
                    <a:r>
                      <a:rPr lang="ru-RU"/>
                      <a:t>Порушення правил ПБ при влаштуванні та експлуатації печей, теплогенеруючих агрегатів та установок
</a:t>
                    </a:r>
                  </a:p>
                </c:rich>
              </c:tx>
              <c:spPr>
                <a:noFill/>
                <a:ln w="25376">
                  <a:noFill/>
                </a:ln>
              </c:spPr>
              <c:dLblPos val="bestFit"/>
              <c:showLegendKey val="0"/>
              <c:showVal val="0"/>
              <c:showCatName val="0"/>
              <c:showSerName val="0"/>
              <c:showPercent val="0"/>
              <c:showBubbleSize val="0"/>
            </c:dLbl>
            <c:dLbl>
              <c:idx val="2"/>
              <c:layout>
                <c:manualLayout>
                  <c:x val="-0.11977166466732067"/>
                  <c:y val="-9.6587489490749967E-2"/>
                </c:manualLayout>
              </c:layout>
              <c:tx>
                <c:rich>
                  <a:bodyPr/>
                  <a:lstStyle/>
                  <a:p>
                    <a:pPr>
                      <a:defRPr sz="844" b="1" i="0" u="none" strike="noStrike" baseline="0">
                        <a:solidFill>
                          <a:srgbClr val="000000"/>
                        </a:solidFill>
                        <a:latin typeface="Times New Roman"/>
                        <a:ea typeface="Times New Roman"/>
                        <a:cs typeface="Times New Roman"/>
                      </a:defRPr>
                    </a:pPr>
                    <a:r>
                      <a:rPr lang="ru-RU"/>
                      <a:t>Необережне поводження з вогнем
</a:t>
                    </a:r>
                  </a:p>
                </c:rich>
              </c:tx>
              <c:numFmt formatCode="0.0%" sourceLinked="0"/>
              <c:spPr>
                <a:noFill/>
                <a:ln w="25376">
                  <a:noFill/>
                </a:ln>
              </c:spPr>
              <c:dLblPos val="bestFit"/>
              <c:showLegendKey val="0"/>
              <c:showVal val="0"/>
              <c:showCatName val="0"/>
              <c:showSerName val="0"/>
              <c:showPercent val="0"/>
              <c:showBubbleSize val="0"/>
            </c:dLbl>
            <c:dLbl>
              <c:idx val="3"/>
              <c:layout>
                <c:manualLayout>
                  <c:x val="3.6505971791404891E-2"/>
                  <c:y val="-0.14769442227024576"/>
                </c:manualLayout>
              </c:layout>
              <c:tx>
                <c:rich>
                  <a:bodyPr/>
                  <a:lstStyle/>
                  <a:p>
                    <a:pPr>
                      <a:defRPr sz="844" b="1" i="0" u="none" strike="noStrike" baseline="0">
                        <a:solidFill>
                          <a:srgbClr val="000000"/>
                        </a:solidFill>
                        <a:latin typeface="Times New Roman"/>
                        <a:ea typeface="Times New Roman"/>
                        <a:cs typeface="Times New Roman"/>
                      </a:defRPr>
                    </a:pPr>
                    <a:r>
                      <a:rPr lang="ru-RU"/>
                      <a:t>Підпал
</a:t>
                    </a:r>
                  </a:p>
                </c:rich>
              </c:tx>
              <c:numFmt formatCode="0.0%" sourceLinked="0"/>
              <c:spPr>
                <a:noFill/>
                <a:ln w="25376">
                  <a:noFill/>
                </a:ln>
              </c:spPr>
              <c:dLblPos val="bestFit"/>
              <c:showLegendKey val="0"/>
              <c:showVal val="0"/>
              <c:showCatName val="0"/>
              <c:showSerName val="0"/>
              <c:showPercent val="0"/>
              <c:showBubbleSize val="0"/>
            </c:dLbl>
            <c:dLbl>
              <c:idx val="4"/>
              <c:layout>
                <c:manualLayout>
                  <c:x val="0.12804654153079584"/>
                  <c:y val="-7.9553155157965363E-2"/>
                </c:manualLayout>
              </c:layout>
              <c:tx>
                <c:rich>
                  <a:bodyPr/>
                  <a:lstStyle/>
                  <a:p>
                    <a:pPr>
                      <a:defRPr sz="844" b="1" i="0" u="none" strike="noStrike" baseline="0">
                        <a:solidFill>
                          <a:srgbClr val="000000"/>
                        </a:solidFill>
                        <a:latin typeface="Times New Roman"/>
                        <a:ea typeface="Times New Roman"/>
                        <a:cs typeface="Times New Roman"/>
                      </a:defRPr>
                    </a:pPr>
                    <a:r>
                      <a:rPr lang="ru-RU"/>
                      <a:t>Дитячі пустощі з вогнем
</a:t>
                    </a:r>
                  </a:p>
                </c:rich>
              </c:tx>
              <c:numFmt formatCode="0.0%" sourceLinked="0"/>
              <c:spPr>
                <a:noFill/>
                <a:ln w="25376">
                  <a:noFill/>
                </a:ln>
              </c:spPr>
              <c:dLblPos val="bestFit"/>
              <c:showLegendKey val="0"/>
              <c:showVal val="0"/>
              <c:showCatName val="0"/>
              <c:showSerName val="0"/>
              <c:showPercent val="0"/>
              <c:showBubbleSize val="0"/>
            </c:dLbl>
            <c:dLbl>
              <c:idx val="5"/>
              <c:layout>
                <c:manualLayout>
                  <c:x val="0.32412366568322881"/>
                  <c:y val="4.3430060752895398E-2"/>
                </c:manualLayout>
              </c:layout>
              <c:tx>
                <c:rich>
                  <a:bodyPr/>
                  <a:lstStyle/>
                  <a:p>
                    <a:pPr>
                      <a:defRPr sz="844" b="1" i="0" u="none" strike="noStrike" baseline="0">
                        <a:solidFill>
                          <a:srgbClr val="000000"/>
                        </a:solidFill>
                        <a:latin typeface="Times New Roman"/>
                        <a:ea typeface="Times New Roman"/>
                        <a:cs typeface="Times New Roman"/>
                      </a:defRPr>
                    </a:pPr>
                    <a:r>
                      <a:rPr lang="ru-RU"/>
                      <a:t>Порушення технології виробництва та правил експлуатації транспортних засобів
</a:t>
                    </a:r>
                  </a:p>
                </c:rich>
              </c:tx>
              <c:numFmt formatCode="0.0%" sourceLinked="0"/>
              <c:spPr>
                <a:noFill/>
                <a:ln w="25376">
                  <a:noFill/>
                </a:ln>
              </c:spPr>
              <c:dLblPos val="bestFit"/>
              <c:showLegendKey val="0"/>
              <c:showVal val="0"/>
              <c:showCatName val="0"/>
              <c:showSerName val="0"/>
              <c:showPercent val="0"/>
              <c:showBubbleSize val="0"/>
            </c:dLbl>
            <c:dLbl>
              <c:idx val="6"/>
              <c:layout>
                <c:manualLayout>
                  <c:xMode val="edge"/>
                  <c:yMode val="edge"/>
                  <c:x val="0.94585987261149429"/>
                  <c:y val="0.28505747126437647"/>
                </c:manualLayout>
              </c:layout>
              <c:tx>
                <c:rich>
                  <a:bodyPr/>
                  <a:lstStyle/>
                  <a:p>
                    <a:pPr>
                      <a:defRPr sz="844" b="1" i="0" u="none" strike="noStrike" baseline="0">
                        <a:solidFill>
                          <a:srgbClr val="000000"/>
                        </a:solidFill>
                        <a:latin typeface="Times New Roman"/>
                        <a:ea typeface="Times New Roman"/>
                        <a:cs typeface="Times New Roman"/>
                      </a:defRPr>
                    </a:pPr>
                    <a:r>
                      <a:t>Інші причини
7,9%</a:t>
                    </a:r>
                  </a:p>
                </c:rich>
              </c:tx>
              <c:spPr>
                <a:noFill/>
                <a:ln w="25376">
                  <a:noFill/>
                </a:ln>
              </c:spPr>
              <c:dLblPos val="bestFit"/>
              <c:showLegendKey val="0"/>
              <c:showVal val="0"/>
              <c:showCatName val="0"/>
              <c:showSerName val="0"/>
              <c:showPercent val="0"/>
              <c:showBubbleSize val="0"/>
            </c:dLbl>
            <c:numFmt formatCode="0.0%" sourceLinked="0"/>
            <c:spPr>
              <a:noFill/>
              <a:ln w="25376">
                <a:noFill/>
              </a:ln>
            </c:spPr>
            <c:txPr>
              <a:bodyPr/>
              <a:lstStyle/>
              <a:p>
                <a:pPr>
                  <a:defRPr sz="849" b="1" i="0" u="none" strike="noStrike" baseline="0">
                    <a:solidFill>
                      <a:srgbClr val="000000"/>
                    </a:solidFill>
                    <a:latin typeface="Times New Roman"/>
                    <a:ea typeface="Times New Roman"/>
                    <a:cs typeface="Times New Roman"/>
                  </a:defRPr>
                </a:pPr>
                <a:endParaRPr lang="ru-RU"/>
              </a:p>
            </c:txPr>
            <c:showLegendKey val="0"/>
            <c:showVal val="0"/>
            <c:showCatName val="1"/>
            <c:showSerName val="0"/>
            <c:showPercent val="1"/>
            <c:showBubbleSize val="0"/>
            <c:showLeaderLines val="1"/>
          </c:dLbls>
          <c:cat>
            <c:strRef>
              <c:f>Лист1!$A$1:$A$6</c:f>
              <c:strCache>
                <c:ptCount val="6"/>
                <c:pt idx="0">
                  <c:v>Порушення правил ПБ при влаштуванні та експлуатації електроустановок </c:v>
                </c:pt>
                <c:pt idx="1">
                  <c:v>Порушення правил ПБ при влаштуванні та експлуатації печей, теплогенеруючих агрегатів та установок</c:v>
                </c:pt>
                <c:pt idx="2">
                  <c:v>Необережне поводження з вогнем</c:v>
                </c:pt>
                <c:pt idx="3">
                  <c:v>Підпал</c:v>
                </c:pt>
                <c:pt idx="4">
                  <c:v>Дитячі пустощі з вогнем</c:v>
                </c:pt>
                <c:pt idx="5">
                  <c:v>Порушення технології виробництва та правил експлуатації транспортних засобів</c:v>
                </c:pt>
              </c:strCache>
            </c:strRef>
          </c:cat>
          <c:val>
            <c:numRef>
              <c:f>Лист1!$B$1:$B$6</c:f>
              <c:numCache>
                <c:formatCode>General</c:formatCode>
                <c:ptCount val="6"/>
                <c:pt idx="0">
                  <c:v>1</c:v>
                </c:pt>
                <c:pt idx="1">
                  <c:v>5</c:v>
                </c:pt>
                <c:pt idx="2">
                  <c:v>30</c:v>
                </c:pt>
                <c:pt idx="3">
                  <c:v>4</c:v>
                </c:pt>
                <c:pt idx="4">
                  <c:v>0</c:v>
                </c:pt>
                <c:pt idx="5">
                  <c:v>0</c:v>
                </c:pt>
              </c:numCache>
            </c:numRef>
          </c:val>
        </c:ser>
        <c:dLbls>
          <c:showLegendKey val="0"/>
          <c:showVal val="0"/>
          <c:showCatName val="1"/>
          <c:showSerName val="0"/>
          <c:showPercent val="1"/>
          <c:showBubbleSize val="0"/>
          <c:showLeaderLines val="1"/>
        </c:dLbls>
      </c:pie3DChart>
      <c:spPr>
        <a:noFill/>
        <a:ln w="25376">
          <a:noFill/>
        </a:ln>
      </c:spPr>
    </c:plotArea>
    <c:plotVisOnly val="1"/>
    <c:dispBlanksAs val="zero"/>
    <c:showDLblsOverMax val="0"/>
  </c:chart>
  <c:spPr>
    <a:solidFill>
      <a:srgbClr val="FFFFFF"/>
    </a:solidFill>
    <a:ln>
      <a:noFill/>
    </a:ln>
  </c:spPr>
  <c:txPr>
    <a:bodyPr/>
    <a:lstStyle/>
    <a:p>
      <a:pPr>
        <a:defRPr sz="1199"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5.8458572308091115E-2"/>
          <c:y val="7.2422090095880853E-2"/>
          <c:w val="0.82317828327014675"/>
          <c:h val="0.44086989126359205"/>
        </c:manualLayout>
      </c:layout>
      <c:bar3DChart>
        <c:barDir val="col"/>
        <c:grouping val="standard"/>
        <c:varyColors val="0"/>
        <c:ser>
          <c:idx val="0"/>
          <c:order val="0"/>
          <c:tx>
            <c:strRef>
              <c:f>Лист1!$B$1</c:f>
              <c:strCache>
                <c:ptCount val="1"/>
                <c:pt idx="0">
                  <c:v>Пожежі</c:v>
                </c:pt>
              </c:strCache>
            </c:strRef>
          </c:tx>
          <c:spPr>
            <a:solidFill>
              <a:srgbClr val="92D050"/>
            </a:solidFill>
          </c:spPr>
          <c:invertIfNegative val="0"/>
          <c:dLbls>
            <c:showLegendKey val="0"/>
            <c:showVal val="1"/>
            <c:showCatName val="0"/>
            <c:showSerName val="0"/>
            <c:showPercent val="0"/>
            <c:showBubbleSize val="0"/>
            <c:showLeaderLines val="0"/>
          </c:dLbls>
          <c:cat>
            <c:strRef>
              <c:f>Лист1!$A$2:$A$6</c:f>
              <c:strCache>
                <c:ptCount val="5"/>
                <c:pt idx="0">
                  <c:v>Оріхівська ОТГ</c:v>
                </c:pt>
                <c:pt idx="1">
                  <c:v>Комишуваська ОТГ</c:v>
                </c:pt>
                <c:pt idx="2">
                  <c:v>Преображенська ОТГ</c:v>
                </c:pt>
                <c:pt idx="3">
                  <c:v>Таврійська ОТГ</c:v>
                </c:pt>
                <c:pt idx="4">
                  <c:v>Малотокмачанська ОТГ</c:v>
                </c:pt>
              </c:strCache>
            </c:strRef>
          </c:cat>
          <c:val>
            <c:numRef>
              <c:f>Лист1!$B$2:$B$6</c:f>
              <c:numCache>
                <c:formatCode>General</c:formatCode>
                <c:ptCount val="5"/>
                <c:pt idx="0">
                  <c:v>7</c:v>
                </c:pt>
                <c:pt idx="1">
                  <c:v>14</c:v>
                </c:pt>
                <c:pt idx="2">
                  <c:v>7</c:v>
                </c:pt>
                <c:pt idx="3">
                  <c:v>6</c:v>
                </c:pt>
                <c:pt idx="4">
                  <c:v>6</c:v>
                </c:pt>
              </c:numCache>
            </c:numRef>
          </c:val>
        </c:ser>
        <c:dLbls>
          <c:showLegendKey val="0"/>
          <c:showVal val="0"/>
          <c:showCatName val="0"/>
          <c:showSerName val="0"/>
          <c:showPercent val="0"/>
          <c:showBubbleSize val="0"/>
        </c:dLbls>
        <c:gapWidth val="150"/>
        <c:shape val="cylinder"/>
        <c:axId val="37989376"/>
        <c:axId val="37999360"/>
        <c:axId val="37597184"/>
      </c:bar3DChart>
      <c:catAx>
        <c:axId val="37989376"/>
        <c:scaling>
          <c:orientation val="minMax"/>
        </c:scaling>
        <c:delete val="0"/>
        <c:axPos val="b"/>
        <c:majorTickMark val="out"/>
        <c:minorTickMark val="none"/>
        <c:tickLblPos val="nextTo"/>
        <c:txPr>
          <a:bodyPr/>
          <a:lstStyle/>
          <a:p>
            <a:pPr>
              <a:defRPr b="1"/>
            </a:pPr>
            <a:endParaRPr lang="ru-RU"/>
          </a:p>
        </c:txPr>
        <c:crossAx val="37999360"/>
        <c:crosses val="autoZero"/>
        <c:auto val="1"/>
        <c:lblAlgn val="ctr"/>
        <c:lblOffset val="100"/>
        <c:noMultiLvlLbl val="0"/>
      </c:catAx>
      <c:valAx>
        <c:axId val="37999360"/>
        <c:scaling>
          <c:orientation val="minMax"/>
        </c:scaling>
        <c:delete val="0"/>
        <c:axPos val="l"/>
        <c:majorGridlines/>
        <c:numFmt formatCode="General" sourceLinked="1"/>
        <c:majorTickMark val="out"/>
        <c:minorTickMark val="none"/>
        <c:tickLblPos val="nextTo"/>
        <c:crossAx val="37989376"/>
        <c:crosses val="autoZero"/>
        <c:crossBetween val="between"/>
      </c:valAx>
      <c:serAx>
        <c:axId val="37597184"/>
        <c:scaling>
          <c:orientation val="minMax"/>
        </c:scaling>
        <c:delete val="1"/>
        <c:axPos val="b"/>
        <c:majorTickMark val="out"/>
        <c:minorTickMark val="none"/>
        <c:tickLblPos val="nextTo"/>
        <c:crossAx val="37999360"/>
        <c:crosses val="autoZero"/>
      </c:serAx>
    </c:plotArea>
    <c:legend>
      <c:legendPos val="r"/>
      <c:layout/>
      <c:overlay val="0"/>
      <c:spPr>
        <a:solidFill>
          <a:srgbClr val="FFFF00"/>
        </a:solidFill>
      </c:sp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953FA-8788-4409-95F5-A8CB8B41E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5</Pages>
  <Words>1129</Words>
  <Characters>6436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67</cp:revision>
  <dcterms:created xsi:type="dcterms:W3CDTF">2020-03-21T11:22:00Z</dcterms:created>
  <dcterms:modified xsi:type="dcterms:W3CDTF">2020-04-28T06:10:00Z</dcterms:modified>
</cp:coreProperties>
</file>