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B3" w:rsidRPr="00C63048" w:rsidRDefault="008E40B3" w:rsidP="008E40B3">
      <w:pPr>
        <w:spacing w:after="0" w:line="259" w:lineRule="auto"/>
        <w:jc w:val="center"/>
        <w:rPr>
          <w:rFonts w:ascii="Calibri" w:eastAsia="Times New Roman" w:hAnsi="Calibri" w:cs="Times New Roman"/>
          <w:noProof/>
          <w:lang w:eastAsia="en-US"/>
        </w:rPr>
      </w:pPr>
      <w:r>
        <w:rPr>
          <w:rFonts w:ascii="Calibri" w:eastAsia="Calibri" w:hAnsi="Calibri" w:cs="Times New Roman"/>
          <w:noProof/>
          <w:color w:val="000000"/>
        </w:rPr>
        <w:drawing>
          <wp:inline distT="0" distB="0" distL="0" distR="0" wp14:anchorId="1F6E097E" wp14:editId="5B6EEAA8">
            <wp:extent cx="468563" cy="61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0B3" w:rsidRPr="00C63048" w:rsidRDefault="008E40B3" w:rsidP="008E40B3">
      <w:pPr>
        <w:spacing w:after="0" w:line="259" w:lineRule="auto"/>
        <w:jc w:val="center"/>
        <w:rPr>
          <w:rFonts w:ascii="Calibri" w:eastAsia="Times New Roman" w:hAnsi="Calibri" w:cs="Times New Roman"/>
          <w:noProof/>
          <w:lang w:eastAsia="en-US"/>
        </w:rPr>
      </w:pPr>
      <w:r w:rsidRPr="00C6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8E40B3" w:rsidRPr="00C63048" w:rsidRDefault="008E40B3" w:rsidP="008E40B3">
      <w:pPr>
        <w:keepNext/>
        <w:spacing w:after="0" w:line="259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C6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8E40B3" w:rsidRPr="00C63048" w:rsidRDefault="008E40B3" w:rsidP="008E40B3">
      <w:pPr>
        <w:keepNext/>
        <w:spacing w:after="0" w:line="259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C6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8E40B3" w:rsidRPr="00C63048" w:rsidRDefault="008E40B3" w:rsidP="008E40B3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C6304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ДВАДЦЯТЬ СЬОМА СЕСІЯ</w:t>
      </w:r>
    </w:p>
    <w:p w:rsidR="008E40B3" w:rsidRPr="00C63048" w:rsidRDefault="008E40B3" w:rsidP="008E40B3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C6304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8E40B3" w:rsidRPr="00C63048" w:rsidRDefault="008E40B3" w:rsidP="008E40B3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0B3" w:rsidRPr="00C63048" w:rsidRDefault="008E40B3" w:rsidP="008E40B3">
      <w:pPr>
        <w:spacing w:after="0" w:line="259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</w:pPr>
      <w:r w:rsidRPr="00C630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4"/>
      </w:tblGrid>
      <w:tr w:rsidR="008E40B3" w:rsidRPr="00C63048" w:rsidTr="00E6387B">
        <w:tc>
          <w:tcPr>
            <w:tcW w:w="4952" w:type="dxa"/>
          </w:tcPr>
          <w:p w:rsidR="008E40B3" w:rsidRPr="00C63048" w:rsidRDefault="008E40B3" w:rsidP="00E6387B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C630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18.06.</w:t>
            </w:r>
            <w:r w:rsidRPr="00C63048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Pr="00C630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52" w:type="dxa"/>
          </w:tcPr>
          <w:p w:rsidR="008E40B3" w:rsidRPr="00C63048" w:rsidRDefault="008E40B3" w:rsidP="00E6387B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C6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C6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7E482F" w:rsidRDefault="007E482F" w:rsidP="007E482F">
      <w:pPr>
        <w:pStyle w:val="docdata"/>
        <w:spacing w:before="0" w:beforeAutospacing="0" w:after="0" w:afterAutospacing="0"/>
        <w:jc w:val="both"/>
        <w:rPr>
          <w:rFonts w:ascii="Open Sans" w:hAnsi="Open Sans"/>
          <w:b/>
          <w:bCs/>
          <w:color w:val="444444"/>
          <w:sz w:val="21"/>
          <w:lang w:val="uk-UA"/>
        </w:rPr>
      </w:pPr>
    </w:p>
    <w:p w:rsidR="007E482F" w:rsidRDefault="007E482F" w:rsidP="007E482F">
      <w:pPr>
        <w:pStyle w:val="docdat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Про</w:t>
      </w:r>
      <w:r w:rsidR="00AC556B">
        <w:rPr>
          <w:color w:val="000000"/>
          <w:sz w:val="28"/>
          <w:szCs w:val="28"/>
          <w:lang w:val="uk-UA"/>
        </w:rPr>
        <w:t xml:space="preserve"> внесення змін до рішення від 19.07.2017 № 49</w:t>
      </w:r>
      <w:proofErr w:type="gramStart"/>
      <w:r w:rsidR="00AC556B">
        <w:rPr>
          <w:color w:val="000000"/>
          <w:sz w:val="28"/>
          <w:szCs w:val="28"/>
          <w:lang w:val="uk-UA"/>
        </w:rPr>
        <w:t xml:space="preserve"> П</w:t>
      </w:r>
      <w:proofErr w:type="gramEnd"/>
      <w:r w:rsidR="00AC556B">
        <w:rPr>
          <w:color w:val="000000"/>
          <w:sz w:val="28"/>
          <w:szCs w:val="28"/>
          <w:lang w:val="uk-UA"/>
        </w:rPr>
        <w:t xml:space="preserve">ро затвердження </w:t>
      </w:r>
      <w:r>
        <w:rPr>
          <w:color w:val="000000"/>
          <w:sz w:val="28"/>
          <w:szCs w:val="28"/>
        </w:rPr>
        <w:t xml:space="preserve"> Програми  розвитку</w:t>
      </w:r>
      <w:r w:rsidR="0086780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житлово-комунального господарства та благоустрою населених пунктів</w:t>
      </w:r>
      <w:r w:rsidR="00AC556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Комишуваської селищної ради на 2017-2020 роки </w:t>
      </w:r>
    </w:p>
    <w:p w:rsidR="0090148A" w:rsidRPr="0090148A" w:rsidRDefault="0090148A" w:rsidP="00DB7767">
      <w:pPr>
        <w:jc w:val="both"/>
        <w:rPr>
          <w:rFonts w:eastAsia="Times New Roman"/>
        </w:rPr>
      </w:pPr>
    </w:p>
    <w:p w:rsidR="0090148A" w:rsidRPr="005075F9" w:rsidRDefault="0090148A" w:rsidP="005A63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075F9">
        <w:rPr>
          <w:rFonts w:ascii="Times New Roman" w:eastAsia="Times New Roman" w:hAnsi="Times New Roman"/>
          <w:sz w:val="28"/>
          <w:szCs w:val="28"/>
          <w:lang w:val="uk-UA"/>
        </w:rPr>
        <w:t>Відповідно п.22 ст.26 Закону України «Про місцеве самоврядування в Україні», з метою підвищення ефективності та надійності функціонування житлово-комунальних систем життєзабезпечення населення</w:t>
      </w:r>
      <w:r w:rsidR="007E482F" w:rsidRPr="005075F9">
        <w:rPr>
          <w:rFonts w:ascii="Times New Roman" w:eastAsia="Times New Roman" w:hAnsi="Times New Roman"/>
          <w:sz w:val="28"/>
          <w:szCs w:val="28"/>
          <w:lang w:val="uk-UA"/>
        </w:rPr>
        <w:t xml:space="preserve"> територіальної громади</w:t>
      </w:r>
      <w:r w:rsidRPr="005075F9">
        <w:rPr>
          <w:rFonts w:ascii="Times New Roman" w:eastAsia="Times New Roman" w:hAnsi="Times New Roman"/>
          <w:sz w:val="28"/>
          <w:szCs w:val="28"/>
          <w:lang w:val="uk-UA"/>
        </w:rPr>
        <w:t>, поліпшення якості житлово-комунальних послуг</w:t>
      </w:r>
      <w:r w:rsidR="00867805" w:rsidRPr="005075F9">
        <w:rPr>
          <w:rFonts w:ascii="Times New Roman" w:eastAsia="Times New Roman" w:hAnsi="Times New Roman"/>
          <w:sz w:val="28"/>
          <w:szCs w:val="28"/>
          <w:lang w:val="uk-UA"/>
        </w:rPr>
        <w:t>, покращення благоустрію територій, Комишуваська селищна рада</w:t>
      </w:r>
    </w:p>
    <w:p w:rsidR="0090148A" w:rsidRPr="005075F9" w:rsidRDefault="0090148A" w:rsidP="005A6381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  <w:r w:rsidRPr="005075F9">
        <w:rPr>
          <w:rFonts w:eastAsia="Times New Roman"/>
        </w:rPr>
        <w:t> </w:t>
      </w:r>
    </w:p>
    <w:p w:rsidR="0090148A" w:rsidRDefault="0090148A" w:rsidP="005A63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075F9">
        <w:rPr>
          <w:rFonts w:ascii="Times New Roman" w:eastAsia="Times New Roman" w:hAnsi="Times New Roman"/>
          <w:sz w:val="28"/>
          <w:szCs w:val="28"/>
        </w:rPr>
        <w:t>ВИРІШИЛА:</w:t>
      </w:r>
    </w:p>
    <w:p w:rsidR="005A6381" w:rsidRPr="005A6381" w:rsidRDefault="005A6381" w:rsidP="005A63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0148A" w:rsidRPr="005075F9" w:rsidRDefault="0090148A" w:rsidP="005A6381">
      <w:pPr>
        <w:pStyle w:val="docdata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  <w:lang w:val="uk-UA"/>
        </w:rPr>
      </w:pPr>
      <w:r w:rsidRPr="005075F9">
        <w:rPr>
          <w:sz w:val="28"/>
          <w:szCs w:val="28"/>
        </w:rPr>
        <w:t>1.</w:t>
      </w:r>
      <w:r w:rsidR="00AC556B" w:rsidRPr="005075F9">
        <w:rPr>
          <w:color w:val="000000"/>
          <w:sz w:val="28"/>
          <w:szCs w:val="28"/>
          <w:lang w:val="uk-UA"/>
        </w:rPr>
        <w:t xml:space="preserve"> Внести зміни до рішення від 19.07.2017 № 49 Про затвердження </w:t>
      </w:r>
      <w:r w:rsidR="00AC556B" w:rsidRPr="005075F9">
        <w:rPr>
          <w:color w:val="000000"/>
          <w:sz w:val="28"/>
          <w:szCs w:val="28"/>
        </w:rPr>
        <w:t xml:space="preserve"> </w:t>
      </w:r>
      <w:r w:rsidR="007E482F" w:rsidRPr="005075F9">
        <w:rPr>
          <w:color w:val="000000"/>
          <w:sz w:val="28"/>
          <w:szCs w:val="28"/>
        </w:rPr>
        <w:t>Програм</w:t>
      </w:r>
      <w:r w:rsidR="007E482F" w:rsidRPr="005075F9">
        <w:rPr>
          <w:color w:val="000000"/>
          <w:sz w:val="28"/>
          <w:szCs w:val="28"/>
          <w:lang w:val="uk-UA"/>
        </w:rPr>
        <w:t>у</w:t>
      </w:r>
      <w:r w:rsidR="007E482F" w:rsidRPr="005075F9">
        <w:rPr>
          <w:color w:val="000000"/>
          <w:sz w:val="28"/>
          <w:szCs w:val="28"/>
        </w:rPr>
        <w:t>  розвитку</w:t>
      </w:r>
      <w:r w:rsidR="007E482F" w:rsidRPr="005075F9">
        <w:rPr>
          <w:color w:val="000000"/>
          <w:sz w:val="28"/>
          <w:szCs w:val="28"/>
          <w:lang w:val="uk-UA"/>
        </w:rPr>
        <w:t xml:space="preserve"> </w:t>
      </w:r>
      <w:r w:rsidR="007E482F" w:rsidRPr="005075F9">
        <w:rPr>
          <w:color w:val="000000"/>
          <w:sz w:val="28"/>
          <w:szCs w:val="28"/>
        </w:rPr>
        <w:t>житлово-комунального господарства та благоустрою населених пунктів</w:t>
      </w:r>
      <w:r w:rsidR="00AC556B" w:rsidRPr="005075F9">
        <w:rPr>
          <w:color w:val="000000"/>
          <w:sz w:val="28"/>
          <w:szCs w:val="28"/>
          <w:lang w:val="uk-UA"/>
        </w:rPr>
        <w:t xml:space="preserve"> </w:t>
      </w:r>
      <w:r w:rsidR="007E482F" w:rsidRPr="005075F9">
        <w:rPr>
          <w:color w:val="000000"/>
          <w:sz w:val="28"/>
          <w:szCs w:val="28"/>
        </w:rPr>
        <w:t xml:space="preserve">Комишуваської селищної ради на 2017-2020 роки </w:t>
      </w:r>
      <w:r w:rsidR="00AC556B" w:rsidRPr="005075F9">
        <w:rPr>
          <w:color w:val="000000"/>
          <w:sz w:val="28"/>
          <w:szCs w:val="28"/>
          <w:lang w:val="uk-UA"/>
        </w:rPr>
        <w:t xml:space="preserve"> виклавши Програму в новій редакції </w:t>
      </w:r>
      <w:r w:rsidR="007E482F" w:rsidRPr="005075F9">
        <w:rPr>
          <w:color w:val="444444"/>
          <w:sz w:val="28"/>
          <w:szCs w:val="28"/>
          <w:lang w:val="uk-UA"/>
        </w:rPr>
        <w:t xml:space="preserve"> </w:t>
      </w:r>
      <w:r w:rsidRPr="000456ED">
        <w:rPr>
          <w:sz w:val="28"/>
          <w:szCs w:val="28"/>
        </w:rPr>
        <w:t>(додаток</w:t>
      </w:r>
      <w:r w:rsidR="007E482F" w:rsidRPr="000456ED">
        <w:rPr>
          <w:sz w:val="28"/>
          <w:szCs w:val="28"/>
          <w:lang w:val="uk-UA"/>
        </w:rPr>
        <w:t xml:space="preserve">  1</w:t>
      </w:r>
      <w:r w:rsidRPr="000456ED">
        <w:rPr>
          <w:sz w:val="28"/>
          <w:szCs w:val="28"/>
        </w:rPr>
        <w:t>).</w:t>
      </w:r>
    </w:p>
    <w:p w:rsidR="00AC556B" w:rsidRPr="005075F9" w:rsidRDefault="00AC556B" w:rsidP="005A6381">
      <w:pPr>
        <w:pStyle w:val="docdata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  <w:lang w:val="uk-UA"/>
        </w:rPr>
      </w:pPr>
    </w:p>
    <w:p w:rsidR="00867805" w:rsidRPr="005075F9" w:rsidRDefault="00930502" w:rsidP="005A6381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075F9">
        <w:rPr>
          <w:sz w:val="28"/>
          <w:szCs w:val="28"/>
          <w:lang w:val="uk-UA"/>
        </w:rPr>
        <w:t xml:space="preserve">  </w:t>
      </w:r>
      <w:r w:rsidR="00AC556B" w:rsidRPr="005075F9">
        <w:rPr>
          <w:sz w:val="28"/>
          <w:szCs w:val="28"/>
          <w:lang w:val="uk-UA"/>
        </w:rPr>
        <w:t>2</w:t>
      </w:r>
      <w:r w:rsidRPr="005075F9">
        <w:rPr>
          <w:sz w:val="28"/>
          <w:szCs w:val="28"/>
          <w:lang w:val="uk-UA"/>
        </w:rPr>
        <w:t>.</w:t>
      </w:r>
      <w:r w:rsidR="00AC556B" w:rsidRPr="005075F9">
        <w:rPr>
          <w:color w:val="444444"/>
          <w:sz w:val="28"/>
          <w:szCs w:val="28"/>
          <w:lang w:val="uk-UA"/>
        </w:rPr>
        <w:t xml:space="preserve"> </w:t>
      </w:r>
      <w:r w:rsidR="00867805" w:rsidRPr="005075F9">
        <w:rPr>
          <w:color w:val="000000"/>
          <w:sz w:val="28"/>
          <w:szCs w:val="28"/>
        </w:rPr>
        <w:t xml:space="preserve">Контроль за виконанням цього </w:t>
      </w:r>
      <w:proofErr w:type="gramStart"/>
      <w:r w:rsidR="00867805" w:rsidRPr="005075F9">
        <w:rPr>
          <w:color w:val="000000"/>
          <w:sz w:val="28"/>
          <w:szCs w:val="28"/>
        </w:rPr>
        <w:t>р</w:t>
      </w:r>
      <w:proofErr w:type="gramEnd"/>
      <w:r w:rsidR="00867805" w:rsidRPr="005075F9">
        <w:rPr>
          <w:color w:val="000000"/>
          <w:sz w:val="28"/>
          <w:szCs w:val="28"/>
        </w:rPr>
        <w:t xml:space="preserve">ішення покласти на постійні комісії з питань промисловості, підприємства, транспорту, житлово-комунального господарства та комунальної власності, </w:t>
      </w:r>
      <w:r w:rsidR="00867805" w:rsidRPr="002A283B">
        <w:rPr>
          <w:bCs/>
          <w:color w:val="000000"/>
          <w:sz w:val="28"/>
          <w:szCs w:val="28"/>
        </w:rPr>
        <w:t>з</w:t>
      </w:r>
      <w:r w:rsidR="00867805" w:rsidRPr="005075F9">
        <w:rPr>
          <w:b/>
          <w:bCs/>
          <w:color w:val="000000"/>
          <w:sz w:val="28"/>
          <w:szCs w:val="28"/>
        </w:rPr>
        <w:t xml:space="preserve"> </w:t>
      </w:r>
      <w:r w:rsidR="00867805" w:rsidRPr="005075F9">
        <w:rPr>
          <w:color w:val="000000"/>
          <w:sz w:val="28"/>
          <w:szCs w:val="28"/>
        </w:rPr>
        <w:t>питань планування, фінансів, бюджету та соціально-економічного розвитку територіальноїгромади.  </w:t>
      </w:r>
    </w:p>
    <w:p w:rsidR="00867805" w:rsidRPr="005075F9" w:rsidRDefault="00867805" w:rsidP="005A6381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75F9">
        <w:rPr>
          <w:color w:val="000000"/>
          <w:sz w:val="28"/>
          <w:szCs w:val="28"/>
        </w:rPr>
        <w:t xml:space="preserve"> </w:t>
      </w:r>
    </w:p>
    <w:p w:rsidR="005A6381" w:rsidRDefault="005A6381" w:rsidP="005A6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7805" w:rsidRPr="00DB7767" w:rsidRDefault="00867805" w:rsidP="005A6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 голова                                                                         Ю.В. Карапетян</w:t>
      </w:r>
    </w:p>
    <w:p w:rsidR="00867805" w:rsidRPr="00DB7767" w:rsidRDefault="00867805" w:rsidP="00DB7767">
      <w:pPr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AC556B" w:rsidRDefault="00AC556B" w:rsidP="002A283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83B" w:rsidRDefault="002A283B" w:rsidP="002A283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83B" w:rsidRDefault="002A283B" w:rsidP="002A283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6381" w:rsidRDefault="005A6381" w:rsidP="002A283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5A6381" w:rsidTr="005A6381">
        <w:tc>
          <w:tcPr>
            <w:tcW w:w="5353" w:type="dxa"/>
          </w:tcPr>
          <w:p w:rsidR="005A6381" w:rsidRDefault="005A6381" w:rsidP="005A63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5A6381" w:rsidRDefault="005A6381" w:rsidP="005A63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ЗАТВЕРДЖЕНО</w:t>
            </w:r>
          </w:p>
          <w:p w:rsidR="005A6381" w:rsidRDefault="005A6381" w:rsidP="005A63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рішенням двадцять сьомої сесії </w:t>
            </w:r>
          </w:p>
          <w:p w:rsidR="005A6381" w:rsidRDefault="005A6381" w:rsidP="005A63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Комишуваської селищної ради</w:t>
            </w:r>
          </w:p>
          <w:p w:rsidR="005A6381" w:rsidRDefault="005A6381" w:rsidP="005A63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18.06.2018 № 12</w:t>
            </w:r>
          </w:p>
        </w:tc>
      </w:tr>
    </w:tbl>
    <w:p w:rsidR="005A6381" w:rsidRPr="002A283B" w:rsidRDefault="005A6381" w:rsidP="005A638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6381" w:rsidRDefault="005A6381" w:rsidP="002A283B">
      <w:pPr>
        <w:jc w:val="center"/>
        <w:rPr>
          <w:rFonts w:ascii="Times New Roman" w:eastAsia="Times New Roman" w:hAnsi="Times New Roman" w:cs="Times New Roman"/>
          <w:sz w:val="52"/>
          <w:szCs w:val="52"/>
          <w:lang w:val="uk-UA"/>
        </w:rPr>
      </w:pPr>
    </w:p>
    <w:p w:rsidR="005A6381" w:rsidRDefault="005A6381" w:rsidP="002A283B">
      <w:pPr>
        <w:jc w:val="center"/>
        <w:rPr>
          <w:rFonts w:ascii="Times New Roman" w:eastAsia="Times New Roman" w:hAnsi="Times New Roman" w:cs="Times New Roman"/>
          <w:sz w:val="52"/>
          <w:szCs w:val="52"/>
          <w:lang w:val="uk-UA"/>
        </w:rPr>
      </w:pPr>
    </w:p>
    <w:p w:rsidR="005A6381" w:rsidRDefault="005A6381" w:rsidP="002A283B">
      <w:pPr>
        <w:jc w:val="center"/>
        <w:rPr>
          <w:rFonts w:ascii="Times New Roman" w:eastAsia="Times New Roman" w:hAnsi="Times New Roman" w:cs="Times New Roman"/>
          <w:sz w:val="52"/>
          <w:szCs w:val="52"/>
          <w:lang w:val="uk-UA"/>
        </w:rPr>
      </w:pPr>
    </w:p>
    <w:p w:rsidR="005A6381" w:rsidRDefault="005A6381" w:rsidP="002A283B">
      <w:pPr>
        <w:jc w:val="center"/>
        <w:rPr>
          <w:rFonts w:ascii="Times New Roman" w:eastAsia="Times New Roman" w:hAnsi="Times New Roman" w:cs="Times New Roman"/>
          <w:sz w:val="52"/>
          <w:szCs w:val="52"/>
          <w:lang w:val="uk-UA"/>
        </w:rPr>
      </w:pPr>
    </w:p>
    <w:p w:rsidR="006577B6" w:rsidRPr="002A283B" w:rsidRDefault="006577B6" w:rsidP="002A283B">
      <w:pPr>
        <w:jc w:val="center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2A283B">
        <w:rPr>
          <w:rFonts w:ascii="Times New Roman" w:eastAsia="Times New Roman" w:hAnsi="Times New Roman" w:cs="Times New Roman"/>
          <w:sz w:val="52"/>
          <w:szCs w:val="52"/>
          <w:lang w:val="uk-UA"/>
        </w:rPr>
        <w:t>ПРОГРАМА</w:t>
      </w:r>
    </w:p>
    <w:p w:rsidR="006577B6" w:rsidRPr="002A283B" w:rsidRDefault="006577B6" w:rsidP="002A283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A283B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r w:rsidRPr="002A2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283B">
        <w:rPr>
          <w:rFonts w:ascii="Times New Roman" w:hAnsi="Times New Roman" w:cs="Times New Roman"/>
          <w:color w:val="000000"/>
          <w:sz w:val="28"/>
          <w:szCs w:val="28"/>
        </w:rPr>
        <w:t xml:space="preserve">житлово-комунального господарства та благоустрою населених пунктівКомишуваської селищної </w:t>
      </w:r>
      <w:proofErr w:type="gramStart"/>
      <w:r w:rsidRPr="002A283B">
        <w:rPr>
          <w:rFonts w:ascii="Times New Roman" w:hAnsi="Times New Roman" w:cs="Times New Roman"/>
          <w:color w:val="000000"/>
          <w:sz w:val="28"/>
          <w:szCs w:val="28"/>
        </w:rPr>
        <w:t>ради</w:t>
      </w:r>
      <w:proofErr w:type="gramEnd"/>
      <w:r w:rsidRPr="002A283B">
        <w:rPr>
          <w:rFonts w:ascii="Times New Roman" w:hAnsi="Times New Roman" w:cs="Times New Roman"/>
          <w:color w:val="000000"/>
          <w:sz w:val="28"/>
          <w:szCs w:val="28"/>
        </w:rPr>
        <w:t xml:space="preserve"> на 2017-2020 роки</w:t>
      </w:r>
    </w:p>
    <w:p w:rsidR="00AC556B" w:rsidRPr="002A283B" w:rsidRDefault="00AC556B" w:rsidP="002A283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A283B">
        <w:rPr>
          <w:rFonts w:ascii="Times New Roman" w:hAnsi="Times New Roman" w:cs="Times New Roman"/>
          <w:color w:val="000000"/>
          <w:sz w:val="28"/>
          <w:szCs w:val="28"/>
          <w:lang w:val="uk-UA"/>
        </w:rPr>
        <w:t>(НОВА  РЕДАКЦІЯ)</w:t>
      </w:r>
    </w:p>
    <w:p w:rsidR="006577B6" w:rsidRPr="006577B6" w:rsidRDefault="006577B6" w:rsidP="002A283B">
      <w:pPr>
        <w:rPr>
          <w:rFonts w:eastAsia="Times New Roman"/>
          <w:lang w:val="uk-UA"/>
        </w:rPr>
      </w:pPr>
    </w:p>
    <w:p w:rsidR="006577B6" w:rsidRDefault="006577B6" w:rsidP="002A283B">
      <w:pPr>
        <w:rPr>
          <w:rFonts w:eastAsia="Times New Roman"/>
          <w:sz w:val="28"/>
          <w:szCs w:val="28"/>
          <w:lang w:val="uk-UA"/>
        </w:rPr>
      </w:pPr>
    </w:p>
    <w:p w:rsidR="006577B6" w:rsidRDefault="006577B6" w:rsidP="002A283B">
      <w:pPr>
        <w:rPr>
          <w:rFonts w:eastAsia="Times New Roman"/>
          <w:sz w:val="28"/>
          <w:szCs w:val="28"/>
          <w:lang w:val="uk-UA"/>
        </w:rPr>
      </w:pPr>
    </w:p>
    <w:p w:rsidR="006577B6" w:rsidRDefault="006577B6" w:rsidP="002A283B">
      <w:pPr>
        <w:rPr>
          <w:rFonts w:eastAsia="Times New Roman"/>
          <w:sz w:val="28"/>
          <w:szCs w:val="28"/>
          <w:lang w:val="uk-UA"/>
        </w:rPr>
      </w:pPr>
    </w:p>
    <w:p w:rsidR="006577B6" w:rsidRDefault="006577B6" w:rsidP="002A283B">
      <w:pPr>
        <w:rPr>
          <w:rFonts w:eastAsia="Times New Roman"/>
          <w:sz w:val="28"/>
          <w:szCs w:val="28"/>
          <w:lang w:val="uk-UA"/>
        </w:rPr>
      </w:pPr>
    </w:p>
    <w:p w:rsidR="006577B6" w:rsidRDefault="006577B6" w:rsidP="002A283B">
      <w:pPr>
        <w:rPr>
          <w:rFonts w:eastAsia="Times New Roman"/>
          <w:sz w:val="28"/>
          <w:szCs w:val="28"/>
          <w:lang w:val="uk-UA"/>
        </w:rPr>
      </w:pPr>
    </w:p>
    <w:p w:rsidR="006577B6" w:rsidRDefault="006577B6" w:rsidP="002A283B">
      <w:pPr>
        <w:rPr>
          <w:rFonts w:eastAsia="Times New Roman"/>
          <w:sz w:val="28"/>
          <w:szCs w:val="28"/>
          <w:lang w:val="uk-UA"/>
        </w:rPr>
      </w:pPr>
    </w:p>
    <w:p w:rsidR="006577B6" w:rsidRDefault="006577B6" w:rsidP="002A283B">
      <w:pPr>
        <w:rPr>
          <w:rFonts w:eastAsia="Times New Roman"/>
          <w:sz w:val="28"/>
          <w:szCs w:val="28"/>
          <w:lang w:val="uk-UA"/>
        </w:rPr>
      </w:pPr>
    </w:p>
    <w:p w:rsidR="006577B6" w:rsidRDefault="006577B6" w:rsidP="002A283B">
      <w:pPr>
        <w:rPr>
          <w:rFonts w:eastAsia="Times New Roman"/>
          <w:sz w:val="28"/>
          <w:szCs w:val="28"/>
          <w:lang w:val="uk-UA"/>
        </w:rPr>
      </w:pPr>
    </w:p>
    <w:p w:rsidR="006577B6" w:rsidRDefault="006577B6" w:rsidP="002A283B">
      <w:pPr>
        <w:rPr>
          <w:rFonts w:eastAsia="Times New Roman"/>
          <w:sz w:val="28"/>
          <w:szCs w:val="28"/>
          <w:lang w:val="uk-UA"/>
        </w:rPr>
      </w:pPr>
    </w:p>
    <w:p w:rsidR="006577B6" w:rsidRPr="002A283B" w:rsidRDefault="006577B6" w:rsidP="000625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val="uk-UA"/>
        </w:rPr>
        <w:t>смт Комишуваха</w:t>
      </w:r>
    </w:p>
    <w:p w:rsidR="006577B6" w:rsidRPr="002A283B" w:rsidRDefault="006577B6" w:rsidP="000625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val="uk-UA"/>
        </w:rPr>
        <w:t>2018 рік</w:t>
      </w:r>
    </w:p>
    <w:p w:rsidR="00DB7767" w:rsidRDefault="00DB7767" w:rsidP="00DB7767">
      <w:pPr>
        <w:rPr>
          <w:rFonts w:eastAsia="Times New Roman"/>
          <w:sz w:val="28"/>
          <w:szCs w:val="28"/>
          <w:lang w:val="uk-UA"/>
        </w:rPr>
      </w:pPr>
    </w:p>
    <w:p w:rsidR="0060240E" w:rsidRPr="000625F2" w:rsidRDefault="00CC7DDF" w:rsidP="0006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5F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240E" w:rsidRPr="000625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38569F" w:rsidRPr="000625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ПАСПОРТ</w:t>
      </w:r>
      <w:r w:rsidR="000625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625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ПРОГРАМИ</w:t>
      </w:r>
    </w:p>
    <w:p w:rsidR="0038569F" w:rsidRPr="000625F2" w:rsidRDefault="0060240E" w:rsidP="00062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625F2">
        <w:rPr>
          <w:rFonts w:ascii="Times New Roman" w:hAnsi="Times New Roman" w:cs="Times New Roman"/>
          <w:b/>
          <w:color w:val="000000"/>
          <w:sz w:val="28"/>
          <w:szCs w:val="28"/>
        </w:rPr>
        <w:t>розвитку</w:t>
      </w:r>
      <w:r w:rsidRPr="000625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625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житлово-комунального господарства та благоустрою населених пунктівКомишуваської селищної </w:t>
      </w:r>
      <w:proofErr w:type="gramStart"/>
      <w:r w:rsidRPr="000625F2">
        <w:rPr>
          <w:rFonts w:ascii="Times New Roman" w:hAnsi="Times New Roman" w:cs="Times New Roman"/>
          <w:b/>
          <w:color w:val="000000"/>
          <w:sz w:val="28"/>
          <w:szCs w:val="28"/>
        </w:rPr>
        <w:t>ради</w:t>
      </w:r>
      <w:proofErr w:type="gramEnd"/>
      <w:r w:rsidRPr="000625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2017-2020 роки</w:t>
      </w:r>
    </w:p>
    <w:p w:rsidR="0090148A" w:rsidRPr="00DB7767" w:rsidRDefault="0090148A" w:rsidP="00DB77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8"/>
        <w:gridCol w:w="5424"/>
      </w:tblGrid>
      <w:tr w:rsidR="0090148A" w:rsidRPr="00DB7767" w:rsidTr="00CC7DDF">
        <w:trPr>
          <w:tblCellSpacing w:w="15" w:type="dxa"/>
        </w:trPr>
        <w:tc>
          <w:tcPr>
            <w:tcW w:w="4119" w:type="dxa"/>
            <w:shd w:val="clear" w:color="auto" w:fill="auto"/>
            <w:vAlign w:val="center"/>
            <w:hideMark/>
          </w:tcPr>
          <w:p w:rsidR="0090148A" w:rsidRPr="00DB7767" w:rsidRDefault="0090148A" w:rsidP="00DB7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90148A" w:rsidRPr="00DB7767" w:rsidRDefault="005E3B45" w:rsidP="00CC7D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житлово-комунального господарства</w:t>
            </w:r>
          </w:p>
        </w:tc>
      </w:tr>
      <w:tr w:rsidR="0090148A" w:rsidRPr="00DB7767" w:rsidTr="00CC7DDF">
        <w:trPr>
          <w:tblCellSpacing w:w="15" w:type="dxa"/>
        </w:trPr>
        <w:tc>
          <w:tcPr>
            <w:tcW w:w="4119" w:type="dxa"/>
            <w:shd w:val="clear" w:color="auto" w:fill="auto"/>
            <w:vAlign w:val="center"/>
            <w:hideMark/>
          </w:tcPr>
          <w:p w:rsidR="0090148A" w:rsidRPr="00DB7767" w:rsidRDefault="0090148A" w:rsidP="00DB7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ідстава для розроблення програми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90148A" w:rsidRPr="00DB7767" w:rsidRDefault="0090148A" w:rsidP="00CC7D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України “Про місцеве самоврядування в Україні”, Закон України “Про житлово – комунальні послуги”, Закон України “Про охорону навколишнього </w:t>
            </w:r>
            <w:proofErr w:type="gramStart"/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природного</w:t>
            </w:r>
            <w:proofErr w:type="gramEnd"/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середовища” та інші нормативно – правові акти</w:t>
            </w:r>
          </w:p>
        </w:tc>
      </w:tr>
      <w:tr w:rsidR="0090148A" w:rsidRPr="00DB7767" w:rsidTr="00CC7DDF">
        <w:trPr>
          <w:tblCellSpacing w:w="15" w:type="dxa"/>
        </w:trPr>
        <w:tc>
          <w:tcPr>
            <w:tcW w:w="4119" w:type="dxa"/>
            <w:shd w:val="clear" w:color="auto" w:fill="auto"/>
            <w:vAlign w:val="center"/>
            <w:hideMark/>
          </w:tcPr>
          <w:p w:rsidR="0090148A" w:rsidRPr="00DB7767" w:rsidRDefault="0090148A" w:rsidP="00DB7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Розробник програми та відпові</w:t>
            </w:r>
            <w:proofErr w:type="gramStart"/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дальний</w:t>
            </w:r>
            <w:proofErr w:type="gramEnd"/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виконавець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90148A" w:rsidRPr="00DB7767" w:rsidRDefault="005E3B45" w:rsidP="00CC7D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житлово-комунального господарства,  фінансовий відділ, КП «Комишуваський комунальник»</w:t>
            </w:r>
          </w:p>
        </w:tc>
      </w:tr>
      <w:tr w:rsidR="0090148A" w:rsidRPr="00DB7767" w:rsidTr="00CC7DDF">
        <w:trPr>
          <w:tblCellSpacing w:w="15" w:type="dxa"/>
        </w:trPr>
        <w:tc>
          <w:tcPr>
            <w:tcW w:w="4119" w:type="dxa"/>
            <w:shd w:val="clear" w:color="auto" w:fill="auto"/>
            <w:vAlign w:val="center"/>
            <w:hideMark/>
          </w:tcPr>
          <w:p w:rsidR="0090148A" w:rsidRPr="00DB7767" w:rsidRDefault="0090148A" w:rsidP="00DB7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90148A" w:rsidRPr="00DB7767" w:rsidRDefault="005E3B45" w:rsidP="00CC7D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житлово-комунального господарства,  фінансовий відділ, КП «Комишуваський комунальник»</w:t>
            </w:r>
            <w:r w:rsidR="0090148A"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148A" w:rsidRPr="00DB7767" w:rsidTr="00CC7DDF">
        <w:trPr>
          <w:tblCellSpacing w:w="15" w:type="dxa"/>
        </w:trPr>
        <w:tc>
          <w:tcPr>
            <w:tcW w:w="4119" w:type="dxa"/>
            <w:shd w:val="clear" w:color="auto" w:fill="auto"/>
            <w:vAlign w:val="center"/>
            <w:hideMark/>
          </w:tcPr>
          <w:p w:rsidR="0090148A" w:rsidRPr="00DB7767" w:rsidRDefault="0090148A" w:rsidP="00DB7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Головна мета програми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90148A" w:rsidRPr="00DB7767" w:rsidRDefault="0090148A" w:rsidP="00CC7D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Забезпечення реалізації державної політики реформування житлово-комунального господарства, визначення першочергових цілей, спрямованих на його розвиток, встановлення завдань по реформуванню і розвитку житлово-комунального господарства </w:t>
            </w:r>
            <w:r w:rsidR="005E3B45" w:rsidRPr="00DB77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селищної </w:t>
            </w:r>
            <w:proofErr w:type="gramStart"/>
            <w:r w:rsidR="005E3B45" w:rsidRPr="00DB77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ради</w:t>
            </w:r>
            <w:proofErr w:type="gramEnd"/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розробленню заходів щодо їх виконання.</w:t>
            </w:r>
          </w:p>
        </w:tc>
      </w:tr>
      <w:tr w:rsidR="0090148A" w:rsidRPr="00DB7767" w:rsidTr="00CC7DDF">
        <w:trPr>
          <w:tblCellSpacing w:w="15" w:type="dxa"/>
        </w:trPr>
        <w:tc>
          <w:tcPr>
            <w:tcW w:w="4119" w:type="dxa"/>
            <w:shd w:val="clear" w:color="auto" w:fill="auto"/>
            <w:vAlign w:val="center"/>
            <w:hideMark/>
          </w:tcPr>
          <w:p w:rsidR="0090148A" w:rsidRPr="00DB7767" w:rsidRDefault="0090148A" w:rsidP="00DB7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90148A" w:rsidRPr="00DB7767" w:rsidRDefault="0090148A" w:rsidP="00CC7D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5E3B45" w:rsidRPr="00DB77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-2020 роки</w:t>
            </w:r>
          </w:p>
        </w:tc>
      </w:tr>
      <w:tr w:rsidR="0090148A" w:rsidRPr="00DB7767" w:rsidTr="00CC7DDF">
        <w:trPr>
          <w:tblCellSpacing w:w="15" w:type="dxa"/>
        </w:trPr>
        <w:tc>
          <w:tcPr>
            <w:tcW w:w="4119" w:type="dxa"/>
            <w:shd w:val="clear" w:color="auto" w:fill="auto"/>
            <w:vAlign w:val="center"/>
            <w:hideMark/>
          </w:tcPr>
          <w:p w:rsidR="0090148A" w:rsidRPr="00DB7767" w:rsidRDefault="0090148A" w:rsidP="00DB7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90148A" w:rsidRPr="00DB7767" w:rsidRDefault="0090148A" w:rsidP="00CC7D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Фінансування Програми здійснюється за рахунок коштів державного бюджету, обласного та </w:t>
            </w:r>
            <w:r w:rsidR="005E3B45" w:rsidRPr="00DB77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селищного</w:t>
            </w: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бюджетів, інвестицій, коштів </w:t>
            </w:r>
            <w:proofErr w:type="gramStart"/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 та інших джерел, не заборонених законодавством</w:t>
            </w:r>
          </w:p>
        </w:tc>
      </w:tr>
      <w:tr w:rsidR="0090148A" w:rsidRPr="00DB7767" w:rsidTr="00CC7DDF">
        <w:trPr>
          <w:tblCellSpacing w:w="15" w:type="dxa"/>
        </w:trPr>
        <w:tc>
          <w:tcPr>
            <w:tcW w:w="4119" w:type="dxa"/>
            <w:shd w:val="clear" w:color="auto" w:fill="auto"/>
            <w:vAlign w:val="center"/>
            <w:hideMark/>
          </w:tcPr>
          <w:p w:rsidR="0090148A" w:rsidRPr="00DB7767" w:rsidRDefault="0090148A" w:rsidP="00DB7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обсяг фінансування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E3B45" w:rsidRPr="00CC7DDF" w:rsidRDefault="0090148A" w:rsidP="00CC7D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Надходження  коштів на реалізацію заходів  програми  в межах видатків, що </w:t>
            </w: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затверджені бюджетом </w:t>
            </w:r>
            <w:r w:rsidR="005E3B45" w:rsidRPr="00DB77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селищної ради </w:t>
            </w:r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відповідний </w:t>
            </w:r>
            <w:proofErr w:type="gramStart"/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B7767">
              <w:rPr>
                <w:rFonts w:ascii="Times New Roman" w:eastAsia="Times New Roman" w:hAnsi="Times New Roman" w:cs="Times New Roman"/>
                <w:sz w:val="28"/>
                <w:szCs w:val="28"/>
              </w:rPr>
              <w:t>ік.</w:t>
            </w:r>
          </w:p>
        </w:tc>
      </w:tr>
    </w:tbl>
    <w:p w:rsidR="00CC7DDF" w:rsidRDefault="00CC7DDF" w:rsidP="00DB77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90148A" w:rsidRPr="00DB7767" w:rsidRDefault="00CC7DDF" w:rsidP="00DB77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.ЗАГАЛЬНІ   ПОЛОЖЕННЯ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0148A" w:rsidRPr="00DB7767" w:rsidRDefault="000D43EC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 розвитку</w:t>
      </w:r>
      <w:r w:rsidRPr="00DB77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 господарства та благоустрою населених пунктів</w:t>
      </w:r>
      <w:r w:rsidR="006C176B" w:rsidRPr="00DB77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Комишуваської селищної ради на 2017-2020 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 xml:space="preserve">(далі – Програма) розроблена враховуючи основні напрямки стратегії реформування житлово-комунального господарства України, з метою </w:t>
      </w:r>
      <w:proofErr w:type="gramStart"/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 xml:space="preserve">ідвищення ефективності та надійності функціонування житлово-комунальних систем життєзабезпечення населення 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>, поліпшення якості житлово-комунальних послуг з одночасним зниженням нераціональних витрат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, покращення благоустрою, реалізації заходів з енергозбереження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Сучасний стан житлово-комунального господарства </w:t>
      </w:r>
      <w:r w:rsidR="000D43EC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Комишуваської селищної ради 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характеризується значною зношеністю основних фондів, дефіцитом фінансових ресурсів, необхідних для їх розвитку, поновлення, належної експлуатації та обслуговування</w:t>
      </w:r>
      <w:r w:rsidR="000D43EC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ільше 75% житлових будинків потребують капітального ремонту.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При високому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івні приватизації квартир – 93% до цього часу не сформовані об’єднання співвласників багатоквартирних будинків.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Потребує оновлення спецавтотранспорт у сфері благоустрою, насосне обладнання у водопровідно-каналізаційному господарстві, </w:t>
      </w:r>
      <w:r w:rsidR="000D43EC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незадовільни</w:t>
      </w:r>
      <w:r w:rsidR="00A140D4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ічний стан мереж і споруд, які експлуатуються підприємств</w:t>
      </w:r>
      <w:r w:rsidR="00A140D4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>м житлово-комунального господарства. Планово-попереджувальний ремонт поступився місцем аварійно-відбудовним роботам.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Щорічно непомірно високо зростає вартість енергетичних ресурсі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48A" w:rsidRPr="00E162EA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 Для реалізації державної політики в сфері житлового господарства, впровадження нових методів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ідвищення ефективності управління житлово-комунальним  господарством </w:t>
      </w:r>
      <w:r w:rsidR="003C7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,  забезпечення глибоких змін у цій сфері на ринкових засадах, створення сприятливих умов для ефективної роботи та розвитку систем житлово-комунального обслуговування у </w:t>
      </w:r>
      <w:r w:rsidR="003C7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громаді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>, стимулювання економного і раціонального використання ресурсів, енергоресурсів, як суб’єктами господарювання, так і споживачами послуг, необхідно проведення реформування житлово-комунального господарства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90148A" w:rsidRPr="00DB7767" w:rsidRDefault="003C7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 розвитку</w:t>
      </w:r>
      <w:r w:rsidRPr="00DB77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 господарства та благоустрою населених пунктів</w:t>
      </w:r>
      <w:r w:rsidRPr="00DB77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>Комишуваської селищної ради на 2017-2020</w:t>
      </w:r>
      <w:r w:rsidRPr="00DB77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забезпечено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планування заходів на основі інноваційних </w:t>
      </w:r>
      <w:proofErr w:type="gramStart"/>
      <w:r w:rsidR="00901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901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ідходів з урахуванням світового досвіду дозволить розв’язати головні проблеми житлового господарства, спрямує наближенню до державних та Європейських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стандартів якості життя громадян 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B297D" w:rsidRPr="00DB7767" w:rsidRDefault="00FB297D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148A" w:rsidRPr="00DB7767" w:rsidRDefault="00CC7DDF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D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АНАЛІ</w:t>
      </w:r>
      <w:proofErr w:type="gramStart"/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СТАНУ ЖИТЛОВО-КОМУНАЛЬНОГО </w:t>
      </w:r>
      <w:r w:rsidR="00E703CD" w:rsidRPr="00DB776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</w:t>
      </w:r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ОСПОДАРСТВА ТА ВИСНОВКИ ЩОДО ТЕНДЕНЦІЙ ЙОГО РОЗВИТКУ.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90148A" w:rsidRPr="00DB7767" w:rsidRDefault="00CC7DDF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.1. Загальна характеристика житлово-комунального господарства </w:t>
      </w:r>
      <w:r w:rsidR="003C748A" w:rsidRPr="00DB776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Комишуваської селищної </w:t>
      </w:r>
      <w:proofErr w:type="gramStart"/>
      <w:r w:rsidR="003C748A" w:rsidRPr="00DB776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ради</w:t>
      </w:r>
      <w:proofErr w:type="gramEnd"/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</w:rPr>
        <w:t> 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Житлово-комунальне господарство </w:t>
      </w:r>
      <w:r w:rsidR="003C7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 ради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розгалужена сфера</w:t>
      </w:r>
      <w:r w:rsidR="00FC3F0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, що обслуговує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7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комунальним 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</w:t>
      </w:r>
      <w:r w:rsidR="003C7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FC3F0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</w:t>
      </w:r>
      <w:r w:rsidR="00FC3F0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</w:t>
      </w:r>
      <w:r w:rsidR="00FC3F0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різноманітні послуги з водо</w:t>
      </w:r>
      <w:r w:rsidR="00FC3F0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постачання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 водовідведення, </w:t>
      </w:r>
      <w:r w:rsidR="003C7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освітлення населених пунктів ради, 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експлуатації та ремонту </w:t>
      </w:r>
      <w:r w:rsidR="006C176B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будівель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доріг, благоустрою, озеленення </w:t>
      </w:r>
      <w:r w:rsidR="00FC3F0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територій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Водночас житлово-комунальне господарство, як основа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іальної сфери життя людини, є однією з найменш сучасно оснащених галузей народного господарства. Кризові явища в суспільстві та залишковий принцип фінансування галузі призвели до подальшого суттєвого загострення її проблем.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Ситуація в житлово-комунальному господарстві продовжує ускладнюватися, відсутні позитивні зміни у становленні ринкових засад господарювання, розвитку конкуренції та залученні приватних інвестицій у підприємства галузі.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Нестача власних та бюджетних фінансових ресурсів, відсутність дієвого механізму залучення позабюджетних коштів не сприяють вирішенню завдань</w:t>
      </w:r>
      <w:r w:rsidR="003C7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технічного переоснащення житлово-комунальн</w:t>
      </w:r>
      <w:r w:rsidR="00F23562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3C7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розвитку комунальної інфраструктури.</w:t>
      </w:r>
    </w:p>
    <w:p w:rsidR="006C176B" w:rsidRPr="00DB7767" w:rsidRDefault="006C176B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148A" w:rsidRPr="00DB7767" w:rsidRDefault="0090148A" w:rsidP="00E16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Житлово-комунальне господарство</w:t>
      </w:r>
      <w:r w:rsidRPr="00DB776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DD0055"/>
          <w:sz w:val="28"/>
          <w:szCs w:val="28"/>
          <w:lang w:val="uk-UA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Житловий фонд комунальної власності  складає </w:t>
      </w:r>
      <w:r w:rsidR="0026463F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будинк</w:t>
      </w:r>
      <w:r w:rsidR="00F23562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gramStart"/>
      <w:r w:rsidR="00F23562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463F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які обслуговує КП «Комишуваський комунальник».</w:t>
      </w:r>
      <w:r w:rsidRPr="00DB7767">
        <w:rPr>
          <w:rFonts w:ascii="Times New Roman" w:eastAsia="Times New Roman" w:hAnsi="Times New Roman" w:cs="Times New Roman"/>
          <w:i/>
          <w:iCs/>
          <w:color w:val="DD0055"/>
          <w:sz w:val="28"/>
          <w:szCs w:val="28"/>
        </w:rPr>
        <w:t>         </w:t>
      </w:r>
    </w:p>
    <w:p w:rsidR="0090148A" w:rsidRPr="00DB7767" w:rsidRDefault="00E703CD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>ерез недостатне фінансування за останні роки значно погіршився стан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наявного житлового фонду.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C7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</w:t>
      </w:r>
      <w:proofErr w:type="gramEnd"/>
      <w:r w:rsidR="003C748A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не проводяться комплексні капітальні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ремонти житлових будинків.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результаті окремі конструктивні елементи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будинків, особливо покрі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вл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і,  козирки, міжпанельні шви, фасади, внутрішньо будинкові мережі водопостачання та водовідведення,  внаслідок тривалої експлуатації перебувають у незадовільному технічному стані.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Капітальний ремонт житла фінансується з місцевого бюджету. Але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звязку з його обмеженістю</w:t>
      </w:r>
      <w:r w:rsidR="000E738E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відсутністю Програми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738E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капітальні ремонти життлових  будинків комунальної  власності не здійснювалися.</w:t>
      </w:r>
    </w:p>
    <w:p w:rsidR="0090148A" w:rsidRPr="00DB7767" w:rsidRDefault="000E738E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>апітальн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 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 xml:space="preserve"> ремонт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 xml:space="preserve"> житлового фонду, недостатн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ьо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 xml:space="preserve"> для того, щоб утримувати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>будинки і внутрішньобудинкові мережі у технічно справному стані.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Альтернативним варіантом утримання і експлуатації житла, а також</w:t>
      </w:r>
      <w:r w:rsidR="00E162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>реалізації права громадян щодо їх участі у місцевому самоврядуванні є</w:t>
      </w:r>
      <w:r w:rsidR="00E162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>створення об’єднань співвласників багатоквартирних будинкі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48A" w:rsidRPr="00DB7767" w:rsidRDefault="000E738E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В 2019 році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розпочнеться 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>робота з організації проведення зборів мешканців з питання створення ОСББ у житлових будинках  комунальної власності територіальної громади.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Санітарний стан та благоустрій </w:t>
      </w:r>
      <w:r w:rsidR="000E738E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Комишуваської селищної ради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визначено «Правилами благоустрою </w:t>
      </w:r>
      <w:r w:rsidR="000E738E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Комишуваської селищної </w:t>
      </w:r>
      <w:proofErr w:type="gramStart"/>
      <w:r w:rsidR="000E738E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proofErr w:type="gramEnd"/>
      <w:r w:rsidR="000E738E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Вивезення твердих побутових відходів </w:t>
      </w:r>
      <w:r w:rsidR="006B6ABF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буде здійснювати суб’єкт господарювання </w:t>
      </w:r>
      <w:proofErr w:type="gramStart"/>
      <w:r w:rsidR="006B6ABF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6B6ABF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ісля </w:t>
      </w:r>
      <w:r w:rsidR="00B06D17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конкурсу  на  визначення </w:t>
      </w:r>
      <w:r w:rsidR="00355AAE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суб’єкта господарювання  по наданню послуг з вивезення твердих побутових відходів.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Протяжність вулично-дорожньої мережі складає – </w:t>
      </w:r>
      <w:r w:rsidR="00355AAE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93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5AAE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27, з  грунтовим покриттям – 57, 699 км.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жаль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сума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коштів, що виділяється на утримання та ремонт вулично – дорожньої мережі недостатня і не дозволяє їх утримувати в належному стані.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Протяжність мереж зовнішнього освітлення доріг та вулиць </w:t>
      </w:r>
      <w:r w:rsidR="00355AAE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Комишуваської селищної ради – 129.98 км.</w:t>
      </w:r>
    </w:p>
    <w:p w:rsidR="00355AAE" w:rsidRPr="00DB7767" w:rsidRDefault="00355AAE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148A" w:rsidRPr="00D236FE" w:rsidRDefault="0090148A" w:rsidP="00E16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Водопровідно-каналізаційні мережі та споруди</w:t>
      </w:r>
    </w:p>
    <w:p w:rsidR="00493512" w:rsidRPr="00DB7767" w:rsidRDefault="00493512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6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DB77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Pr="00DB7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Водопостачання 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 в  смт. Комишуваха відбувається  слідуючим  чином:</w:t>
      </w:r>
    </w:p>
    <w:p w:rsidR="00493512" w:rsidRPr="00DB7767" w:rsidRDefault="00493512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67">
        <w:rPr>
          <w:rFonts w:ascii="Times New Roman" w:hAnsi="Times New Roman" w:cs="Times New Roman"/>
          <w:color w:val="000000"/>
          <w:sz w:val="28"/>
          <w:szCs w:val="28"/>
        </w:rPr>
        <w:t>Шахтний   колодязь  № 1  знаходиться  на  території  житлового  масиву в</w:t>
      </w:r>
      <w:r w:rsidR="00E16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смт. Комишуваха,  по  вул.  Б. Хмельницького  і  виконує  функцію водозабору.  Джерелом  забору води являються 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>ідземні води (четвертинний водоносний горизонт) та подаються  на відстань 60 м. до резервуару V – 116 куб. м. З  накопичувальної  ємності  технічна вода подається межами, протяжністю 3,6 км. до споживачів: мешканці  житлового  масиву  (15 багатоповерхових  житлових  будинків), ДЗ «Казка»  та лікарню.  </w:t>
      </w:r>
    </w:p>
    <w:p w:rsidR="00493512" w:rsidRPr="00DB7767" w:rsidRDefault="00493512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     Централізованим водопостачанням  та водовідведенням охоплено 10,3% населення смт. Комишуваха. В  середньому за 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>ік подається 9,0 тис. куб. м.  технічної води.  Зношеність водопровідних мереж складає 5%, каналізаційних мереж – 95%.</w:t>
      </w:r>
    </w:p>
    <w:p w:rsidR="00493512" w:rsidRPr="00DB7767" w:rsidRDefault="00493512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     </w:t>
      </w:r>
    </w:p>
    <w:p w:rsidR="00493512" w:rsidRPr="00DB7767" w:rsidRDefault="00493512" w:rsidP="00E1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Водовідведення  </w:t>
      </w:r>
      <w:r w:rsidR="00E162EA">
        <w:rPr>
          <w:rFonts w:ascii="Times New Roman" w:hAnsi="Times New Roman" w:cs="Times New Roman"/>
          <w:color w:val="000000"/>
          <w:sz w:val="28"/>
          <w:szCs w:val="28"/>
        </w:rPr>
        <w:t>в  смт</w:t>
      </w:r>
      <w:proofErr w:type="gramStart"/>
      <w:r w:rsidR="00E162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>омишуваха  забезпечують  КНС  (розташована по  вул.  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>Б. Хмельницького).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 Об’єм  стоків,  які  перекачує  КНС  становить 9,0 тис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уб. м. </w:t>
      </w:r>
    </w:p>
    <w:p w:rsidR="00493512" w:rsidRPr="00DB7767" w:rsidRDefault="00493512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       Режим  роботи  КНС  залежить  від  об’єму  стоків,  які  надходять  до  приймального  резервуара-накопичувача  об’ємом  500 куб. м. від житлового масиву і 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іальної сфери.  Середньодобовий  об’єм  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ічних  вод  становить 24  куб. м., довжина  мереж  господарсько-фекальної  самопливної  каналізації  складає  4000  м.  З  КНС  по  напірному  каналізаційному  колектору діаметром  200  мм  і  довжиною  2570 м, прийняті стоки  перекачуються  на біоінженерні очисні споруди (БІС). </w:t>
      </w:r>
    </w:p>
    <w:p w:rsidR="00493512" w:rsidRPr="00DB7767" w:rsidRDefault="00E162EA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Протяжність </w:t>
      </w:r>
      <w:r w:rsidR="00493512" w:rsidRPr="00DB7767">
        <w:rPr>
          <w:rFonts w:ascii="Times New Roman" w:hAnsi="Times New Roman" w:cs="Times New Roman"/>
          <w:color w:val="000000"/>
          <w:sz w:val="28"/>
          <w:szCs w:val="28"/>
        </w:rPr>
        <w:t>каналізаційних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мереж,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3512" w:rsidRPr="00DB7767">
        <w:rPr>
          <w:rFonts w:ascii="Times New Roman" w:hAnsi="Times New Roman" w:cs="Times New Roman"/>
          <w:color w:val="000000"/>
          <w:sz w:val="28"/>
          <w:szCs w:val="28"/>
        </w:rPr>
        <w:t>включаючи  колектори,  складає   6570 м.</w:t>
      </w:r>
    </w:p>
    <w:p w:rsidR="00493512" w:rsidRPr="00DB7767" w:rsidRDefault="00493512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93512" w:rsidRPr="00DB7767" w:rsidRDefault="00493512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B7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Очисні  споруди   (БІ</w:t>
      </w:r>
      <w:proofErr w:type="gramStart"/>
      <w:r w:rsidRPr="00DB7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- б</w:t>
      </w:r>
      <w:proofErr w:type="gramEnd"/>
      <w:r w:rsidRPr="00DB7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іоінженерні очисні споруди)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  розташовані  на  відстані  300 м.  від  смт. Комишуваха  і  складаються   з  декількох споруд та кількох технологічних  циклів  очистки  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>ічних  вод:</w:t>
      </w:r>
    </w:p>
    <w:p w:rsidR="00493512" w:rsidRPr="00DB7767" w:rsidRDefault="00493512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Первинне очищення стічних вод, які потрапляють на очисні споруди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DB77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проводиться через </w:t>
      </w:r>
      <w:r w:rsidRPr="00DB7767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блок механічного очищення</w:t>
      </w:r>
      <w:r w:rsidRPr="00DB7767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який складається з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B77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пісколовки та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B77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двох відстійників ( І- об’ємом 235,654 м³ і ІІ – об’ємом 263,37 м³) де утворюється осад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B77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40 до 60 % зважених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B77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частин. </w:t>
      </w:r>
    </w:p>
    <w:p w:rsidR="00493512" w:rsidRPr="00DB7767" w:rsidRDefault="00493512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Осад з відстійників виймається і складується на </w:t>
      </w:r>
      <w:r w:rsidRPr="00DB776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майданчики 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осаду</w:t>
      </w:r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, що знаходяться поряд з відстійниками. Спочатку експлуатується один з двох майданчиків  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  осаду. 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ісля заливання осадом з відстійників майданчик залишається на випаровування до чергової порції осаду.  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>ісля повного зневоднення осаду  у  першому  майданчику -  суміш виймається і використовується як добрива, або  вивозиться  на  звалища.</w:t>
      </w:r>
    </w:p>
    <w:p w:rsidR="00493512" w:rsidRPr="00DB7767" w:rsidRDefault="00493512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67">
        <w:rPr>
          <w:rFonts w:ascii="Times New Roman" w:hAnsi="Times New Roman" w:cs="Times New Roman"/>
          <w:color w:val="000000"/>
          <w:sz w:val="28"/>
          <w:szCs w:val="28"/>
        </w:rPr>
        <w:t>Після осадження завислих речовин та первинного очищення стічних вод  в  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>ідстійниках  стоки подаються на   блок біологічного  очищення, який складається  з  каскаду  з  двох біоінженерних очисних споруд (БІС1 – БІС2), кожна являє собою басейн з дамбами. Стоки потрапляють в перший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>ІС, площею 2000 м² далі в другий БІС, площею -3000 м². По всій площі висаджений очерет. Час контакту стічної води з біоценозом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>ІС становить  10 діб. Інтенсивність випаровування у заростях рослин становить 10 м³/ добу. На даний час  використовуються  як  накопичувачі.</w:t>
      </w:r>
    </w:p>
    <w:p w:rsidR="00493512" w:rsidRPr="00DB7767" w:rsidRDefault="00493512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67">
        <w:rPr>
          <w:rFonts w:ascii="Times New Roman" w:hAnsi="Times New Roman" w:cs="Times New Roman"/>
          <w:color w:val="000000"/>
          <w:sz w:val="28"/>
          <w:szCs w:val="28"/>
        </w:rPr>
        <w:t>Згідно  проекту  « Очисні  споруди  смт.  Комишуваха Оріхівського району – будівництво» Українського науково-дослідного інституту екологічних проблем (УкрНДІ</w:t>
      </w:r>
      <w:proofErr w:type="gramStart"/>
      <w:r w:rsidRPr="00DB7767">
        <w:rPr>
          <w:rFonts w:ascii="Times New Roman" w:hAnsi="Times New Roman" w:cs="Times New Roman"/>
          <w:color w:val="000000"/>
          <w:sz w:val="28"/>
          <w:szCs w:val="28"/>
        </w:rPr>
        <w:t>ЕП</w:t>
      </w:r>
      <w:proofErr w:type="gramEnd"/>
      <w:r w:rsidRPr="00DB7767">
        <w:rPr>
          <w:rFonts w:ascii="Times New Roman" w:hAnsi="Times New Roman" w:cs="Times New Roman"/>
          <w:color w:val="000000"/>
          <w:sz w:val="28"/>
          <w:szCs w:val="28"/>
        </w:rPr>
        <w:t>)  проектна продуктивність очисних споруд - 200,0 м³/ добу,  або 73,0 тис. м³/рік, а  існуюча  добова  продуктивність  складає від  23  до 25 м³, з яких на  100% складають стоки, які потрапили від житлового масиву, дитячого закладу та лікарні  смт. Комишуваха.   </w:t>
      </w:r>
    </w:p>
    <w:p w:rsidR="00493512" w:rsidRPr="00DB7767" w:rsidRDefault="00493512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hAnsi="Times New Roman" w:cs="Times New Roman"/>
          <w:color w:val="000000"/>
          <w:sz w:val="28"/>
          <w:szCs w:val="28"/>
        </w:rPr>
        <w:t xml:space="preserve">     Очисні споруди  смт. Комишуваха працюють на  12,5%  своєї потужності.  </w:t>
      </w:r>
    </w:p>
    <w:p w:rsidR="00E162EA" w:rsidRDefault="00E162EA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5B8D" w:rsidRPr="00DB7767" w:rsidRDefault="00295B8D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6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DB7767">
        <w:rPr>
          <w:rFonts w:ascii="Times New Roman" w:hAnsi="Times New Roman" w:cs="Times New Roman"/>
          <w:b/>
          <w:sz w:val="28"/>
          <w:szCs w:val="28"/>
        </w:rPr>
        <w:t>одопостачання</w:t>
      </w:r>
      <w:r w:rsidRPr="00DB77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7767">
        <w:rPr>
          <w:rFonts w:ascii="Times New Roman" w:hAnsi="Times New Roman" w:cs="Times New Roman"/>
          <w:sz w:val="28"/>
          <w:szCs w:val="28"/>
        </w:rPr>
        <w:t xml:space="preserve"> в  с</w:t>
      </w:r>
      <w:r w:rsidRPr="00DB7767">
        <w:rPr>
          <w:rFonts w:ascii="Times New Roman" w:hAnsi="Times New Roman" w:cs="Times New Roman"/>
          <w:sz w:val="28"/>
          <w:szCs w:val="28"/>
          <w:lang w:val="uk-UA"/>
        </w:rPr>
        <w:t>елищі Зарічне</w:t>
      </w:r>
      <w:r w:rsidRPr="00DB7767">
        <w:rPr>
          <w:rFonts w:ascii="Times New Roman" w:hAnsi="Times New Roman" w:cs="Times New Roman"/>
          <w:sz w:val="28"/>
          <w:szCs w:val="28"/>
        </w:rPr>
        <w:t xml:space="preserve"> в</w:t>
      </w:r>
      <w:r w:rsidRPr="00DB776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7767">
        <w:rPr>
          <w:rFonts w:ascii="Times New Roman" w:hAnsi="Times New Roman" w:cs="Times New Roman"/>
          <w:sz w:val="28"/>
          <w:szCs w:val="28"/>
        </w:rPr>
        <w:t>дбува</w:t>
      </w:r>
      <w:r w:rsidRPr="00DB776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B7767">
        <w:rPr>
          <w:rFonts w:ascii="Times New Roman" w:hAnsi="Times New Roman" w:cs="Times New Roman"/>
          <w:sz w:val="28"/>
          <w:szCs w:val="28"/>
        </w:rPr>
        <w:t>ться  сл</w:t>
      </w:r>
      <w:r w:rsidRPr="00DB776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7767">
        <w:rPr>
          <w:rFonts w:ascii="Times New Roman" w:hAnsi="Times New Roman" w:cs="Times New Roman"/>
          <w:sz w:val="28"/>
          <w:szCs w:val="28"/>
        </w:rPr>
        <w:t>дуючим  чином:</w:t>
      </w:r>
    </w:p>
    <w:p w:rsidR="00295B8D" w:rsidRPr="00DB7767" w:rsidRDefault="00295B8D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hAnsi="Times New Roman" w:cs="Times New Roman"/>
          <w:sz w:val="28"/>
          <w:szCs w:val="28"/>
          <w:lang w:val="uk-UA"/>
        </w:rPr>
        <w:t xml:space="preserve">  артезіанська  свердловина  № 15 розташована  на  лівому  березі  р.Конка  на  відстані 0,7 км. на  захід  від  селище Зарічне  і  виконує  функцію водозабору.</w:t>
      </w:r>
    </w:p>
    <w:p w:rsidR="00295B8D" w:rsidRPr="00DB7767" w:rsidRDefault="00295B8D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hAnsi="Times New Roman" w:cs="Times New Roman"/>
          <w:sz w:val="28"/>
          <w:szCs w:val="28"/>
          <w:lang w:val="uk-UA"/>
        </w:rPr>
        <w:t xml:space="preserve">  Джерелом  забору води являються підземні води (алювіальний водоносний горизонт)  та подаються  на відстань 2,1 км.  до 2-х резервуарів </w:t>
      </w:r>
      <w:r w:rsidRPr="00DB77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B7767">
        <w:rPr>
          <w:rFonts w:ascii="Times New Roman" w:hAnsi="Times New Roman" w:cs="Times New Roman"/>
          <w:sz w:val="28"/>
          <w:szCs w:val="28"/>
          <w:lang w:val="uk-UA"/>
        </w:rPr>
        <w:t xml:space="preserve"> по – 125 куб. м.  З  накопичувальної  ємності  технічна вода подається мережами, протяжністю 7,44 км. населенню та установам соціальної сфери селища Зарічне. </w:t>
      </w:r>
    </w:p>
    <w:p w:rsidR="00295B8D" w:rsidRPr="00DB7767" w:rsidRDefault="00295B8D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hAnsi="Times New Roman" w:cs="Times New Roman"/>
          <w:sz w:val="28"/>
          <w:szCs w:val="28"/>
          <w:lang w:val="uk-UA"/>
        </w:rPr>
        <w:t xml:space="preserve">     Централізованим водопостачанням охоплено 100% населення с.Зарічне, централізованим водовідведенням охоплено 61 % населення с.Зарічне. В  середньому за рік подається 29,0 тис. куб. м.  технічної води.  Зношеність водопровідних мереж складає 60%, каналізаційних мереж – 95%.</w:t>
      </w:r>
    </w:p>
    <w:p w:rsidR="00295B8D" w:rsidRPr="00DB7767" w:rsidRDefault="00295B8D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95B8D" w:rsidRPr="00DB7767" w:rsidRDefault="00295B8D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B77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Водовідведення  </w:t>
      </w:r>
      <w:r w:rsidRPr="00DB7767">
        <w:rPr>
          <w:rFonts w:ascii="Times New Roman" w:hAnsi="Times New Roman" w:cs="Times New Roman"/>
          <w:sz w:val="28"/>
          <w:szCs w:val="28"/>
          <w:lang w:val="uk-UA"/>
        </w:rPr>
        <w:t xml:space="preserve">в  селища Зарічне  забезпечують  КНС  (розташована по  вул.  Зарічна). Об’єм  стоків,  які  перекачує  КНС  становить 16,5 тис. куб. м. </w:t>
      </w:r>
    </w:p>
    <w:p w:rsidR="00295B8D" w:rsidRPr="00DB7767" w:rsidRDefault="00295B8D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Режим  роботи  КНС  залежить  від  об’єму  стоків,  які  надходять  до  приймальника об’ємом  5 куб. м. від житлового масиву і соціальної сфери.  Середньодобовий  об’єм  стічних  вод  становить 45  куб. м., довжина  мереж  господарсько-фекальної  самопливної  каналізації  складає  3000  м.  З  КНС  по  напірному  каналізаційному  колектору діаметром  150  мм  і  довжиною  1200 м, прийняті  стоки  перекачуються  на очисні споруди. </w:t>
      </w:r>
    </w:p>
    <w:p w:rsidR="00295B8D" w:rsidRPr="00DB7767" w:rsidRDefault="00295B8D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hAnsi="Times New Roman" w:cs="Times New Roman"/>
          <w:sz w:val="28"/>
          <w:szCs w:val="28"/>
          <w:lang w:val="uk-UA"/>
        </w:rPr>
        <w:t xml:space="preserve">      Протяжність  каналізаційних мереж, включаючи  колектори,  складає   4200 м.</w:t>
      </w:r>
    </w:p>
    <w:p w:rsidR="00295B8D" w:rsidRPr="00DB7767" w:rsidRDefault="00295B8D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5B8D" w:rsidRPr="00DB7767" w:rsidRDefault="00295B8D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B77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Очисні  споруди  </w:t>
      </w:r>
      <w:r w:rsidRPr="00DB7767">
        <w:rPr>
          <w:rFonts w:ascii="Times New Roman" w:hAnsi="Times New Roman" w:cs="Times New Roman"/>
          <w:sz w:val="28"/>
          <w:szCs w:val="28"/>
          <w:lang w:val="uk-UA"/>
        </w:rPr>
        <w:t xml:space="preserve">  розташовані  на території  с. Зарічне.</w:t>
      </w:r>
    </w:p>
    <w:p w:rsidR="00295B8D" w:rsidRPr="00DB7767" w:rsidRDefault="00295B8D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hAnsi="Times New Roman" w:cs="Times New Roman"/>
          <w:sz w:val="28"/>
          <w:szCs w:val="28"/>
          <w:lang w:val="uk-UA"/>
        </w:rPr>
        <w:t xml:space="preserve"> Первинне очищення стічних вод, які потрапляють на очисні споруди                                                                                                                                                                                        проводиться через блок механічного очищення, який складається з  відстійника  об’ємом 180 м³ де відбувається осад  зважених  частин.  Після осадження завислих речовин та первинного очищення стічних вод в відстійнику стоки подаються на поля зрошування, площею  3200 кв.м., де відбувається повне випаровування стічної води. Після заповнення відстійника передбачено видалення осаду з відстійника на муловий майданчик з подальшим використанням на добрива.</w:t>
      </w:r>
    </w:p>
    <w:p w:rsidR="00295B8D" w:rsidRPr="00DB7767" w:rsidRDefault="00295B8D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hAnsi="Times New Roman" w:cs="Times New Roman"/>
          <w:sz w:val="28"/>
          <w:szCs w:val="28"/>
          <w:lang w:val="uk-UA"/>
        </w:rPr>
        <w:t xml:space="preserve">Продуктивність очисних споруд - 65,7 тис. м³/рік. Очисні споруди  с. Зарічне працюють на  25,2 %  своєї потужності.  </w:t>
      </w:r>
    </w:p>
    <w:p w:rsidR="00295B8D" w:rsidRPr="00DB7767" w:rsidRDefault="00FB297D" w:rsidP="00E1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0148A" w:rsidRPr="00DB7767" w:rsidRDefault="00CC7DDF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.2 Аналіз існуючих проблем щодо  функціонування та розвитку житлово-комунального господарства.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 В останній час у житлово-комунальному господарстві </w:t>
      </w:r>
      <w:r w:rsidR="00E703CD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виникають проблеми, які впливають на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івень та якість послуг  та діяльність підприємств ЖКГ: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у житловому господарстві – відсутність достатнього обсягу коштів на проведення капітального та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поточного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ремонту будинків.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  у водопостачанні та водовідведенні – відсутність достатнього обсягу фінансування для проведення ремонтів або заміни мереж водопостачання та водовідведення, заміни енергоємного обладнання на менш енергоємне, відсутність кваліфікованих спеціалістів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зв’язку з низьким рівнем  оплати  праці. 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– у сфері збору, переробки та утилізації відходів – необхідність</w:t>
      </w:r>
      <w:r w:rsidR="00E703CD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будівництв</w:t>
      </w:r>
      <w:r w:rsidR="00AA70E6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E703CD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полігону</w:t>
      </w:r>
      <w:proofErr w:type="gramStart"/>
      <w:r w:rsidR="00E703CD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,п</w:t>
      </w:r>
      <w:proofErr w:type="gramEnd"/>
      <w:r w:rsidR="00E703CD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опов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703CD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ен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>ня парку сміттєвозів, сміттєконтейнерів;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у сфері благоустрою – обмеження коштів не дозволяє у повному обсязі проводити роботи по ремонту доріг,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ішохідних зон, утриманню зовнішнього освітлення, кладовища, озелененню.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148A" w:rsidRPr="00DB7767" w:rsidRDefault="00CC7DDF" w:rsidP="00E16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.3. Фінансово-економічний стан житлово-комунальних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ідприємств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Глобальною проблемою житлово-комунального господарства залишається заборгованість споживачі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за надані послуги.</w:t>
      </w:r>
    </w:p>
    <w:p w:rsidR="0090148A" w:rsidRPr="00DB7767" w:rsidRDefault="00C6656B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>рийняті конкретні заходи, вжиті підприємств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90148A" w:rsidRPr="00DB7767">
        <w:rPr>
          <w:rFonts w:ascii="Times New Roman" w:eastAsia="Times New Roman" w:hAnsi="Times New Roman" w:cs="Times New Roman"/>
          <w:sz w:val="28"/>
          <w:szCs w:val="28"/>
        </w:rPr>
        <w:t xml:space="preserve"> щодо стягнення заборгованості з неплатників</w:t>
      </w:r>
      <w:r w:rsidR="009E4E6D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завжди дієві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Наявна законодавча та нормативна база у житлово-комунальній сфері недостатня і недосконала, не забезпечує правових засад реформування житлово-комунального господарства, взаємовідносин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ідприємств</w:t>
      </w:r>
      <w:r w:rsidR="00C6656B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і організацій галузі та споживачів послуг.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ідприємств</w:t>
      </w:r>
      <w:r w:rsidR="00C6656B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житлово-комунального господарства не ма</w:t>
      </w:r>
      <w:r w:rsidR="00C6656B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вагомих економічних стимулів до оптимізації структури тарифів і зниження нераціональних витрат матеріально-технічних ресурсів. Через постійну нестачу</w:t>
      </w:r>
      <w:r w:rsidR="00C6656B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>власних оборотних коштів підприємств</w:t>
      </w:r>
      <w:r w:rsidR="005D776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житлово-комунального господарства</w:t>
      </w:r>
      <w:r w:rsidR="00C6656B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>не мож</w:t>
      </w:r>
      <w:r w:rsidR="00C6656B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утримувати належним чином основні засоби, у повному обсязі проводити їх поточний і капітальний ремонт</w:t>
      </w:r>
      <w:r w:rsidR="002B033E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. З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дійснювати розрахунки за використані енергоносії та внески до бюджет</w:t>
      </w:r>
      <w:r w:rsidR="005D776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у. 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Це наслідки технічної відсталості житлово-комунальної</w:t>
      </w:r>
      <w:r w:rsidR="005D776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галузі, незадовільного фінансового стану підприємств</w:t>
      </w:r>
      <w:r w:rsidR="005D776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, зумовленого, насамперед, постійно зростаючою заборгованістю за спожиті житлово-комунальні послуги з боку населення, підприємств; великої кількості пільг, передбачених законодавством для окремих категорій населення, та заборгованістю бюджетів різних рівнів з відшкодування цих пільг.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Незадовільний фінансовий стан підприємств</w:t>
      </w:r>
      <w:r w:rsidR="005D776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організацій житлово- комунального господарства унаслідок невідповідності рівня доходів населення</w:t>
      </w:r>
      <w:r w:rsidR="00CC226D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вартості виробництва житлово-комунальних послуг, невпорядкованість системи пільг та їх фінансування призводить до неспроможності надати якісні</w:t>
      </w:r>
      <w:r w:rsidR="005D776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та в повному обсязі послуги, знизити їх собівартість.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У цілому це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ідчить про наявність системної кризи в житлово – комунальній галузі та необхідність прискорення проведення житлово – комунальної реформи і переходу до роботи в ринкових умовах.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0148A" w:rsidRPr="00DB7767" w:rsidRDefault="00CC7DDF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E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CC7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МЕТА ТА ЦІЛІ ПРОГРАМИ. ОСНОВНІ ЗАВДАННЯ ТА ЗАХОДИ.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0148A" w:rsidRDefault="00CC7DDF" w:rsidP="00E16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456E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.1. Мета та цілі програми</w:t>
      </w:r>
    </w:p>
    <w:p w:rsidR="00E162EA" w:rsidRPr="00E162EA" w:rsidRDefault="00E162EA" w:rsidP="00E16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 Мета Програми полягає у забезпеченні реалізації державної політики реформування житлово-комунального господарства, визначення першочергових цілей, спрямованих на його розвиток, встановлення завдань по реформуванню і розвитку житлово-комунального господарства </w:t>
      </w:r>
      <w:r w:rsidR="005D776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та розробленню заходів щодо їх виконання.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Першочерговими цілями на цьому напрямку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  <w:proofErr w:type="gramEnd"/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        – забезпечення населення житлово-комунальними послугами належних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івня та якості відповідно до національних стандартів;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        – формування нової системи управління житлово-комунальним господарством, що базується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систем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 договірних відносин;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        – створення сприятливих умов для беззбиткової діяльності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ідприємств житлово-комунального господарства, накопичення інвестиційних 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ресурсів з метою їх технічного переоснащення та розвитку комунальної інфраструктури;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         – зменшення технологічних витрат та втрат ресурсів, впровадження прогресивних технологій шляхом реалізації інвестиційн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інноваційних проектів.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148A" w:rsidRPr="00DB7767" w:rsidRDefault="00CC7DDF" w:rsidP="00E16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4</w:t>
      </w:r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.2. Основні завдання Програми та заходи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організації ефективного управління та надання житлово-комунальних послуг плануються наступні завдання та заходи: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іоритетність прав споживачів щодо задоволення їх потреб у якісних та за прийнятну ціну (в межах затверджених норм споживання) житлово-комунальних послугах;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доступність житлово-комунальних послуг для громадян з низьким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івнем доходів, адресність соціального захисту малозабезпечених верств населення щодо оплати послуг;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беззбитковість функціонування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ідприємств</w:t>
      </w:r>
      <w:r w:rsidR="005D776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>, що працю</w:t>
      </w:r>
      <w:r w:rsidR="005D776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у сфері житлово-комунального обслуговування;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державна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ідтримка щодо забезпечення сталого функціонування галузі;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– стимулювання інвестиційного процесу та ефективного використання енергетичних і матеріальних ресурсів виробниками та споживачами послуг;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іоритетність інноваційного розвитку систем життєзабезпечення населених пунктів;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гласність та прозорість прийняття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ішень, організації громадських слухань з проблемних питань житлово-комунального господарства;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ідзвітність та підконтрольність підприємств і організацій комунальної власності, які працюють у сфері житлово-комунального обслуговування, </w:t>
      </w:r>
      <w:r w:rsidR="005D776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органом місцевого самоврядування 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проведення інвентаризації майна у сфері житлово-комунального господарства,   (щорічно   за участю  житлово – експлуатаційних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ідприємств);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формування системи ефективних договірних відносин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усіма суб’єктами надання житлово-комунальних послуг  (власник – виробник – постачальник – виконавець – споживач);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– формування інституту управителів багатоквартирними будинками;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утворення об’єднань співвласників багатоквартирних будинків та їх асоціацій, стимулювання цього процесу (надання з місцевих бюджетів одноразової фінансової допомоги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ід час організації об’єднання за відповідним техніко-економічним обґрунтуванням, спрощення процедури реєстрації, надання допомоги на обладнання будинків приладами обліку, фінансування робіт з капітального ремонту жилих будинків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– утворення органів самоорганізації населення (будинкових комітетів);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148A" w:rsidRPr="00DB7767" w:rsidRDefault="00CC7DDF" w:rsidP="00E16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6E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CC7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ШЛЯХИ ТА СПОСОБИ РОЗВ’ЯЗАННЯ ПРОБЛЕМ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Важливо розв’язання проблеми забезпечення фінансової стабілізації житлово-комунального комплексу, що є головною передумовою формування економічних взаємовідносин у цій галузі економіки, в першу чергу здійснити забезпечення їх стабільного і достатнього поточного фінансування при наданні житлово-комунальних послуг.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Основними важелями, утворюючими достатній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івень фінансування підприємств</w:t>
      </w:r>
      <w:r w:rsidR="000F33FE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житлово-комунального господарства є забезпечення  100-відсоткової оплати споживачами вартості послуг, подолання збитковості підприємств.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Аналіз діяльності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ідприємств</w:t>
      </w:r>
      <w:r w:rsidR="000F33FE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житлово-комунального господарства показує, що ці послуги в останні роки є збитковими внаслідок постійного зростання витрат (собівартості) з незалежних від підприємств причин, а саме це: зміни в законодавстві та нормативних актах, зміни розмірів тарифів та цін на енергоносії, підвищення мінімальної заробітної плати тощо.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Шляхи розв’язання проблем передбачають наступне: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створення розвинутого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конкурентного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середовища на ринку обслуговування житла;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беззбиткового функціонування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ідприємств</w:t>
      </w:r>
      <w:r w:rsidR="00FC3F08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житлово-комунального господарства;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ічного переоснащення житлово-комунального господарства, скорочення питомих показників використання енергетичних і матеріальних ресурсів, необхідних для виробництва (надання) житлово-комунальних послуг, у тому числі створення дієвого і прозорого механізму стимулювання використання альтернативних джерел енергії та видів палива;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залучення інвестицій;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залучення громадськості до процесів формування житлової політики та реформування житлово-комунального господарства;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створення умов для стабільного та якісного надання житлово-комунальних послуг споживачам;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ідвищення ефективності використання енергоносіїв, зниження енергоємності виробництва;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ідвищення рівня управління житлом та комунальною інфраструктурою;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створення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івних умов для всіх суб’єктів господарювання у сфері житлово-комунального господарства;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стимулювання інвестиційної діяльності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ідприємств галузі з метою модернізації та реконструкції виробничо-технологічних фондів;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забезпечення ефективного використання фінансових і матеріальних ресурсів виробниками та виконавцями житлово-комунальних послуг;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реформування системи поводження з ТПВ.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148A" w:rsidRDefault="00CC7DDF" w:rsidP="00E16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625F2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CC7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ФІНАНСОВЕ ЗАБЕЗПЕЧЕННЯ ПРОГРАМИ</w:t>
      </w:r>
    </w:p>
    <w:p w:rsidR="000625F2" w:rsidRPr="000625F2" w:rsidRDefault="000625F2" w:rsidP="00E16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E7D4D" w:rsidRDefault="000625F2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50A4">
        <w:rPr>
          <w:rFonts w:ascii="Times New Roman" w:eastAsia="Times New Roman" w:hAnsi="Times New Roman" w:cs="Times New Roman"/>
          <w:sz w:val="28"/>
          <w:szCs w:val="28"/>
        </w:rPr>
        <w:t xml:space="preserve">Фінансування Програми здійснюється за рахунок коштів державного бюджету, обласного та </w:t>
      </w:r>
      <w:r w:rsidRPr="00B250A4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селищного</w:t>
      </w:r>
      <w:r w:rsidRPr="00B250A4">
        <w:rPr>
          <w:rFonts w:ascii="Times New Roman" w:eastAsia="Times New Roman" w:hAnsi="Times New Roman" w:cs="Times New Roman"/>
          <w:sz w:val="28"/>
          <w:szCs w:val="28"/>
        </w:rPr>
        <w:t xml:space="preserve"> бюджетів, інвестицій, коштів </w:t>
      </w:r>
      <w:proofErr w:type="gramStart"/>
      <w:r w:rsidRPr="00B250A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250A4">
        <w:rPr>
          <w:rFonts w:ascii="Times New Roman" w:eastAsia="Times New Roman" w:hAnsi="Times New Roman" w:cs="Times New Roman"/>
          <w:sz w:val="28"/>
          <w:szCs w:val="28"/>
        </w:rPr>
        <w:t>ідприємств та інших джерел, не заборонених законодавством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625F2" w:rsidRPr="000625F2" w:rsidRDefault="000625F2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50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Надходження  коштів на реалізацію заходів  програми  в межах видатків, що затверджені бюджетом </w:t>
      </w:r>
      <w:r w:rsidRPr="00B25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B250A4">
        <w:rPr>
          <w:rFonts w:ascii="Times New Roman" w:eastAsia="Times New Roman" w:hAnsi="Times New Roman" w:cs="Times New Roman"/>
          <w:sz w:val="28"/>
          <w:szCs w:val="28"/>
        </w:rPr>
        <w:t xml:space="preserve">на відповідний </w:t>
      </w:r>
      <w:proofErr w:type="gramStart"/>
      <w:r w:rsidRPr="00B250A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250A4">
        <w:rPr>
          <w:rFonts w:ascii="Times New Roman" w:eastAsia="Times New Roman" w:hAnsi="Times New Roman" w:cs="Times New Roman"/>
          <w:sz w:val="28"/>
          <w:szCs w:val="28"/>
        </w:rPr>
        <w:t>ік.</w:t>
      </w:r>
    </w:p>
    <w:p w:rsidR="0090148A" w:rsidRPr="00B250A4" w:rsidRDefault="0090148A" w:rsidP="00E16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148A" w:rsidRPr="00DB7767" w:rsidRDefault="00CC7DDF" w:rsidP="00E16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7DDF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90148A" w:rsidRPr="00DB7767">
        <w:rPr>
          <w:rFonts w:ascii="Times New Roman" w:eastAsia="Times New Roman" w:hAnsi="Times New Roman" w:cs="Times New Roman"/>
          <w:b/>
          <w:bCs/>
          <w:sz w:val="28"/>
          <w:szCs w:val="28"/>
        </w:rPr>
        <w:t>ОЧІКУВАНІ РЕЗУЛЬТАТИ ПРОГРАМИ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Реалізація Програми дозволить: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ідвищити рівень і якість житлово-комунальних послуг, забезпечити надійну роботу інженерних систем життєзабезпечення;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забезпечити господарську самостійність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ідприємств житлово-комунального господарства, їх відповідальність за якість обслуговування населення;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перебороти критичний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івень зносу основних фондів житлово-комунального господарства;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– зменшити нераціональні витрати матеріальних і енергетичних ресурсів, створити економічний механізм стимуляції економії паливно-енергетичних ресурсі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>інімізувати технологічний вплив ЖКГ на навколишнє середовище і людину в цілому;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залучити додаткові інвестиції надходження на вирішення проблемних питань у </w:t>
      </w:r>
      <w:r w:rsidR="000F33FE"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комунальному </w:t>
      </w: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господарстві;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– стимулювати розвиток  ОСББ, створення ОСББ в будинках комунальної власності міста;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– розвивати конкурентне середовище </w:t>
      </w:r>
      <w:proofErr w:type="gramStart"/>
      <w:r w:rsidRPr="00DB776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B7767">
        <w:rPr>
          <w:rFonts w:ascii="Times New Roman" w:eastAsia="Times New Roman" w:hAnsi="Times New Roman" w:cs="Times New Roman"/>
          <w:sz w:val="28"/>
          <w:szCs w:val="28"/>
        </w:rPr>
        <w:t xml:space="preserve"> ринку житлово-комунальних послуг.</w:t>
      </w:r>
    </w:p>
    <w:p w:rsidR="0090148A" w:rsidRPr="00DB7767" w:rsidRDefault="0090148A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297D" w:rsidRPr="005B161D" w:rsidRDefault="00CC7DDF" w:rsidP="00E16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r w:rsidR="00FB297D" w:rsidRPr="005B1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КОНТРОЛЬ ЗА ХОДОМ РЕАЛІЗАЦІЇ ПРОГРАМИ</w:t>
      </w:r>
    </w:p>
    <w:p w:rsidR="00FB297D" w:rsidRPr="00792AA4" w:rsidRDefault="00FB297D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97D" w:rsidRPr="00792AA4" w:rsidRDefault="00FB297D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2AA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Виконавчі органи Комишуваської селищної ради, підприємства та бюджетні установи, відповідальні за здійснення запланованих заходів, забезпечують їх реалізацію в повному обсязі та у визначені строки і щоквартально до 15 числа наступного за звітним періодом місяця інформують  відділ житлово-комунального господарства селищної ради про хід їх виконання.</w:t>
      </w:r>
    </w:p>
    <w:p w:rsidR="00FB297D" w:rsidRPr="00792AA4" w:rsidRDefault="00FB297D" w:rsidP="00E1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2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 відділ житлово-комунального господарства селищної ради щоквартально до 25 числа місяця, що настає за звітним періодом, надає узагальнену інформацію про хід виконання Програми постійній комісії з питань ради </w:t>
      </w:r>
      <w:r w:rsidRPr="00792AA4">
        <w:rPr>
          <w:rFonts w:ascii="Times New Roman" w:hAnsi="Times New Roman" w:cs="Times New Roman"/>
          <w:sz w:val="28"/>
          <w:szCs w:val="28"/>
          <w:lang w:val="uk-UA"/>
        </w:rPr>
        <w:t>містобудування, будівництва, земельних відносин та  охорони природи.</w:t>
      </w:r>
    </w:p>
    <w:p w:rsidR="000625F2" w:rsidRDefault="000625F2" w:rsidP="000625F2">
      <w:pPr>
        <w:shd w:val="clear" w:color="auto" w:fill="F4F4F0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44444"/>
          <w:sz w:val="21"/>
          <w:lang w:val="uk-UA"/>
        </w:rPr>
      </w:pPr>
      <w:r>
        <w:rPr>
          <w:rFonts w:ascii="Open Sans" w:eastAsia="Times New Roman" w:hAnsi="Open Sans" w:cs="Times New Roman"/>
          <w:b/>
          <w:bCs/>
          <w:color w:val="444444"/>
          <w:sz w:val="21"/>
          <w:lang w:val="uk-UA"/>
        </w:rPr>
        <w:t xml:space="preserve"> </w:t>
      </w:r>
    </w:p>
    <w:tbl>
      <w:tblPr>
        <w:tblStyle w:val="11"/>
        <w:tblpPr w:leftFromText="180" w:rightFromText="180" w:vertAnchor="text" w:horzAnchor="margin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25F2" w:rsidRPr="007A65F5" w:rsidTr="00E6387B">
        <w:tc>
          <w:tcPr>
            <w:tcW w:w="4785" w:type="dxa"/>
          </w:tcPr>
          <w:p w:rsidR="000625F2" w:rsidRPr="007A65F5" w:rsidRDefault="000625F2" w:rsidP="00E6387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A65F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Заступник селищного голови з питань діяльності виконавчих органів</w:t>
            </w:r>
          </w:p>
        </w:tc>
        <w:tc>
          <w:tcPr>
            <w:tcW w:w="4786" w:type="dxa"/>
          </w:tcPr>
          <w:p w:rsidR="000625F2" w:rsidRPr="007A65F5" w:rsidRDefault="000625F2" w:rsidP="00E6387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A65F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Н.Г. Заяц</w:t>
            </w:r>
          </w:p>
        </w:tc>
      </w:tr>
    </w:tbl>
    <w:p w:rsidR="000625F2" w:rsidRPr="00FB297D" w:rsidRDefault="000625F2" w:rsidP="000625F2">
      <w:pPr>
        <w:shd w:val="clear" w:color="auto" w:fill="F4F4F0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44444"/>
          <w:sz w:val="21"/>
          <w:lang w:val="uk-UA"/>
        </w:rPr>
        <w:sectPr w:rsidR="000625F2" w:rsidRPr="00FB297D" w:rsidSect="00F463A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E482F" w:rsidRDefault="007E482F" w:rsidP="00AE5178">
      <w:bookmarkStart w:id="0" w:name="_GoBack"/>
      <w:bookmarkEnd w:id="0"/>
    </w:p>
    <w:sectPr w:rsidR="007E482F" w:rsidSect="000F5848">
      <w:headerReference w:type="default" r:id="rId11"/>
      <w:pgSz w:w="23814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0E" w:rsidRDefault="004E760E" w:rsidP="00CC226D">
      <w:pPr>
        <w:spacing w:after="0" w:line="240" w:lineRule="auto"/>
      </w:pPr>
      <w:r>
        <w:separator/>
      </w:r>
    </w:p>
  </w:endnote>
  <w:endnote w:type="continuationSeparator" w:id="0">
    <w:p w:rsidR="004E760E" w:rsidRDefault="004E760E" w:rsidP="00CC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0E" w:rsidRDefault="004E760E" w:rsidP="00CC226D">
      <w:pPr>
        <w:spacing w:after="0" w:line="240" w:lineRule="auto"/>
      </w:pPr>
      <w:r>
        <w:separator/>
      </w:r>
    </w:p>
  </w:footnote>
  <w:footnote w:type="continuationSeparator" w:id="0">
    <w:p w:rsidR="004E760E" w:rsidRDefault="004E760E" w:rsidP="00CC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5F2" w:rsidRPr="000625F2" w:rsidRDefault="000625F2" w:rsidP="000625F2">
    <w:pPr>
      <w:pStyle w:val="a6"/>
      <w:jc w:val="right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5F2" w:rsidRPr="000625F2" w:rsidRDefault="000625F2" w:rsidP="00FD71A9">
    <w:pPr>
      <w:spacing w:after="0" w:line="240" w:lineRule="auto"/>
      <w:jc w:val="right"/>
      <w:rPr>
        <w:rFonts w:ascii="Open Sans" w:eastAsia="Times New Roman" w:hAnsi="Open Sans" w:cs="Times New Roman"/>
        <w:sz w:val="24"/>
        <w:szCs w:val="24"/>
      </w:rPr>
    </w:pPr>
  </w:p>
  <w:p w:rsidR="000625F2" w:rsidRPr="000625F2" w:rsidRDefault="000625F2" w:rsidP="000625F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6868"/>
    <w:multiLevelType w:val="multilevel"/>
    <w:tmpl w:val="6EA4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16FD2"/>
    <w:multiLevelType w:val="multilevel"/>
    <w:tmpl w:val="19C8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A3082"/>
    <w:multiLevelType w:val="multilevel"/>
    <w:tmpl w:val="536EF2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C5002"/>
    <w:multiLevelType w:val="multilevel"/>
    <w:tmpl w:val="206A06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E2C57"/>
    <w:multiLevelType w:val="multilevel"/>
    <w:tmpl w:val="9B92B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27856"/>
    <w:multiLevelType w:val="multilevel"/>
    <w:tmpl w:val="BDE6C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313A7"/>
    <w:multiLevelType w:val="multilevel"/>
    <w:tmpl w:val="3BF45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7305E"/>
    <w:multiLevelType w:val="multilevel"/>
    <w:tmpl w:val="72883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07297"/>
    <w:multiLevelType w:val="multilevel"/>
    <w:tmpl w:val="BB346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E2ECF"/>
    <w:multiLevelType w:val="multilevel"/>
    <w:tmpl w:val="0982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A56F74"/>
    <w:multiLevelType w:val="multilevel"/>
    <w:tmpl w:val="F3C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05032"/>
    <w:multiLevelType w:val="multilevel"/>
    <w:tmpl w:val="BEA0957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7E2403BC"/>
    <w:multiLevelType w:val="multilevel"/>
    <w:tmpl w:val="61DA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148A"/>
    <w:rsid w:val="000456ED"/>
    <w:rsid w:val="000625F2"/>
    <w:rsid w:val="00072293"/>
    <w:rsid w:val="00087CD8"/>
    <w:rsid w:val="000D43EC"/>
    <w:rsid w:val="000E738E"/>
    <w:rsid w:val="000F33FE"/>
    <w:rsid w:val="000F5848"/>
    <w:rsid w:val="00105117"/>
    <w:rsid w:val="00111346"/>
    <w:rsid w:val="00154401"/>
    <w:rsid w:val="002248EF"/>
    <w:rsid w:val="0026463F"/>
    <w:rsid w:val="002653F6"/>
    <w:rsid w:val="00295B8D"/>
    <w:rsid w:val="002A283B"/>
    <w:rsid w:val="002B033E"/>
    <w:rsid w:val="002C30D0"/>
    <w:rsid w:val="002F0A70"/>
    <w:rsid w:val="002F4B84"/>
    <w:rsid w:val="003469A3"/>
    <w:rsid w:val="00355AAE"/>
    <w:rsid w:val="00355FED"/>
    <w:rsid w:val="0038569F"/>
    <w:rsid w:val="00396FB4"/>
    <w:rsid w:val="003C748A"/>
    <w:rsid w:val="00413ECF"/>
    <w:rsid w:val="00414100"/>
    <w:rsid w:val="004340E9"/>
    <w:rsid w:val="00493512"/>
    <w:rsid w:val="004A1284"/>
    <w:rsid w:val="004E760E"/>
    <w:rsid w:val="005075F9"/>
    <w:rsid w:val="00552C0F"/>
    <w:rsid w:val="005566B1"/>
    <w:rsid w:val="00591517"/>
    <w:rsid w:val="005A6381"/>
    <w:rsid w:val="005B161D"/>
    <w:rsid w:val="005C01E2"/>
    <w:rsid w:val="005D7768"/>
    <w:rsid w:val="005E3B45"/>
    <w:rsid w:val="005E45D3"/>
    <w:rsid w:val="0060240E"/>
    <w:rsid w:val="00617665"/>
    <w:rsid w:val="006555E5"/>
    <w:rsid w:val="006577B6"/>
    <w:rsid w:val="006B6ABF"/>
    <w:rsid w:val="006C176B"/>
    <w:rsid w:val="0071738A"/>
    <w:rsid w:val="00720357"/>
    <w:rsid w:val="007357A4"/>
    <w:rsid w:val="00736540"/>
    <w:rsid w:val="00792AA4"/>
    <w:rsid w:val="007A664B"/>
    <w:rsid w:val="007A6FAE"/>
    <w:rsid w:val="007E34E0"/>
    <w:rsid w:val="007E482F"/>
    <w:rsid w:val="00867805"/>
    <w:rsid w:val="00876729"/>
    <w:rsid w:val="008A7FEC"/>
    <w:rsid w:val="008C645D"/>
    <w:rsid w:val="008E40B3"/>
    <w:rsid w:val="0090148A"/>
    <w:rsid w:val="009153F6"/>
    <w:rsid w:val="00930502"/>
    <w:rsid w:val="0098772E"/>
    <w:rsid w:val="009E4E6D"/>
    <w:rsid w:val="00A034C8"/>
    <w:rsid w:val="00A140D4"/>
    <w:rsid w:val="00A20391"/>
    <w:rsid w:val="00A51449"/>
    <w:rsid w:val="00A845D8"/>
    <w:rsid w:val="00AA70E6"/>
    <w:rsid w:val="00AC556B"/>
    <w:rsid w:val="00AC7EA8"/>
    <w:rsid w:val="00AD04DB"/>
    <w:rsid w:val="00AE5178"/>
    <w:rsid w:val="00AF484D"/>
    <w:rsid w:val="00B03F3B"/>
    <w:rsid w:val="00B06D17"/>
    <w:rsid w:val="00B250A4"/>
    <w:rsid w:val="00B67100"/>
    <w:rsid w:val="00C22180"/>
    <w:rsid w:val="00C30759"/>
    <w:rsid w:val="00C36F58"/>
    <w:rsid w:val="00C565EC"/>
    <w:rsid w:val="00C6656B"/>
    <w:rsid w:val="00C66937"/>
    <w:rsid w:val="00CC226D"/>
    <w:rsid w:val="00CC7DDF"/>
    <w:rsid w:val="00D16EC9"/>
    <w:rsid w:val="00D236FE"/>
    <w:rsid w:val="00D401FF"/>
    <w:rsid w:val="00D66AC3"/>
    <w:rsid w:val="00DB6479"/>
    <w:rsid w:val="00DB7767"/>
    <w:rsid w:val="00DF42A3"/>
    <w:rsid w:val="00E0515A"/>
    <w:rsid w:val="00E162EA"/>
    <w:rsid w:val="00E2311A"/>
    <w:rsid w:val="00E703CD"/>
    <w:rsid w:val="00F23562"/>
    <w:rsid w:val="00F463AC"/>
    <w:rsid w:val="00F90F57"/>
    <w:rsid w:val="00FB297D"/>
    <w:rsid w:val="00FC3F08"/>
    <w:rsid w:val="00FD71A9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0E"/>
  </w:style>
  <w:style w:type="paragraph" w:styleId="1">
    <w:name w:val="heading 1"/>
    <w:basedOn w:val="a"/>
    <w:link w:val="10"/>
    <w:uiPriority w:val="9"/>
    <w:qFormat/>
    <w:rsid w:val="00901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4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0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148A"/>
    <w:rPr>
      <w:b/>
      <w:bCs/>
    </w:rPr>
  </w:style>
  <w:style w:type="character" w:styleId="a5">
    <w:name w:val="Emphasis"/>
    <w:basedOn w:val="a0"/>
    <w:uiPriority w:val="20"/>
    <w:qFormat/>
    <w:rsid w:val="0090148A"/>
    <w:rPr>
      <w:i/>
      <w:iCs/>
    </w:rPr>
  </w:style>
  <w:style w:type="paragraph" w:customStyle="1" w:styleId="docdata">
    <w:name w:val="docdata"/>
    <w:aliases w:val="docy,v5,1633,baiaagaaboqcaaadmgqaaawobaaaaaaaaaaaaaaaaaaaaaaaaaaaaaaaaaaaaaaaaaaaaaaaaaaaaaaaaaaaaaaaaaaaaaaaaaaaaaaaaaaaaaaaaaaaaaaaaaaaaaaaaaaaaaaaaaaaaaaaaaaaaaaaaaaaaaaaaaaaaaaaaaaaaaaaaaaaaaaaaaaaaaaaaaaaaaaaaaaaaaaaaaaaaaaaaaaaaaaaaaaaaaaa"/>
    <w:basedOn w:val="a"/>
    <w:rsid w:val="007E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C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26D"/>
  </w:style>
  <w:style w:type="paragraph" w:styleId="a8">
    <w:name w:val="footer"/>
    <w:basedOn w:val="a"/>
    <w:link w:val="a9"/>
    <w:uiPriority w:val="99"/>
    <w:unhideWhenUsed/>
    <w:rsid w:val="00CC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26D"/>
  </w:style>
  <w:style w:type="paragraph" w:styleId="aa">
    <w:name w:val="Balloon Text"/>
    <w:basedOn w:val="a"/>
    <w:link w:val="ab"/>
    <w:uiPriority w:val="99"/>
    <w:semiHidden/>
    <w:unhideWhenUsed/>
    <w:rsid w:val="00AC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556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C5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295B8D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FB297D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39"/>
    <w:rsid w:val="000625F2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31FE-55F3-48F9-8049-B5BFCB03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13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64</cp:revision>
  <cp:lastPrinted>2018-06-27T12:24:00Z</cp:lastPrinted>
  <dcterms:created xsi:type="dcterms:W3CDTF">2018-05-24T10:12:00Z</dcterms:created>
  <dcterms:modified xsi:type="dcterms:W3CDTF">2018-12-04T06:36:00Z</dcterms:modified>
</cp:coreProperties>
</file>