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15" w:rsidRPr="00206315" w:rsidRDefault="00206315" w:rsidP="00206315">
      <w:pPr>
        <w:spacing w:after="0" w:line="259" w:lineRule="auto"/>
        <w:ind w:left="0" w:right="0" w:firstLine="0"/>
        <w:jc w:val="center"/>
        <w:rPr>
          <w:rFonts w:ascii="Calibri" w:eastAsia="Times New Roman" w:hAnsi="Calibri" w:cs="Times New Roman"/>
          <w:noProof/>
          <w:color w:val="auto"/>
          <w:shd w:val="clear" w:color="auto" w:fill="auto"/>
          <w:lang w:eastAsia="en-US"/>
        </w:rPr>
      </w:pPr>
      <w:r w:rsidRPr="00206315">
        <w:rPr>
          <w:rFonts w:ascii="Calibri" w:eastAsia="Calibri" w:hAnsi="Calibri" w:cs="Times New Roman"/>
          <w:noProof/>
          <w:color w:val="000000"/>
          <w:shd w:val="clear" w:color="auto" w:fill="auto"/>
        </w:rPr>
        <w:drawing>
          <wp:inline distT="0" distB="0" distL="0" distR="0" wp14:anchorId="0D2FBB36" wp14:editId="7B2DBAD7">
            <wp:extent cx="467500" cy="61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500" cy="612000"/>
                    </a:xfrm>
                    <a:prstGeom prst="rect">
                      <a:avLst/>
                    </a:prstGeom>
                    <a:noFill/>
                    <a:ln>
                      <a:noFill/>
                    </a:ln>
                  </pic:spPr>
                </pic:pic>
              </a:graphicData>
            </a:graphic>
          </wp:inline>
        </w:drawing>
      </w:r>
    </w:p>
    <w:p w:rsidR="00206315" w:rsidRPr="00206315" w:rsidRDefault="00206315" w:rsidP="00206315">
      <w:pPr>
        <w:spacing w:after="0" w:line="259" w:lineRule="auto"/>
        <w:ind w:left="0" w:right="0" w:firstLine="0"/>
        <w:jc w:val="center"/>
        <w:rPr>
          <w:rFonts w:ascii="Calibri" w:eastAsia="Times New Roman" w:hAnsi="Calibri" w:cs="Times New Roman"/>
          <w:noProof/>
          <w:color w:val="auto"/>
          <w:shd w:val="clear" w:color="auto" w:fill="auto"/>
          <w:lang w:eastAsia="en-US"/>
        </w:rPr>
      </w:pPr>
      <w:r w:rsidRPr="00206315">
        <w:rPr>
          <w:rFonts w:ascii="Times New Roman" w:eastAsia="Times New Roman" w:hAnsi="Times New Roman" w:cs="Times New Roman"/>
          <w:bCs/>
          <w:color w:val="000000"/>
          <w:sz w:val="28"/>
          <w:szCs w:val="28"/>
          <w:shd w:val="clear" w:color="auto" w:fill="auto"/>
          <w:lang w:val="uk-UA"/>
        </w:rPr>
        <w:t>УКРАЇНА</w:t>
      </w:r>
    </w:p>
    <w:p w:rsidR="00206315" w:rsidRPr="00206315" w:rsidRDefault="00206315" w:rsidP="00206315">
      <w:pPr>
        <w:keepNext/>
        <w:spacing w:after="0" w:line="259" w:lineRule="auto"/>
        <w:ind w:left="0" w:right="0" w:hanging="10"/>
        <w:jc w:val="center"/>
        <w:outlineLvl w:val="2"/>
        <w:rPr>
          <w:rFonts w:ascii="Times New Roman" w:eastAsia="Times New Roman" w:hAnsi="Times New Roman" w:cs="Times New Roman"/>
          <w:bCs/>
          <w:color w:val="000000"/>
          <w:sz w:val="28"/>
          <w:szCs w:val="28"/>
          <w:shd w:val="clear" w:color="auto" w:fill="auto"/>
          <w:lang w:val="uk-UA" w:eastAsia="en-US"/>
        </w:rPr>
      </w:pPr>
      <w:r w:rsidRPr="00206315">
        <w:rPr>
          <w:rFonts w:ascii="Times New Roman" w:eastAsia="Times New Roman" w:hAnsi="Times New Roman" w:cs="Times New Roman"/>
          <w:bCs/>
          <w:color w:val="000000"/>
          <w:sz w:val="28"/>
          <w:szCs w:val="28"/>
          <w:shd w:val="clear" w:color="auto" w:fill="auto"/>
          <w:lang w:val="uk-UA" w:eastAsia="en-US"/>
        </w:rPr>
        <w:t>КОМИШУВАСЬКА СЕЛИЩНА РАДА</w:t>
      </w:r>
    </w:p>
    <w:p w:rsidR="00206315" w:rsidRPr="00206315" w:rsidRDefault="00206315" w:rsidP="00206315">
      <w:pPr>
        <w:keepNext/>
        <w:spacing w:after="0" w:line="259" w:lineRule="auto"/>
        <w:ind w:left="0" w:right="0" w:hanging="10"/>
        <w:jc w:val="center"/>
        <w:outlineLvl w:val="2"/>
        <w:rPr>
          <w:rFonts w:ascii="Times New Roman" w:eastAsia="Times New Roman" w:hAnsi="Times New Roman" w:cs="Times New Roman"/>
          <w:b/>
          <w:bCs/>
          <w:color w:val="000000"/>
          <w:sz w:val="28"/>
          <w:szCs w:val="28"/>
          <w:shd w:val="clear" w:color="auto" w:fill="auto"/>
          <w:lang w:val="uk-UA" w:eastAsia="en-US"/>
        </w:rPr>
      </w:pPr>
      <w:r w:rsidRPr="00206315">
        <w:rPr>
          <w:rFonts w:ascii="Times New Roman" w:eastAsia="Times New Roman" w:hAnsi="Times New Roman" w:cs="Times New Roman"/>
          <w:bCs/>
          <w:color w:val="000000"/>
          <w:sz w:val="28"/>
          <w:szCs w:val="28"/>
          <w:shd w:val="clear" w:color="auto" w:fill="auto"/>
          <w:lang w:val="uk-UA" w:eastAsia="en-US"/>
        </w:rPr>
        <w:t>ОРІХІВСЬКОГО РАЙОНУ ЗАПОРІЗЬКОЇ  ОБЛАСТІ</w:t>
      </w:r>
    </w:p>
    <w:p w:rsidR="00206315" w:rsidRPr="00206315" w:rsidRDefault="00206315" w:rsidP="00206315">
      <w:pPr>
        <w:keepNext/>
        <w:spacing w:after="0" w:line="276" w:lineRule="auto"/>
        <w:ind w:left="0" w:right="0" w:firstLine="0"/>
        <w:jc w:val="center"/>
        <w:outlineLvl w:val="3"/>
        <w:rPr>
          <w:rFonts w:ascii="Times New Roman" w:eastAsia="Times New Roman" w:hAnsi="Times New Roman" w:cs="Times New Roman"/>
          <w:bCs/>
          <w:color w:val="auto"/>
          <w:sz w:val="28"/>
          <w:szCs w:val="28"/>
          <w:shd w:val="clear" w:color="auto" w:fill="auto"/>
          <w:lang w:val="uk-UA" w:eastAsia="en-US"/>
        </w:rPr>
      </w:pPr>
      <w:r w:rsidRPr="00206315">
        <w:rPr>
          <w:rFonts w:ascii="Times New Roman" w:eastAsia="Times New Roman" w:hAnsi="Times New Roman" w:cs="Times New Roman"/>
          <w:bCs/>
          <w:color w:val="auto"/>
          <w:sz w:val="28"/>
          <w:szCs w:val="28"/>
          <w:shd w:val="clear" w:color="auto" w:fill="auto"/>
          <w:lang w:val="uk-UA" w:eastAsia="en-US"/>
        </w:rPr>
        <w:t>ДВАДЦЯТЬ СЬОМА СЕСІЯ</w:t>
      </w:r>
    </w:p>
    <w:p w:rsidR="00206315" w:rsidRPr="00206315" w:rsidRDefault="00206315" w:rsidP="00206315">
      <w:pPr>
        <w:keepNext/>
        <w:spacing w:after="0" w:line="276" w:lineRule="auto"/>
        <w:ind w:left="0" w:right="0" w:firstLine="0"/>
        <w:jc w:val="center"/>
        <w:outlineLvl w:val="3"/>
        <w:rPr>
          <w:rFonts w:ascii="Times New Roman" w:eastAsia="Times New Roman" w:hAnsi="Times New Roman" w:cs="Times New Roman"/>
          <w:bCs/>
          <w:color w:val="auto"/>
          <w:sz w:val="28"/>
          <w:szCs w:val="28"/>
          <w:shd w:val="clear" w:color="auto" w:fill="auto"/>
          <w:lang w:val="uk-UA" w:eastAsia="en-US"/>
        </w:rPr>
      </w:pPr>
      <w:r w:rsidRPr="00206315">
        <w:rPr>
          <w:rFonts w:ascii="Times New Roman" w:eastAsia="Times New Roman" w:hAnsi="Times New Roman" w:cs="Times New Roman"/>
          <w:bCs/>
          <w:color w:val="auto"/>
          <w:sz w:val="28"/>
          <w:szCs w:val="28"/>
          <w:shd w:val="clear" w:color="auto" w:fill="auto"/>
          <w:lang w:val="uk-UA" w:eastAsia="en-US"/>
        </w:rPr>
        <w:t>ВОСЬМОГО СКЛИКАННЯ</w:t>
      </w:r>
    </w:p>
    <w:p w:rsidR="00206315" w:rsidRPr="00206315" w:rsidRDefault="00206315" w:rsidP="00206315">
      <w:pPr>
        <w:spacing w:after="0" w:line="259" w:lineRule="auto"/>
        <w:ind w:left="0" w:right="0" w:firstLine="0"/>
        <w:jc w:val="left"/>
        <w:rPr>
          <w:rFonts w:ascii="Times New Roman" w:eastAsia="Times New Roman" w:hAnsi="Times New Roman" w:cs="Times New Roman"/>
          <w:color w:val="auto"/>
          <w:sz w:val="28"/>
          <w:szCs w:val="28"/>
          <w:shd w:val="clear" w:color="auto" w:fill="auto"/>
        </w:rPr>
      </w:pPr>
    </w:p>
    <w:p w:rsidR="00206315" w:rsidRPr="00206315" w:rsidRDefault="00206315" w:rsidP="00206315">
      <w:pPr>
        <w:spacing w:after="0" w:line="259" w:lineRule="auto"/>
        <w:ind w:left="0" w:right="0" w:hanging="10"/>
        <w:jc w:val="center"/>
        <w:outlineLvl w:val="4"/>
        <w:rPr>
          <w:rFonts w:ascii="Times New Roman" w:eastAsia="Times New Roman" w:hAnsi="Times New Roman" w:cs="Times New Roman"/>
          <w:bCs/>
          <w:iCs/>
          <w:color w:val="000000"/>
          <w:sz w:val="28"/>
          <w:szCs w:val="28"/>
          <w:shd w:val="clear" w:color="auto" w:fill="auto"/>
          <w:lang w:val="uk-UA" w:eastAsia="en-US"/>
        </w:rPr>
      </w:pPr>
      <w:r w:rsidRPr="00206315">
        <w:rPr>
          <w:rFonts w:ascii="Times New Roman" w:eastAsia="Times New Roman" w:hAnsi="Times New Roman" w:cs="Times New Roman"/>
          <w:bCs/>
          <w:iCs/>
          <w:color w:val="000000"/>
          <w:sz w:val="28"/>
          <w:szCs w:val="28"/>
          <w:shd w:val="clear" w:color="auto" w:fill="auto"/>
          <w:lang w:val="uk-UA" w:eastAsia="en-US"/>
        </w:rPr>
        <w:t>РІШЕННЯ</w:t>
      </w:r>
    </w:p>
    <w:tbl>
      <w:tblPr>
        <w:tblW w:w="0" w:type="auto"/>
        <w:tblLook w:val="04A0" w:firstRow="1" w:lastRow="0" w:firstColumn="1" w:lastColumn="0" w:noHBand="0" w:noVBand="1"/>
      </w:tblPr>
      <w:tblGrid>
        <w:gridCol w:w="4929"/>
        <w:gridCol w:w="4925"/>
      </w:tblGrid>
      <w:tr w:rsidR="00206315" w:rsidRPr="00206315" w:rsidTr="00D47E0D">
        <w:tc>
          <w:tcPr>
            <w:tcW w:w="4952" w:type="dxa"/>
          </w:tcPr>
          <w:p w:rsidR="00206315" w:rsidRPr="00206315" w:rsidRDefault="00206315" w:rsidP="00206315">
            <w:pPr>
              <w:spacing w:after="0" w:line="276" w:lineRule="auto"/>
              <w:ind w:left="0" w:right="0" w:firstLine="0"/>
              <w:jc w:val="left"/>
              <w:outlineLvl w:val="4"/>
              <w:rPr>
                <w:rFonts w:ascii="Times New Roman" w:eastAsia="Times New Roman" w:hAnsi="Times New Roman" w:cs="Times New Roman"/>
                <w:bCs/>
                <w:iCs/>
                <w:color w:val="000000"/>
                <w:sz w:val="28"/>
                <w:szCs w:val="28"/>
                <w:shd w:val="clear" w:color="auto" w:fill="auto"/>
                <w:lang w:val="uk-UA" w:eastAsia="en-US"/>
              </w:rPr>
            </w:pPr>
            <w:r w:rsidRPr="00206315">
              <w:rPr>
                <w:rFonts w:ascii="Times New Roman" w:eastAsia="Times New Roman" w:hAnsi="Times New Roman" w:cs="Times New Roman"/>
                <w:color w:val="auto"/>
                <w:sz w:val="28"/>
                <w:szCs w:val="28"/>
                <w:shd w:val="clear" w:color="auto" w:fill="auto"/>
                <w:lang w:val="uk-UA"/>
              </w:rPr>
              <w:t xml:space="preserve">18 червня </w:t>
            </w:r>
            <w:r w:rsidRPr="00206315">
              <w:rPr>
                <w:rFonts w:ascii="Times New Roman" w:eastAsia="Times New Roman" w:hAnsi="Times New Roman" w:cs="Times New Roman"/>
                <w:color w:val="auto"/>
                <w:sz w:val="28"/>
                <w:szCs w:val="28"/>
                <w:shd w:val="clear" w:color="auto" w:fill="auto"/>
              </w:rPr>
              <w:t>2018</w:t>
            </w:r>
            <w:r w:rsidRPr="00206315">
              <w:rPr>
                <w:rFonts w:ascii="Times New Roman" w:eastAsia="Times New Roman" w:hAnsi="Times New Roman" w:cs="Times New Roman"/>
                <w:color w:val="auto"/>
                <w:sz w:val="28"/>
                <w:szCs w:val="28"/>
                <w:shd w:val="clear" w:color="auto" w:fill="auto"/>
                <w:lang w:val="uk-UA"/>
              </w:rPr>
              <w:t xml:space="preserve"> року</w:t>
            </w:r>
          </w:p>
        </w:tc>
        <w:tc>
          <w:tcPr>
            <w:tcW w:w="4952" w:type="dxa"/>
          </w:tcPr>
          <w:p w:rsidR="00206315" w:rsidRPr="00206315" w:rsidRDefault="00206315" w:rsidP="00206315">
            <w:pPr>
              <w:spacing w:after="0" w:line="276" w:lineRule="auto"/>
              <w:ind w:left="0" w:right="0" w:firstLine="0"/>
              <w:jc w:val="right"/>
              <w:outlineLvl w:val="4"/>
              <w:rPr>
                <w:rFonts w:ascii="Times New Roman" w:eastAsia="Times New Roman" w:hAnsi="Times New Roman" w:cs="Times New Roman"/>
                <w:bCs/>
                <w:iCs/>
                <w:color w:val="000000"/>
                <w:sz w:val="28"/>
                <w:szCs w:val="28"/>
                <w:shd w:val="clear" w:color="auto" w:fill="auto"/>
                <w:lang w:eastAsia="en-US"/>
              </w:rPr>
            </w:pPr>
            <w:r w:rsidRPr="00206315">
              <w:rPr>
                <w:rFonts w:ascii="Times New Roman" w:eastAsia="Times New Roman" w:hAnsi="Times New Roman" w:cs="Times New Roman"/>
                <w:color w:val="auto"/>
                <w:sz w:val="28"/>
                <w:szCs w:val="28"/>
                <w:shd w:val="clear" w:color="auto" w:fill="auto"/>
              </w:rPr>
              <w:t>№ 0</w:t>
            </w:r>
            <w:r>
              <w:rPr>
                <w:rFonts w:ascii="Times New Roman" w:eastAsia="Times New Roman" w:hAnsi="Times New Roman" w:cs="Times New Roman"/>
                <w:color w:val="auto"/>
                <w:sz w:val="28"/>
                <w:szCs w:val="28"/>
                <w:shd w:val="clear" w:color="auto" w:fill="auto"/>
                <w:lang w:val="uk-UA"/>
              </w:rPr>
              <w:t>7</w:t>
            </w:r>
            <w:r w:rsidRPr="00206315">
              <w:rPr>
                <w:rFonts w:ascii="Times New Roman" w:eastAsia="Times New Roman" w:hAnsi="Times New Roman" w:cs="Times New Roman"/>
                <w:color w:val="auto"/>
                <w:sz w:val="28"/>
                <w:szCs w:val="28"/>
                <w:shd w:val="clear" w:color="auto" w:fill="auto"/>
              </w:rPr>
              <w:t xml:space="preserve">    </w:t>
            </w:r>
          </w:p>
        </w:tc>
      </w:tr>
    </w:tbl>
    <w:p w:rsidR="001F3C7A" w:rsidRPr="009332A0" w:rsidRDefault="001F3C7A" w:rsidP="00206315">
      <w:pPr>
        <w:spacing w:after="0"/>
        <w:ind w:left="0" w:right="0" w:firstLine="0"/>
        <w:rPr>
          <w:rFonts w:ascii="Times New Roman" w:hAnsi="Times New Roman" w:cs="Times New Roman"/>
          <w:color w:val="auto"/>
          <w:sz w:val="28"/>
          <w:szCs w:val="28"/>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06315" w:rsidTr="00206315">
        <w:tc>
          <w:tcPr>
            <w:tcW w:w="4927" w:type="dxa"/>
          </w:tcPr>
          <w:p w:rsidR="00206315" w:rsidRDefault="00206315" w:rsidP="00206315">
            <w:pPr>
              <w:spacing w:after="0" w:line="240" w:lineRule="auto"/>
              <w:ind w:left="0" w:right="0" w:hanging="10"/>
              <w:rPr>
                <w:rFonts w:ascii="Times New Roman" w:hAnsi="Times New Roman" w:cs="Times New Roman"/>
                <w:color w:val="auto"/>
                <w:sz w:val="28"/>
                <w:szCs w:val="28"/>
                <w:shd w:val="clear" w:color="auto" w:fill="auto"/>
                <w:lang w:val="uk-UA"/>
              </w:rPr>
            </w:pPr>
            <w:r w:rsidRPr="009332A0">
              <w:rPr>
                <w:rFonts w:ascii="Times New Roman" w:hAnsi="Times New Roman" w:cs="Times New Roman"/>
                <w:color w:val="auto"/>
                <w:sz w:val="28"/>
                <w:szCs w:val="28"/>
                <w:shd w:val="clear" w:color="auto" w:fill="auto"/>
                <w:lang w:val="uk-UA"/>
              </w:rPr>
              <w:t xml:space="preserve">Про встановлення плати за землю на території Комишуваської селищної ради </w:t>
            </w:r>
          </w:p>
        </w:tc>
        <w:tc>
          <w:tcPr>
            <w:tcW w:w="4927" w:type="dxa"/>
          </w:tcPr>
          <w:p w:rsidR="00206315" w:rsidRDefault="00206315" w:rsidP="001F3C7A">
            <w:pPr>
              <w:spacing w:after="0" w:line="297" w:lineRule="auto"/>
              <w:ind w:left="0" w:right="0" w:firstLine="0"/>
              <w:rPr>
                <w:rFonts w:ascii="Times New Roman" w:hAnsi="Times New Roman" w:cs="Times New Roman"/>
                <w:color w:val="auto"/>
                <w:sz w:val="28"/>
                <w:szCs w:val="28"/>
                <w:shd w:val="clear" w:color="auto" w:fill="auto"/>
                <w:lang w:val="uk-UA"/>
              </w:rPr>
            </w:pPr>
          </w:p>
        </w:tc>
      </w:tr>
    </w:tbl>
    <w:p w:rsidR="001F3C7A" w:rsidRPr="009332A0" w:rsidRDefault="001F3C7A" w:rsidP="00206315">
      <w:pPr>
        <w:spacing w:after="0" w:line="297" w:lineRule="auto"/>
        <w:ind w:left="0" w:right="0" w:firstLine="0"/>
        <w:rPr>
          <w:rFonts w:ascii="Times New Roman" w:hAnsi="Times New Roman" w:cs="Times New Roman"/>
          <w:color w:val="auto"/>
          <w:sz w:val="28"/>
          <w:szCs w:val="28"/>
          <w:lang w:val="uk-UA"/>
        </w:rPr>
      </w:pPr>
    </w:p>
    <w:p w:rsidR="001F3C7A" w:rsidRDefault="001F3C7A" w:rsidP="00206315">
      <w:pPr>
        <w:spacing w:after="0" w:line="240" w:lineRule="auto"/>
        <w:ind w:left="0" w:right="0" w:firstLine="709"/>
        <w:rPr>
          <w:rFonts w:ascii="Times New Roman" w:hAnsi="Times New Roman" w:cs="Times New Roman"/>
          <w:b/>
          <w:color w:val="6C91CB"/>
          <w:sz w:val="28"/>
          <w:szCs w:val="28"/>
          <w:shd w:val="clear" w:color="auto" w:fill="auto"/>
          <w:lang w:val="uk-UA"/>
        </w:rPr>
      </w:pPr>
      <w:r w:rsidRPr="009332A0">
        <w:rPr>
          <w:rFonts w:ascii="Times New Roman" w:hAnsi="Times New Roman" w:cs="Times New Roman"/>
          <w:color w:val="000000"/>
          <w:sz w:val="28"/>
          <w:szCs w:val="28"/>
          <w:shd w:val="clear" w:color="auto" w:fill="auto"/>
          <w:lang w:val="uk-UA"/>
        </w:rPr>
        <w:t xml:space="preserve">Відповідно до статті 7, пункту 10.2 статті 10, пункту 12.3 статті 12, статей 269, 270, 271, 273, 274, 277, 281-289 Податкового кодексу України, пункту 24 статті 26 Закону України «Про місцеве самоврядування в Україні» </w:t>
      </w:r>
      <w:r w:rsidRPr="009332A0">
        <w:rPr>
          <w:rFonts w:ascii="Times New Roman" w:hAnsi="Times New Roman" w:cs="Times New Roman"/>
          <w:color w:val="auto"/>
          <w:sz w:val="28"/>
          <w:szCs w:val="28"/>
          <w:shd w:val="clear" w:color="auto" w:fill="auto"/>
          <w:lang w:val="uk-UA"/>
        </w:rPr>
        <w:t>Комишуваська селищна рада</w:t>
      </w:r>
      <w:r w:rsidRPr="009332A0">
        <w:rPr>
          <w:rFonts w:ascii="Times New Roman" w:hAnsi="Times New Roman" w:cs="Times New Roman"/>
          <w:b/>
          <w:color w:val="6C91CB"/>
          <w:sz w:val="28"/>
          <w:szCs w:val="28"/>
          <w:shd w:val="clear" w:color="auto" w:fill="auto"/>
          <w:lang w:val="uk-UA"/>
        </w:rPr>
        <w:t xml:space="preserve">  </w:t>
      </w:r>
    </w:p>
    <w:p w:rsidR="001F3C7A" w:rsidRPr="009332A0" w:rsidRDefault="001F3C7A" w:rsidP="00206315">
      <w:pPr>
        <w:spacing w:after="0" w:line="240" w:lineRule="auto"/>
        <w:ind w:left="0" w:right="0" w:firstLine="709"/>
        <w:rPr>
          <w:rFonts w:ascii="Times New Roman" w:hAnsi="Times New Roman" w:cs="Times New Roman"/>
          <w:sz w:val="28"/>
          <w:szCs w:val="28"/>
          <w:lang w:val="uk-UA"/>
        </w:rPr>
      </w:pPr>
    </w:p>
    <w:p w:rsidR="001F3C7A" w:rsidRDefault="00206315" w:rsidP="00206315">
      <w:pPr>
        <w:spacing w:after="0" w:line="240" w:lineRule="auto"/>
        <w:ind w:left="0" w:right="0" w:firstLine="709"/>
        <w:rPr>
          <w:rFonts w:ascii="Times New Roman" w:hAnsi="Times New Roman" w:cs="Times New Roman"/>
          <w:color w:val="000000"/>
          <w:sz w:val="28"/>
          <w:szCs w:val="28"/>
          <w:shd w:val="clear" w:color="auto" w:fill="auto"/>
          <w:lang w:val="uk-UA"/>
        </w:rPr>
      </w:pPr>
      <w:r>
        <w:rPr>
          <w:rFonts w:ascii="Times New Roman" w:hAnsi="Times New Roman" w:cs="Times New Roman"/>
          <w:color w:val="000000"/>
          <w:sz w:val="28"/>
          <w:szCs w:val="28"/>
          <w:shd w:val="clear" w:color="auto" w:fill="auto"/>
          <w:lang w:val="uk-UA"/>
        </w:rPr>
        <w:t>ВИРІШИЛА:</w:t>
      </w:r>
    </w:p>
    <w:p w:rsidR="00206315" w:rsidRPr="009332A0" w:rsidRDefault="00206315" w:rsidP="00206315">
      <w:pPr>
        <w:spacing w:after="0" w:line="240" w:lineRule="auto"/>
        <w:ind w:left="0" w:right="0" w:firstLine="709"/>
        <w:rPr>
          <w:rFonts w:ascii="Times New Roman" w:hAnsi="Times New Roman" w:cs="Times New Roman"/>
          <w:sz w:val="28"/>
          <w:szCs w:val="28"/>
          <w:lang w:val="uk-UA"/>
        </w:rPr>
      </w:pPr>
    </w:p>
    <w:p w:rsidR="001F3C7A" w:rsidRPr="00206315" w:rsidRDefault="001F3C7A" w:rsidP="00206315">
      <w:pPr>
        <w:numPr>
          <w:ilvl w:val="0"/>
          <w:numId w:val="1"/>
        </w:numPr>
        <w:spacing w:after="0" w:line="240" w:lineRule="auto"/>
        <w:ind w:left="0" w:right="0" w:firstLine="709"/>
        <w:rPr>
          <w:rFonts w:ascii="Times New Roman" w:hAnsi="Times New Roman" w:cs="Times New Roman"/>
          <w:color w:val="auto"/>
          <w:sz w:val="28"/>
          <w:szCs w:val="28"/>
          <w:lang w:val="uk-UA"/>
        </w:rPr>
      </w:pPr>
      <w:r w:rsidRPr="009332A0">
        <w:rPr>
          <w:rFonts w:ascii="Times New Roman" w:hAnsi="Times New Roman" w:cs="Times New Roman"/>
          <w:color w:val="000000"/>
          <w:sz w:val="28"/>
          <w:szCs w:val="28"/>
          <w:lang w:val="uk-UA"/>
        </w:rPr>
        <w:t xml:space="preserve">Установити на території </w:t>
      </w:r>
      <w:r w:rsidRPr="009332A0">
        <w:rPr>
          <w:rFonts w:ascii="Times New Roman" w:hAnsi="Times New Roman" w:cs="Times New Roman"/>
          <w:color w:val="auto"/>
          <w:sz w:val="28"/>
          <w:szCs w:val="28"/>
          <w:shd w:val="clear" w:color="auto" w:fill="auto"/>
          <w:lang w:val="uk-UA"/>
        </w:rPr>
        <w:t>Комишуваської селищної ради плату за землю.</w:t>
      </w:r>
    </w:p>
    <w:p w:rsidR="00206315" w:rsidRDefault="00206315" w:rsidP="00206315">
      <w:pPr>
        <w:spacing w:after="0" w:line="240" w:lineRule="auto"/>
        <w:ind w:left="709" w:right="0" w:firstLine="0"/>
        <w:rPr>
          <w:rFonts w:ascii="Times New Roman" w:hAnsi="Times New Roman" w:cs="Times New Roman"/>
          <w:color w:val="auto"/>
          <w:sz w:val="28"/>
          <w:szCs w:val="28"/>
          <w:lang w:val="uk-UA"/>
        </w:rPr>
      </w:pPr>
    </w:p>
    <w:p w:rsidR="001F3C7A" w:rsidRPr="00206315" w:rsidRDefault="001F3C7A" w:rsidP="00206315">
      <w:pPr>
        <w:numPr>
          <w:ilvl w:val="0"/>
          <w:numId w:val="1"/>
        </w:numPr>
        <w:spacing w:after="0" w:line="240" w:lineRule="auto"/>
        <w:ind w:left="0" w:right="0" w:firstLine="709"/>
        <w:rPr>
          <w:rFonts w:ascii="Times New Roman" w:hAnsi="Times New Roman" w:cs="Times New Roman"/>
          <w:color w:val="auto"/>
          <w:sz w:val="28"/>
          <w:szCs w:val="28"/>
          <w:lang w:val="uk-UA"/>
        </w:rPr>
      </w:pPr>
      <w:r w:rsidRPr="001F3C7A">
        <w:rPr>
          <w:rFonts w:ascii="Times New Roman" w:hAnsi="Times New Roman" w:cs="Times New Roman"/>
          <w:color w:val="auto"/>
          <w:sz w:val="28"/>
          <w:szCs w:val="28"/>
          <w:shd w:val="clear" w:color="auto" w:fill="auto"/>
          <w:lang w:val="uk-UA"/>
        </w:rPr>
        <w:t>Затвердити Положення про порядок обчислення та сплати плати за землю на території Комишуваської селищної ради згідно з додатком.</w:t>
      </w:r>
    </w:p>
    <w:p w:rsidR="00206315" w:rsidRDefault="00206315" w:rsidP="00206315">
      <w:pPr>
        <w:spacing w:after="0" w:line="240" w:lineRule="auto"/>
        <w:ind w:left="709" w:right="0" w:firstLine="0"/>
        <w:rPr>
          <w:rFonts w:ascii="Times New Roman" w:hAnsi="Times New Roman" w:cs="Times New Roman"/>
          <w:color w:val="auto"/>
          <w:sz w:val="28"/>
          <w:szCs w:val="28"/>
          <w:lang w:val="uk-UA"/>
        </w:rPr>
      </w:pPr>
    </w:p>
    <w:p w:rsidR="001F3C7A" w:rsidRPr="00206315" w:rsidRDefault="001F3C7A" w:rsidP="00206315">
      <w:pPr>
        <w:numPr>
          <w:ilvl w:val="0"/>
          <w:numId w:val="1"/>
        </w:numPr>
        <w:spacing w:after="0" w:line="240" w:lineRule="auto"/>
        <w:ind w:left="0" w:right="0" w:firstLine="709"/>
        <w:rPr>
          <w:rFonts w:ascii="Times New Roman" w:hAnsi="Times New Roman" w:cs="Times New Roman"/>
          <w:color w:val="auto"/>
          <w:sz w:val="28"/>
          <w:szCs w:val="28"/>
          <w:lang w:val="uk-UA"/>
        </w:rPr>
      </w:pPr>
      <w:r w:rsidRPr="001F3C7A">
        <w:rPr>
          <w:rFonts w:ascii="Times New Roman" w:hAnsi="Times New Roman" w:cs="Times New Roman"/>
          <w:color w:val="auto"/>
          <w:sz w:val="28"/>
          <w:szCs w:val="28"/>
          <w:shd w:val="clear" w:color="auto" w:fill="auto"/>
          <w:lang w:val="uk-UA"/>
        </w:rPr>
        <w:t xml:space="preserve">Оприлюднити дане рішення у десятиденний строк після їх прийняття та підписання  у газеті «Трудова слава» та офіційному сайті Комишуваської селищної ради </w:t>
      </w:r>
      <w:hyperlink r:id="rId10" w:history="1">
        <w:r w:rsidRPr="001F3C7A">
          <w:rPr>
            <w:rStyle w:val="a4"/>
            <w:rFonts w:ascii="Times New Roman" w:hAnsi="Times New Roman" w:cs="Times New Roman"/>
            <w:bCs/>
            <w:color w:val="auto"/>
            <w:sz w:val="28"/>
            <w:szCs w:val="28"/>
            <w:shd w:val="clear" w:color="auto" w:fill="FFFFFF"/>
          </w:rPr>
          <w:t>http://komish-gromada.gov.ua/</w:t>
        </w:r>
      </w:hyperlink>
      <w:r w:rsidRPr="001F3C7A">
        <w:rPr>
          <w:rStyle w:val="a4"/>
          <w:rFonts w:ascii="Times New Roman" w:hAnsi="Times New Roman" w:cs="Times New Roman"/>
          <w:bCs/>
          <w:color w:val="auto"/>
          <w:sz w:val="28"/>
          <w:szCs w:val="28"/>
          <w:shd w:val="clear" w:color="auto" w:fill="FFFFFF"/>
          <w:lang w:val="uk-UA"/>
        </w:rPr>
        <w:t>.</w:t>
      </w:r>
      <w:r w:rsidRPr="001F3C7A">
        <w:rPr>
          <w:rFonts w:ascii="Times New Roman" w:hAnsi="Times New Roman" w:cs="Times New Roman"/>
          <w:color w:val="auto"/>
          <w:sz w:val="28"/>
          <w:szCs w:val="28"/>
          <w:shd w:val="clear" w:color="auto" w:fill="auto"/>
          <w:lang w:val="uk-UA"/>
        </w:rPr>
        <w:t xml:space="preserve"> </w:t>
      </w:r>
    </w:p>
    <w:p w:rsidR="00206315" w:rsidRPr="00206315" w:rsidRDefault="00206315" w:rsidP="00206315">
      <w:pPr>
        <w:spacing w:after="0" w:line="240" w:lineRule="auto"/>
        <w:ind w:left="709" w:right="0" w:firstLine="0"/>
        <w:rPr>
          <w:rFonts w:ascii="Times New Roman" w:hAnsi="Times New Roman" w:cs="Times New Roman"/>
          <w:color w:val="auto"/>
          <w:sz w:val="28"/>
          <w:szCs w:val="28"/>
          <w:lang w:val="uk-UA"/>
        </w:rPr>
      </w:pPr>
    </w:p>
    <w:p w:rsidR="00206315" w:rsidRDefault="00206315" w:rsidP="00206315">
      <w:pPr>
        <w:pStyle w:val="a3"/>
        <w:numPr>
          <w:ilvl w:val="0"/>
          <w:numId w:val="1"/>
        </w:numPr>
        <w:spacing w:after="0" w:line="240" w:lineRule="auto"/>
        <w:ind w:left="0" w:right="0" w:firstLine="709"/>
        <w:rPr>
          <w:rFonts w:ascii="Times New Roman" w:hAnsi="Times New Roman" w:cs="Times New Roman"/>
          <w:color w:val="auto"/>
          <w:sz w:val="28"/>
          <w:szCs w:val="28"/>
          <w:lang w:val="uk-UA"/>
        </w:rPr>
      </w:pPr>
      <w:r w:rsidRPr="00206315">
        <w:rPr>
          <w:rFonts w:ascii="Times New Roman" w:hAnsi="Times New Roman" w:cs="Times New Roman"/>
          <w:color w:val="auto"/>
          <w:sz w:val="28"/>
          <w:szCs w:val="28"/>
          <w:lang w:val="uk-UA"/>
        </w:rPr>
        <w:t>Рішення набирає</w:t>
      </w:r>
      <w:r>
        <w:rPr>
          <w:rFonts w:ascii="Times New Roman" w:hAnsi="Times New Roman" w:cs="Times New Roman"/>
          <w:color w:val="auto"/>
          <w:sz w:val="28"/>
          <w:szCs w:val="28"/>
          <w:lang w:val="uk-UA"/>
        </w:rPr>
        <w:t xml:space="preserve"> чинності з 01 січня 2019 року.</w:t>
      </w:r>
    </w:p>
    <w:p w:rsidR="00206315" w:rsidRPr="00206315" w:rsidRDefault="00206315" w:rsidP="00206315">
      <w:pPr>
        <w:pStyle w:val="a3"/>
        <w:spacing w:after="0" w:line="240" w:lineRule="auto"/>
        <w:ind w:left="709" w:right="0" w:firstLine="0"/>
        <w:rPr>
          <w:rFonts w:ascii="Times New Roman" w:hAnsi="Times New Roman" w:cs="Times New Roman"/>
          <w:color w:val="auto"/>
          <w:sz w:val="28"/>
          <w:szCs w:val="28"/>
          <w:lang w:val="uk-UA"/>
        </w:rPr>
      </w:pPr>
    </w:p>
    <w:p w:rsidR="001F3C7A" w:rsidRDefault="001F3C7A" w:rsidP="00206315">
      <w:pPr>
        <w:numPr>
          <w:ilvl w:val="0"/>
          <w:numId w:val="1"/>
        </w:numPr>
        <w:spacing w:after="0" w:line="240" w:lineRule="auto"/>
        <w:ind w:left="0" w:right="0" w:firstLine="709"/>
        <w:rPr>
          <w:rFonts w:ascii="Times New Roman" w:hAnsi="Times New Roman" w:cs="Times New Roman"/>
          <w:color w:val="auto"/>
          <w:sz w:val="28"/>
          <w:szCs w:val="28"/>
          <w:lang w:val="uk-UA"/>
        </w:rPr>
      </w:pPr>
      <w:r w:rsidRPr="001F3C7A">
        <w:rPr>
          <w:rFonts w:ascii="Times New Roman" w:hAnsi="Times New Roman" w:cs="Times New Roman"/>
          <w:color w:val="auto"/>
          <w:sz w:val="28"/>
          <w:szCs w:val="28"/>
          <w:shd w:val="clear" w:color="auto" w:fill="auto"/>
          <w:lang w:val="uk-UA"/>
        </w:rPr>
        <w:t>Контроль за виконанням цього рішення покласти на постійну на постійні депутатські комісії  з питань людини, законності, депутатської діяльності і етики та з питань планування, фінансів, бюджету та соціально-економічному розвитку.</w:t>
      </w:r>
    </w:p>
    <w:p w:rsidR="001F3C7A" w:rsidRPr="009332A0" w:rsidRDefault="001F3C7A" w:rsidP="001F3C7A">
      <w:pPr>
        <w:spacing w:after="105" w:line="297" w:lineRule="auto"/>
        <w:ind w:left="1133" w:right="1" w:firstLine="0"/>
        <w:jc w:val="left"/>
        <w:rPr>
          <w:rFonts w:ascii="Times New Roman" w:hAnsi="Times New Roman" w:cs="Times New Roman"/>
          <w:color w:val="auto"/>
          <w:sz w:val="28"/>
          <w:szCs w:val="28"/>
          <w:lang w:val="uk-UA"/>
        </w:rPr>
      </w:pPr>
    </w:p>
    <w:p w:rsidR="001F3C7A" w:rsidRPr="00D77954" w:rsidRDefault="001F3C7A" w:rsidP="00D77954">
      <w:pPr>
        <w:spacing w:after="107" w:line="298" w:lineRule="auto"/>
        <w:ind w:left="106" w:right="-15" w:firstLine="0"/>
        <w:jc w:val="left"/>
        <w:rPr>
          <w:rFonts w:ascii="Times New Roman" w:hAnsi="Times New Roman" w:cs="Times New Roman"/>
          <w:color w:val="auto"/>
          <w:sz w:val="28"/>
          <w:szCs w:val="28"/>
          <w:shd w:val="clear" w:color="auto" w:fill="auto"/>
          <w:lang w:val="uk-UA"/>
        </w:rPr>
      </w:pPr>
      <w:r w:rsidRPr="009332A0">
        <w:rPr>
          <w:rFonts w:ascii="Times New Roman" w:eastAsia="Calibri" w:hAnsi="Times New Roman" w:cs="Times New Roman"/>
          <w:noProof/>
          <w:color w:val="auto"/>
          <w:sz w:val="28"/>
          <w:szCs w:val="28"/>
          <w:shd w:val="clear" w:color="auto" w:fill="auto"/>
        </w:rPr>
        <mc:AlternateContent>
          <mc:Choice Requires="wpg">
            <w:drawing>
              <wp:anchor distT="0" distB="0" distL="114300" distR="114300" simplePos="0" relativeHeight="251660288" behindDoc="1" locked="0" layoutInCell="1" allowOverlap="1" wp14:anchorId="4B973288" wp14:editId="027A61A7">
                <wp:simplePos x="0" y="0"/>
                <wp:positionH relativeFrom="column">
                  <wp:posOffset>67119</wp:posOffset>
                </wp:positionH>
                <wp:positionV relativeFrom="paragraph">
                  <wp:posOffset>-28988</wp:posOffset>
                </wp:positionV>
                <wp:extent cx="986028" cy="160020"/>
                <wp:effectExtent l="0" t="0" r="0" b="0"/>
                <wp:wrapNone/>
                <wp:docPr id="142658" name="Group 142658"/>
                <wp:cNvGraphicFramePr/>
                <a:graphic xmlns:a="http://schemas.openxmlformats.org/drawingml/2006/main">
                  <a:graphicData uri="http://schemas.microsoft.com/office/word/2010/wordprocessingGroup">
                    <wpg:wgp>
                      <wpg:cNvGrpSpPr/>
                      <wpg:grpSpPr>
                        <a:xfrm>
                          <a:off x="0" y="0"/>
                          <a:ext cx="986028" cy="160020"/>
                          <a:chOff x="0" y="0"/>
                          <a:chExt cx="986028" cy="160020"/>
                        </a:xfrm>
                      </wpg:grpSpPr>
                      <wps:wsp>
                        <wps:cNvPr id="173869" name="Shape 173869"/>
                        <wps:cNvSpPr/>
                        <wps:spPr>
                          <a:xfrm>
                            <a:off x="0" y="0"/>
                            <a:ext cx="986028" cy="160020"/>
                          </a:xfrm>
                          <a:custGeom>
                            <a:avLst/>
                            <a:gdLst/>
                            <a:ahLst/>
                            <a:cxnLst/>
                            <a:rect l="0" t="0" r="0" b="0"/>
                            <a:pathLst>
                              <a:path w="986028" h="160020">
                                <a:moveTo>
                                  <a:pt x="0" y="0"/>
                                </a:moveTo>
                                <a:lnTo>
                                  <a:pt x="986028" y="0"/>
                                </a:lnTo>
                                <a:lnTo>
                                  <a:pt x="986028" y="160020"/>
                                </a:lnTo>
                                <a:lnTo>
                                  <a:pt x="0" y="160020"/>
                                </a:lnTo>
                                <a:lnTo>
                                  <a:pt x="0" y="0"/>
                                </a:lnTo>
                              </a:path>
                            </a:pathLst>
                          </a:custGeom>
                          <a:ln w="0" cap="flat">
                            <a:miter lim="127000"/>
                          </a:ln>
                        </wps:spPr>
                        <wps:style>
                          <a:lnRef idx="0">
                            <a:srgbClr val="000000"/>
                          </a:lnRef>
                          <a:fillRef idx="1">
                            <a:srgbClr val="FBFCFC"/>
                          </a:fillRef>
                          <a:effectRef idx="0">
                            <a:scrgbClr r="0" g="0" b="0"/>
                          </a:effectRef>
                          <a:fontRef idx="none"/>
                        </wps:style>
                        <wps:bodyPr/>
                      </wps:wsp>
                    </wpg:wgp>
                  </a:graphicData>
                </a:graphic>
              </wp:anchor>
            </w:drawing>
          </mc:Choice>
          <mc:Fallback xmlns:w15="http://schemas.microsoft.com/office/word/2012/wordml">
            <w:pict>
              <v:group w14:anchorId="1A24EE0C" id="Group 142658" o:spid="_x0000_s1026" style="position:absolute;margin-left:5.3pt;margin-top:-2.3pt;width:77.65pt;height:12.6pt;z-index:-251656192" coordsize="986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">
                <v:shape id="Shape 173869" o:spid="_x0000_s1027" style="position:absolute;width:9860;height:1600;visibility:visible;mso-wrap-style:square;v-text-anchor:top" coordsize="98602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p8QA&#10;AADfAAAADwAAAGRycy9kb3ducmV2LnhtbERPXWvCMBR9H+w/hDvwTdMpdl01igqCD8I2N+rrpblr&#10;i81NaaLGf28Gwh4P53u+DKYVF+pdY1nB6ygBQVxa3XCl4Od7O8xAOI+ssbVMCm7kYLl4fppjru2V&#10;v+hy8JWIIexyVFB73+VSurImg25kO+LI/dreoI+wr6Tu8RrDTSvHSZJKgw3Hhho72tRUng5no2D6&#10;+ZHpU7rWx11RrCpah32RBqUGL2E1A+Ep+H/xw73Tcf7bJEvf4e9PB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n6fEAAAA3wAAAA8AAAAAAAAAAAAAAAAAmAIAAGRycy9k&#10;b3ducmV2LnhtbFBLBQYAAAAABAAEAPUAAACJAwAAAAA=&#10;" path="m,l986028,r,160020l,160020,,e" fillcolor="#fbfcfc" stroked="f" strokeweight="0">
                  <v:stroke miterlimit="83231f" joinstyle="miter"/>
                  <v:path arrowok="t" textboxrect="0,0,986028,160020"/>
                </v:shape>
              </v:group>
            </w:pict>
          </mc:Fallback>
        </mc:AlternateContent>
      </w:r>
      <w:r w:rsidRPr="009332A0">
        <w:rPr>
          <w:rFonts w:ascii="Times New Roman" w:hAnsi="Times New Roman" w:cs="Times New Roman"/>
          <w:color w:val="auto"/>
          <w:sz w:val="28"/>
          <w:szCs w:val="28"/>
          <w:shd w:val="clear" w:color="auto" w:fill="auto"/>
          <w:lang w:val="uk-UA"/>
        </w:rPr>
        <w:t xml:space="preserve">Селищний голова </w:t>
      </w:r>
      <w:r w:rsidRPr="009332A0">
        <w:rPr>
          <w:rFonts w:ascii="Times New Roman" w:hAnsi="Times New Roman" w:cs="Times New Roman"/>
          <w:color w:val="auto"/>
          <w:sz w:val="28"/>
          <w:szCs w:val="28"/>
          <w:shd w:val="clear" w:color="auto" w:fill="auto"/>
          <w:lang w:val="uk-UA"/>
        </w:rPr>
        <w:tab/>
      </w:r>
      <w:r w:rsidRPr="009332A0">
        <w:rPr>
          <w:rFonts w:ascii="Times New Roman" w:hAnsi="Times New Roman" w:cs="Times New Roman"/>
          <w:color w:val="auto"/>
          <w:sz w:val="28"/>
          <w:szCs w:val="28"/>
          <w:shd w:val="clear" w:color="auto" w:fill="auto"/>
          <w:lang w:val="uk-UA"/>
        </w:rPr>
        <w:tab/>
        <w:t xml:space="preserve">                                                    Ю.В.</w:t>
      </w:r>
      <w:r w:rsidR="00206315">
        <w:rPr>
          <w:rFonts w:ascii="Times New Roman" w:hAnsi="Times New Roman" w:cs="Times New Roman"/>
          <w:color w:val="auto"/>
          <w:sz w:val="28"/>
          <w:szCs w:val="28"/>
          <w:shd w:val="clear" w:color="auto" w:fill="auto"/>
          <w:lang w:val="uk-UA"/>
        </w:rPr>
        <w:t xml:space="preserve"> </w:t>
      </w:r>
      <w:r w:rsidRPr="009332A0">
        <w:rPr>
          <w:rFonts w:ascii="Times New Roman" w:hAnsi="Times New Roman" w:cs="Times New Roman"/>
          <w:color w:val="auto"/>
          <w:sz w:val="28"/>
          <w:szCs w:val="28"/>
          <w:shd w:val="clear" w:color="auto" w:fill="auto"/>
          <w:lang w:val="uk-UA"/>
        </w:rPr>
        <w:t>Карапетян</w:t>
      </w:r>
    </w:p>
    <w:p w:rsidR="001F3C7A" w:rsidRPr="009332A0" w:rsidRDefault="001F3C7A" w:rsidP="001F3C7A">
      <w:pPr>
        <w:spacing w:after="107" w:line="298" w:lineRule="auto"/>
        <w:ind w:left="116" w:right="-15" w:hanging="10"/>
        <w:jc w:val="left"/>
        <w:rPr>
          <w:rFonts w:ascii="Times New Roman" w:hAnsi="Times New Roman" w:cs="Times New Roman"/>
          <w:b/>
          <w:color w:val="6C91CB"/>
          <w:sz w:val="28"/>
          <w:szCs w:val="28"/>
          <w:shd w:val="clear" w:color="auto" w:fill="auto"/>
          <w:lang w:val="uk-U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D77954" w:rsidRPr="00D77954" w:rsidTr="00D47E0D">
        <w:tc>
          <w:tcPr>
            <w:tcW w:w="5353" w:type="dxa"/>
          </w:tcPr>
          <w:p w:rsidR="00D77954" w:rsidRPr="00D77954" w:rsidRDefault="00D77954" w:rsidP="00D77954">
            <w:pPr>
              <w:spacing w:after="0" w:line="240" w:lineRule="auto"/>
              <w:ind w:left="0" w:right="0" w:firstLine="0"/>
              <w:jc w:val="left"/>
              <w:rPr>
                <w:rFonts w:ascii="Times New Roman" w:hAnsi="Times New Roman" w:cs="Times New Roman"/>
                <w:color w:val="000000"/>
                <w:sz w:val="28"/>
                <w:szCs w:val="28"/>
                <w:shd w:val="clear" w:color="auto" w:fill="auto"/>
                <w:lang w:val="uk-UA"/>
              </w:rPr>
            </w:pPr>
          </w:p>
        </w:tc>
        <w:tc>
          <w:tcPr>
            <w:tcW w:w="4217" w:type="dxa"/>
          </w:tcPr>
          <w:p w:rsidR="00D77954" w:rsidRPr="00D77954" w:rsidRDefault="00D77954" w:rsidP="00D77954">
            <w:pPr>
              <w:spacing w:after="0" w:line="240" w:lineRule="auto"/>
              <w:ind w:left="0" w:right="0" w:firstLine="0"/>
              <w:jc w:val="left"/>
              <w:rPr>
                <w:rFonts w:ascii="Times New Roman" w:hAnsi="Times New Roman" w:cs="Times New Roman"/>
                <w:color w:val="000000"/>
                <w:sz w:val="28"/>
                <w:szCs w:val="28"/>
                <w:shd w:val="clear" w:color="auto" w:fill="auto"/>
                <w:lang w:val="uk-UA"/>
              </w:rPr>
            </w:pPr>
            <w:r w:rsidRPr="00D77954">
              <w:rPr>
                <w:rFonts w:ascii="Times New Roman" w:hAnsi="Times New Roman" w:cs="Times New Roman"/>
                <w:color w:val="000000"/>
                <w:sz w:val="28"/>
                <w:szCs w:val="28"/>
                <w:shd w:val="clear" w:color="auto" w:fill="auto"/>
                <w:lang w:val="uk-UA"/>
              </w:rPr>
              <w:t xml:space="preserve">              ЗАТВЕРДЖЕНО</w:t>
            </w:r>
          </w:p>
          <w:p w:rsidR="00D77954" w:rsidRPr="00D77954" w:rsidRDefault="00D77954" w:rsidP="00D77954">
            <w:pPr>
              <w:spacing w:after="0" w:line="240" w:lineRule="auto"/>
              <w:ind w:left="0" w:right="0" w:firstLine="0"/>
              <w:jc w:val="left"/>
              <w:rPr>
                <w:rFonts w:ascii="Times New Roman" w:hAnsi="Times New Roman" w:cs="Times New Roman"/>
                <w:color w:val="000000"/>
                <w:sz w:val="28"/>
                <w:szCs w:val="28"/>
                <w:shd w:val="clear" w:color="auto" w:fill="auto"/>
                <w:lang w:val="uk-UA"/>
              </w:rPr>
            </w:pPr>
            <w:r w:rsidRPr="00D77954">
              <w:rPr>
                <w:rFonts w:ascii="Times New Roman" w:hAnsi="Times New Roman" w:cs="Times New Roman"/>
                <w:color w:val="000000"/>
                <w:sz w:val="28"/>
                <w:szCs w:val="28"/>
                <w:shd w:val="clear" w:color="auto" w:fill="auto"/>
                <w:lang w:val="uk-UA"/>
              </w:rPr>
              <w:t>рішенням двадцять сьомої сесії</w:t>
            </w:r>
          </w:p>
          <w:p w:rsidR="00D77954" w:rsidRPr="00D77954" w:rsidRDefault="00D77954" w:rsidP="00D77954">
            <w:pPr>
              <w:spacing w:after="0" w:line="240" w:lineRule="auto"/>
              <w:ind w:left="0" w:right="0" w:firstLine="0"/>
              <w:jc w:val="left"/>
              <w:rPr>
                <w:rFonts w:ascii="Times New Roman" w:hAnsi="Times New Roman" w:cs="Times New Roman"/>
                <w:color w:val="000000"/>
                <w:sz w:val="28"/>
                <w:szCs w:val="28"/>
                <w:shd w:val="clear" w:color="auto" w:fill="auto"/>
                <w:lang w:val="uk-UA"/>
              </w:rPr>
            </w:pPr>
            <w:r w:rsidRPr="00D77954">
              <w:rPr>
                <w:rFonts w:ascii="Times New Roman" w:hAnsi="Times New Roman" w:cs="Times New Roman"/>
                <w:color w:val="000000"/>
                <w:sz w:val="28"/>
                <w:szCs w:val="28"/>
                <w:shd w:val="clear" w:color="auto" w:fill="auto"/>
                <w:lang w:val="uk-UA"/>
              </w:rPr>
              <w:t>Комишуваської селищної ради</w:t>
            </w:r>
          </w:p>
          <w:p w:rsidR="00D77954" w:rsidRPr="00D77954" w:rsidRDefault="00D77954" w:rsidP="00D77954">
            <w:pPr>
              <w:spacing w:after="0" w:line="240" w:lineRule="auto"/>
              <w:ind w:left="0" w:right="0" w:firstLine="0"/>
              <w:jc w:val="left"/>
              <w:rPr>
                <w:rFonts w:ascii="Times New Roman" w:hAnsi="Times New Roman" w:cs="Times New Roman"/>
                <w:color w:val="000000"/>
                <w:sz w:val="28"/>
                <w:szCs w:val="28"/>
                <w:shd w:val="clear" w:color="auto" w:fill="auto"/>
                <w:lang w:val="uk-UA"/>
              </w:rPr>
            </w:pPr>
            <w:r>
              <w:rPr>
                <w:rFonts w:ascii="Times New Roman" w:hAnsi="Times New Roman" w:cs="Times New Roman"/>
                <w:color w:val="000000"/>
                <w:sz w:val="28"/>
                <w:szCs w:val="28"/>
                <w:shd w:val="clear" w:color="auto" w:fill="auto"/>
                <w:lang w:val="uk-UA"/>
              </w:rPr>
              <w:t>від 18.06.2018 № 07</w:t>
            </w:r>
          </w:p>
        </w:tc>
      </w:tr>
    </w:tbl>
    <w:p w:rsidR="00D77954" w:rsidRDefault="00D77954" w:rsidP="00D77954">
      <w:pPr>
        <w:spacing w:after="107" w:line="298" w:lineRule="auto"/>
        <w:ind w:right="-15"/>
        <w:jc w:val="left"/>
        <w:rPr>
          <w:color w:val="auto"/>
          <w:sz w:val="24"/>
          <w:szCs w:val="24"/>
          <w:lang w:val="uk-UA"/>
        </w:rPr>
      </w:pPr>
    </w:p>
    <w:p w:rsidR="00D77954" w:rsidRDefault="00D77954" w:rsidP="001F3C7A">
      <w:pPr>
        <w:spacing w:after="293" w:line="240" w:lineRule="auto"/>
        <w:ind w:left="0" w:right="0" w:firstLine="0"/>
        <w:jc w:val="center"/>
        <w:rPr>
          <w:rFonts w:ascii="Times New Roman" w:hAnsi="Times New Roman" w:cs="Times New Roman"/>
          <w:b/>
          <w:sz w:val="28"/>
          <w:szCs w:val="28"/>
          <w:lang w:val="uk-UA"/>
        </w:rPr>
      </w:pPr>
    </w:p>
    <w:p w:rsidR="001F3C7A" w:rsidRPr="00D77954" w:rsidRDefault="001F3C7A" w:rsidP="00D77954">
      <w:pPr>
        <w:spacing w:after="0" w:line="240" w:lineRule="auto"/>
        <w:ind w:left="0" w:right="0" w:firstLine="709"/>
        <w:jc w:val="center"/>
        <w:rPr>
          <w:rFonts w:ascii="Times New Roman" w:hAnsi="Times New Roman" w:cs="Times New Roman"/>
          <w:color w:val="auto"/>
          <w:sz w:val="28"/>
          <w:szCs w:val="28"/>
          <w:lang w:val="uk-UA"/>
        </w:rPr>
      </w:pPr>
      <w:r w:rsidRPr="00D77954">
        <w:rPr>
          <w:rFonts w:ascii="Times New Roman" w:hAnsi="Times New Roman" w:cs="Times New Roman"/>
          <w:b/>
          <w:color w:val="auto"/>
          <w:sz w:val="28"/>
          <w:szCs w:val="28"/>
          <w:lang w:val="uk-UA"/>
        </w:rPr>
        <w:t xml:space="preserve">ПОЛОЖЕННЯ </w:t>
      </w:r>
    </w:p>
    <w:p w:rsidR="001F3C7A" w:rsidRDefault="001F3C7A" w:rsidP="00D77954">
      <w:pPr>
        <w:spacing w:after="0" w:line="240" w:lineRule="auto"/>
        <w:ind w:left="0" w:right="0" w:firstLine="709"/>
        <w:jc w:val="center"/>
        <w:rPr>
          <w:rFonts w:ascii="Times New Roman" w:hAnsi="Times New Roman" w:cs="Times New Roman"/>
          <w:b/>
          <w:color w:val="auto"/>
          <w:sz w:val="28"/>
          <w:szCs w:val="28"/>
          <w:lang w:val="uk-UA"/>
        </w:rPr>
      </w:pPr>
      <w:r w:rsidRPr="00D77954">
        <w:rPr>
          <w:rFonts w:ascii="Times New Roman" w:hAnsi="Times New Roman" w:cs="Times New Roman"/>
          <w:b/>
          <w:color w:val="auto"/>
          <w:sz w:val="28"/>
          <w:szCs w:val="28"/>
          <w:lang w:val="uk-UA"/>
        </w:rPr>
        <w:t xml:space="preserve">про порядок обчислення та сплати плати за землю на території </w:t>
      </w:r>
      <w:r w:rsidRPr="00D77954">
        <w:rPr>
          <w:rFonts w:ascii="Times New Roman" w:hAnsi="Times New Roman" w:cs="Times New Roman"/>
          <w:b/>
          <w:color w:val="auto"/>
          <w:sz w:val="28"/>
          <w:szCs w:val="28"/>
          <w:shd w:val="clear" w:color="auto" w:fill="auto"/>
          <w:lang w:val="uk-UA"/>
        </w:rPr>
        <w:t>Комишуваської селищної</w:t>
      </w:r>
      <w:r w:rsidRPr="00D77954">
        <w:rPr>
          <w:rFonts w:ascii="Times New Roman" w:hAnsi="Times New Roman" w:cs="Times New Roman"/>
          <w:b/>
          <w:i/>
          <w:color w:val="auto"/>
          <w:sz w:val="28"/>
          <w:szCs w:val="28"/>
          <w:lang w:val="uk-UA"/>
        </w:rPr>
        <w:t xml:space="preserve"> </w:t>
      </w:r>
      <w:r w:rsidRPr="00D77954">
        <w:rPr>
          <w:rFonts w:ascii="Times New Roman" w:hAnsi="Times New Roman" w:cs="Times New Roman"/>
          <w:b/>
          <w:color w:val="auto"/>
          <w:sz w:val="28"/>
          <w:szCs w:val="28"/>
          <w:lang w:val="uk-UA"/>
        </w:rPr>
        <w:t>ради</w:t>
      </w:r>
    </w:p>
    <w:p w:rsidR="00D77954" w:rsidRPr="00D77954" w:rsidRDefault="00D77954" w:rsidP="00D77954">
      <w:pPr>
        <w:spacing w:after="0" w:line="240" w:lineRule="auto"/>
        <w:ind w:left="0" w:right="0" w:firstLine="709"/>
        <w:jc w:val="center"/>
        <w:rPr>
          <w:rFonts w:ascii="Times New Roman" w:hAnsi="Times New Roman" w:cs="Times New Roman"/>
          <w:b/>
          <w:color w:val="auto"/>
          <w:sz w:val="28"/>
          <w:szCs w:val="28"/>
          <w:lang w:val="uk-UA"/>
        </w:rPr>
      </w:pPr>
    </w:p>
    <w:p w:rsidR="001F3C7A" w:rsidRPr="00D77954" w:rsidRDefault="001F3C7A" w:rsidP="00D77954">
      <w:pPr>
        <w:pStyle w:val="6"/>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1. Загальні положення</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1.1. Положення про порядок обчислення та сплати плати за землю (далі – Положення) визначає правові засади справляння плати за землю та її елементи у відповідності до Податкового кодексу України.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1.2. Плата за землю входить до складу податку на майно, який належить до місцевих податків.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1.3. Терміни, наведені у цьому Положенні, вживаються у значеннях, визначених у Податковому кодексі України.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1.4. Норми цього Положення є обов’язковими для дотримання фізичними та юридичними особами – власниками земельних ділянок та землекористувачами, органами виконавчої влади, що реалізовують державну політику у сфері земельних відносин, а також суб‘єктами державної реєстрації прав та державними реєстраторами прав на нерухоме майно.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1.5. </w:t>
      </w:r>
      <w:r w:rsidRPr="00D77954">
        <w:rPr>
          <w:rFonts w:ascii="Times New Roman" w:hAnsi="Times New Roman" w:cs="Times New Roman"/>
          <w:color w:val="auto"/>
          <w:sz w:val="28"/>
          <w:szCs w:val="28"/>
          <w:shd w:val="clear" w:color="auto" w:fill="auto"/>
          <w:lang w:val="uk-UA"/>
        </w:rPr>
        <w:t xml:space="preserve">Плата за землю справляється у формі земельного податку та орендної плати  земельні ділянки державної і комунальної власності.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p>
    <w:tbl>
      <w:tblPr>
        <w:tblStyle w:val="TableGrid"/>
        <w:tblpPr w:vertAnchor="text" w:tblpX="-453" w:tblpY="-46"/>
        <w:tblOverlap w:val="never"/>
        <w:tblW w:w="9451" w:type="dxa"/>
        <w:tblInd w:w="0" w:type="dxa"/>
        <w:tblCellMar>
          <w:left w:w="115" w:type="dxa"/>
          <w:right w:w="115" w:type="dxa"/>
        </w:tblCellMar>
        <w:tblLook w:val="04A0" w:firstRow="1" w:lastRow="0" w:firstColumn="1" w:lastColumn="0" w:noHBand="0" w:noVBand="1"/>
      </w:tblPr>
      <w:tblGrid>
        <w:gridCol w:w="650"/>
        <w:gridCol w:w="8801"/>
      </w:tblGrid>
      <w:tr w:rsidR="00D77954" w:rsidRPr="00D77954" w:rsidTr="004948F8">
        <w:trPr>
          <w:trHeight w:val="252"/>
        </w:trPr>
        <w:tc>
          <w:tcPr>
            <w:tcW w:w="650" w:type="dxa"/>
            <w:tcBorders>
              <w:top w:val="nil"/>
              <w:left w:val="nil"/>
              <w:bottom w:val="nil"/>
              <w:right w:val="nil"/>
            </w:tcBorders>
            <w:shd w:val="clear" w:color="auto" w:fill="FBFCFC"/>
          </w:tcPr>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p>
        </w:tc>
        <w:tc>
          <w:tcPr>
            <w:tcW w:w="8801" w:type="dxa"/>
            <w:tcBorders>
              <w:top w:val="nil"/>
              <w:left w:val="nil"/>
              <w:bottom w:val="nil"/>
              <w:right w:val="nil"/>
            </w:tcBorders>
            <w:shd w:val="clear" w:color="auto" w:fill="FFFFFF"/>
          </w:tcPr>
          <w:p w:rsidR="001F3C7A" w:rsidRPr="00D77954" w:rsidRDefault="001F3C7A" w:rsidP="00D77954">
            <w:pPr>
              <w:spacing w:after="0" w:line="240" w:lineRule="auto"/>
              <w:ind w:left="0" w:right="0" w:firstLine="709"/>
              <w:jc w:val="left"/>
              <w:rPr>
                <w:rFonts w:ascii="Times New Roman" w:hAnsi="Times New Roman" w:cs="Times New Roman"/>
                <w:color w:val="auto"/>
                <w:sz w:val="28"/>
                <w:szCs w:val="28"/>
                <w:lang w:val="uk-UA"/>
              </w:rPr>
            </w:pPr>
          </w:p>
        </w:tc>
      </w:tr>
    </w:tbl>
    <w:p w:rsidR="001F3C7A" w:rsidRPr="00D77954" w:rsidRDefault="00D77954" w:rsidP="00D77954">
      <w:pPr>
        <w:pStyle w:val="8"/>
        <w:spacing w:after="0" w:line="240" w:lineRule="auto"/>
        <w:ind w:left="0" w:right="0" w:firstLine="70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2. </w:t>
      </w:r>
      <w:r w:rsidR="001F3C7A" w:rsidRPr="00D77954">
        <w:rPr>
          <w:rFonts w:ascii="Times New Roman" w:hAnsi="Times New Roman" w:cs="Times New Roman"/>
          <w:color w:val="auto"/>
          <w:sz w:val="28"/>
          <w:szCs w:val="28"/>
          <w:lang w:val="uk-UA"/>
        </w:rPr>
        <w:t>Платники земельного податку</w:t>
      </w:r>
    </w:p>
    <w:tbl>
      <w:tblPr>
        <w:tblStyle w:val="TableGrid"/>
        <w:tblpPr w:vertAnchor="text" w:tblpX="10212" w:tblpY="287"/>
        <w:tblOverlap w:val="never"/>
        <w:tblW w:w="619" w:type="dxa"/>
        <w:tblInd w:w="0" w:type="dxa"/>
        <w:tblCellMar>
          <w:left w:w="115" w:type="dxa"/>
          <w:right w:w="115" w:type="dxa"/>
        </w:tblCellMar>
        <w:tblLook w:val="04A0" w:firstRow="1" w:lastRow="0" w:firstColumn="1" w:lastColumn="0" w:noHBand="0" w:noVBand="1"/>
      </w:tblPr>
      <w:tblGrid>
        <w:gridCol w:w="619"/>
      </w:tblGrid>
      <w:tr w:rsidR="00D77954" w:rsidRPr="00D77954" w:rsidTr="004948F8">
        <w:tc>
          <w:tcPr>
            <w:tcW w:w="619" w:type="dxa"/>
            <w:tcBorders>
              <w:top w:val="nil"/>
              <w:left w:val="nil"/>
              <w:bottom w:val="nil"/>
              <w:right w:val="nil"/>
            </w:tcBorders>
            <w:shd w:val="clear" w:color="auto" w:fill="FBFCFC"/>
          </w:tcPr>
          <w:p w:rsidR="001F3C7A" w:rsidRPr="00D77954" w:rsidRDefault="001F3C7A" w:rsidP="00D77954">
            <w:pPr>
              <w:spacing w:after="0" w:line="240" w:lineRule="auto"/>
              <w:ind w:left="0" w:right="0" w:firstLine="709"/>
              <w:jc w:val="center"/>
              <w:rPr>
                <w:rFonts w:ascii="Times New Roman" w:hAnsi="Times New Roman" w:cs="Times New Roman"/>
                <w:color w:val="auto"/>
                <w:sz w:val="28"/>
                <w:szCs w:val="28"/>
                <w:lang w:val="uk-UA"/>
              </w:rPr>
            </w:pPr>
          </w:p>
        </w:tc>
      </w:tr>
    </w:tbl>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2.1. Платниками податку є власники земельних ділянок, земельних часток (паїв), землекористувачі, чиї земельні ділянки розташовані на території </w:t>
      </w:r>
      <w:r w:rsidRPr="00D77954">
        <w:rPr>
          <w:rFonts w:ascii="Times New Roman" w:hAnsi="Times New Roman" w:cs="Times New Roman"/>
          <w:color w:val="auto"/>
          <w:sz w:val="28"/>
          <w:szCs w:val="28"/>
          <w:shd w:val="clear" w:color="auto" w:fill="auto"/>
          <w:lang w:val="uk-UA"/>
        </w:rPr>
        <w:t>Комишуваської селищної ради.</w:t>
      </w:r>
    </w:p>
    <w:p w:rsidR="001F3C7A"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eastAsia="Calibri" w:hAnsi="Times New Roman" w:cs="Times New Roman"/>
          <w:noProof/>
          <w:color w:val="auto"/>
          <w:sz w:val="28"/>
          <w:szCs w:val="28"/>
          <w:shd w:val="clear" w:color="auto" w:fill="auto"/>
        </w:rPr>
        <mc:AlternateContent>
          <mc:Choice Requires="wpg">
            <w:drawing>
              <wp:anchor distT="0" distB="0" distL="114300" distR="114300" simplePos="0" relativeHeight="251661312" behindDoc="1" locked="0" layoutInCell="1" allowOverlap="1" wp14:anchorId="060A44C3" wp14:editId="52FC9454">
                <wp:simplePos x="0" y="0"/>
                <wp:positionH relativeFrom="column">
                  <wp:posOffset>63</wp:posOffset>
                </wp:positionH>
                <wp:positionV relativeFrom="paragraph">
                  <wp:posOffset>179798</wp:posOffset>
                </wp:positionV>
                <wp:extent cx="6344412" cy="160020"/>
                <wp:effectExtent l="0" t="0" r="0" b="0"/>
                <wp:wrapNone/>
                <wp:docPr id="142817" name="Group 142817"/>
                <wp:cNvGraphicFramePr/>
                <a:graphic xmlns:a="http://schemas.openxmlformats.org/drawingml/2006/main">
                  <a:graphicData uri="http://schemas.microsoft.com/office/word/2010/wordprocessingGroup">
                    <wpg:wgp>
                      <wpg:cNvGrpSpPr/>
                      <wpg:grpSpPr>
                        <a:xfrm>
                          <a:off x="0" y="0"/>
                          <a:ext cx="6344412" cy="160020"/>
                          <a:chOff x="0" y="0"/>
                          <a:chExt cx="6344412" cy="160020"/>
                        </a:xfrm>
                      </wpg:grpSpPr>
                      <wps:wsp>
                        <wps:cNvPr id="173870" name="Shape 173870"/>
                        <wps:cNvSpPr/>
                        <wps:spPr>
                          <a:xfrm>
                            <a:off x="0" y="0"/>
                            <a:ext cx="6344412" cy="160020"/>
                          </a:xfrm>
                          <a:custGeom>
                            <a:avLst/>
                            <a:gdLst/>
                            <a:ahLst/>
                            <a:cxnLst/>
                            <a:rect l="0" t="0" r="0" b="0"/>
                            <a:pathLst>
                              <a:path w="6344412" h="160020">
                                <a:moveTo>
                                  <a:pt x="0" y="0"/>
                                </a:moveTo>
                                <a:lnTo>
                                  <a:pt x="6344412" y="0"/>
                                </a:lnTo>
                                <a:lnTo>
                                  <a:pt x="6344412" y="160020"/>
                                </a:lnTo>
                                <a:lnTo>
                                  <a:pt x="0" y="160020"/>
                                </a:lnTo>
                                <a:lnTo>
                                  <a:pt x="0" y="0"/>
                                </a:lnTo>
                              </a:path>
                            </a:pathLst>
                          </a:custGeom>
                          <a:ln w="0" cap="flat">
                            <a:miter lim="127000"/>
                          </a:ln>
                        </wps:spPr>
                        <wps:style>
                          <a:lnRef idx="0">
                            <a:srgbClr val="000000"/>
                          </a:lnRef>
                          <a:fillRef idx="1">
                            <a:srgbClr val="FBFCFC"/>
                          </a:fillRef>
                          <a:effectRef idx="0">
                            <a:scrgbClr r="0" g="0" b="0"/>
                          </a:effectRef>
                          <a:fontRef idx="none"/>
                        </wps:style>
                        <wps:bodyPr/>
                      </wps:wsp>
                    </wpg:wgp>
                  </a:graphicData>
                </a:graphic>
              </wp:anchor>
            </w:drawing>
          </mc:Choice>
          <mc:Fallback xmlns:w15="http://schemas.microsoft.com/office/word/2012/wordml">
            <w:pict>
              <v:group w14:anchorId="727C5613" id="Group 142817" o:spid="_x0000_s1026" style="position:absolute;margin-left:0;margin-top:14.15pt;width:499.55pt;height:12.6pt;z-index:-251655168" coordsize="6344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">
                <v:shape id="Shape 173870" o:spid="_x0000_s1027" style="position:absolute;width:63444;height:1600;visibility:visible;mso-wrap-style:square;v-text-anchor:top" coordsize="634441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B4sMA&#10;AADfAAAADwAAAGRycy9kb3ducmV2LnhtbERPTWvCQBC9F/wPywi91Y0KVaKriNbSk1D1ktuYHZNg&#10;djZkt7r++86h0OPjfS/XybXqTn1oPBsYjzJQxKW3DVcGzqf92xxUiMgWW89k4EkB1qvByxJz6x/8&#10;TfdjrJSEcMjRQB1jl2sdypochpHviIW7+t5hFNhX2vb4kHDX6kmWvWuHDUtDjR1taypvxx9ngOwl&#10;pmdqdofd58f1UmSFO2wLY16HabMAFSnFf/Gf+8vK/Nl0PpMH8kcA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OB4sMAAADfAAAADwAAAAAAAAAAAAAAAACYAgAAZHJzL2Rv&#10;d25yZXYueG1sUEsFBgAAAAAEAAQA9QAAAIgDAAAAAA==&#10;" path="m,l6344412,r,160020l,160020,,e" fillcolor="#fbfcfc" stroked="f" strokeweight="0">
                  <v:stroke miterlimit="83231f" joinstyle="miter"/>
                  <v:path arrowok="t" textboxrect="0,0,6344412,160020"/>
                </v:shape>
              </v:group>
            </w:pict>
          </mc:Fallback>
        </mc:AlternateContent>
      </w:r>
      <w:r w:rsidRPr="00D77954">
        <w:rPr>
          <w:rFonts w:ascii="Times New Roman" w:hAnsi="Times New Roman" w:cs="Times New Roman"/>
          <w:color w:val="auto"/>
          <w:sz w:val="28"/>
          <w:szCs w:val="28"/>
          <w:shd w:val="clear" w:color="auto" w:fill="auto"/>
          <w:lang w:val="uk-UA"/>
        </w:rPr>
        <w:t>2.2.</w:t>
      </w:r>
      <w:r w:rsidRPr="00D77954">
        <w:rPr>
          <w:rFonts w:ascii="Times New Roman" w:hAnsi="Times New Roman" w:cs="Times New Roman"/>
          <w:color w:val="auto"/>
          <w:sz w:val="28"/>
          <w:szCs w:val="28"/>
          <w:lang w:val="uk-UA"/>
        </w:rPr>
        <w:t xml:space="preserve"> Особливості справляння податку суб’єктами господарювання, які застосовують спрощену </w:t>
      </w:r>
      <w:r w:rsidRPr="00D77954">
        <w:rPr>
          <w:rFonts w:ascii="Times New Roman" w:hAnsi="Times New Roman" w:cs="Times New Roman"/>
          <w:color w:val="auto"/>
          <w:sz w:val="28"/>
          <w:szCs w:val="28"/>
          <w:shd w:val="clear" w:color="auto" w:fill="auto"/>
          <w:lang w:val="uk-UA"/>
        </w:rPr>
        <w:t>систему оподаткування, обліку та звітності, встановлюють</w:t>
      </w:r>
      <w:hyperlink r:id="rId11" w:anchor="n6941">
        <w:r w:rsidRPr="00D77954">
          <w:rPr>
            <w:rFonts w:ascii="Times New Roman" w:hAnsi="Times New Roman" w:cs="Times New Roman"/>
            <w:color w:val="auto"/>
            <w:sz w:val="28"/>
            <w:szCs w:val="28"/>
            <w:shd w:val="clear" w:color="auto" w:fill="auto"/>
            <w:lang w:val="uk-UA"/>
          </w:rPr>
          <w:t>ся</w:t>
        </w:r>
      </w:hyperlink>
      <w:hyperlink r:id="rId12" w:anchor="n6941">
        <w:r w:rsidRPr="00D77954">
          <w:rPr>
            <w:rFonts w:ascii="Times New Roman" w:hAnsi="Times New Roman" w:cs="Times New Roman"/>
            <w:color w:val="auto"/>
            <w:sz w:val="28"/>
            <w:szCs w:val="28"/>
            <w:shd w:val="clear" w:color="auto" w:fill="auto"/>
            <w:lang w:val="uk-UA"/>
          </w:rPr>
          <w:t xml:space="preserve"> </w:t>
        </w:r>
      </w:hyperlink>
      <w:hyperlink r:id="rId13" w:anchor="n6941">
        <w:r w:rsidRPr="00D77954">
          <w:rPr>
            <w:rFonts w:ascii="Times New Roman" w:hAnsi="Times New Roman" w:cs="Times New Roman"/>
            <w:color w:val="auto"/>
            <w:sz w:val="28"/>
            <w:szCs w:val="28"/>
            <w:shd w:val="clear" w:color="auto" w:fill="auto"/>
            <w:lang w:val="uk-UA"/>
          </w:rPr>
          <w:t>главою 1 розділу XIV</w:t>
        </w:r>
      </w:hyperlink>
      <w:hyperlink r:id="rId14" w:anchor="n6941">
        <w:r w:rsidRPr="00D77954">
          <w:rPr>
            <w:rFonts w:ascii="Times New Roman" w:hAnsi="Times New Roman" w:cs="Times New Roman"/>
            <w:color w:val="auto"/>
            <w:sz w:val="28"/>
            <w:szCs w:val="28"/>
            <w:shd w:val="clear" w:color="auto" w:fill="auto"/>
            <w:lang w:val="uk-UA"/>
          </w:rPr>
          <w:t xml:space="preserve"> </w:t>
        </w:r>
      </w:hyperlink>
      <w:r w:rsidRPr="00D77954">
        <w:rPr>
          <w:rFonts w:ascii="Times New Roman" w:hAnsi="Times New Roman" w:cs="Times New Roman"/>
          <w:color w:val="auto"/>
          <w:sz w:val="28"/>
          <w:szCs w:val="28"/>
          <w:lang w:val="uk-UA"/>
        </w:rPr>
        <w:t xml:space="preserve">Податкового кодексу України. </w:t>
      </w:r>
    </w:p>
    <w:p w:rsidR="00D77954" w:rsidRPr="00D77954" w:rsidRDefault="00D77954" w:rsidP="00D77954">
      <w:pPr>
        <w:spacing w:after="0" w:line="240" w:lineRule="auto"/>
        <w:ind w:left="0" w:right="0" w:firstLine="709"/>
        <w:rPr>
          <w:rFonts w:ascii="Times New Roman" w:hAnsi="Times New Roman" w:cs="Times New Roman"/>
          <w:color w:val="auto"/>
          <w:sz w:val="28"/>
          <w:szCs w:val="28"/>
          <w:lang w:val="uk-UA"/>
        </w:rPr>
      </w:pPr>
    </w:p>
    <w:p w:rsidR="001F3C7A" w:rsidRPr="00D77954" w:rsidRDefault="00D77954" w:rsidP="00D77954">
      <w:pPr>
        <w:pStyle w:val="8"/>
        <w:spacing w:after="0" w:line="240" w:lineRule="auto"/>
        <w:ind w:left="0" w:right="0" w:firstLine="70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 Об’</w:t>
      </w:r>
      <w:r w:rsidR="001F3C7A" w:rsidRPr="00D77954">
        <w:rPr>
          <w:rFonts w:ascii="Times New Roman" w:hAnsi="Times New Roman" w:cs="Times New Roman"/>
          <w:color w:val="auto"/>
          <w:sz w:val="28"/>
          <w:szCs w:val="28"/>
          <w:lang w:val="uk-UA"/>
        </w:rPr>
        <w:t>єкти оподаткування</w:t>
      </w:r>
    </w:p>
    <w:p w:rsidR="001F3C7A"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3.1. Об’єктами оподаткування є земельні ділянки, які перебувають у власності або користуванні та земельні частки (паї), які перебувають у власності. </w:t>
      </w:r>
    </w:p>
    <w:p w:rsidR="00D77954" w:rsidRPr="00D77954" w:rsidRDefault="00D77954" w:rsidP="00D77954">
      <w:pPr>
        <w:spacing w:after="0" w:line="240" w:lineRule="auto"/>
        <w:ind w:left="0" w:right="0" w:firstLine="709"/>
        <w:rPr>
          <w:rFonts w:ascii="Times New Roman" w:hAnsi="Times New Roman" w:cs="Times New Roman"/>
          <w:color w:val="auto"/>
          <w:sz w:val="28"/>
          <w:szCs w:val="28"/>
          <w:lang w:val="uk-UA"/>
        </w:rPr>
      </w:pPr>
    </w:p>
    <w:p w:rsidR="001F3C7A" w:rsidRPr="00D77954" w:rsidRDefault="001F3C7A" w:rsidP="00D77954">
      <w:pPr>
        <w:pStyle w:val="8"/>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4. База оподаткування земельним податком</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4.1. Базою оподаткування є нормативна грошова оцінка земельних ділянок з урахуванням коефіцієнта індексації, визначеного відповідно до </w:t>
      </w:r>
      <w:r w:rsidRPr="00D77954">
        <w:rPr>
          <w:rFonts w:ascii="Times New Roman" w:hAnsi="Times New Roman" w:cs="Times New Roman"/>
          <w:color w:val="auto"/>
          <w:sz w:val="28"/>
          <w:szCs w:val="28"/>
          <w:lang w:val="uk-UA"/>
        </w:rPr>
        <w:lastRenderedPageBreak/>
        <w:t xml:space="preserve">порядку, встановленого Податковим кодексом України або площа земельних ділянок, нормативну грошову оцінку яких не проведено.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eastAsia="Calibri" w:hAnsi="Times New Roman" w:cs="Times New Roman"/>
          <w:noProof/>
          <w:color w:val="auto"/>
          <w:sz w:val="28"/>
          <w:szCs w:val="28"/>
          <w:shd w:val="clear" w:color="auto" w:fill="auto"/>
        </w:rPr>
        <mc:AlternateContent>
          <mc:Choice Requires="wpg">
            <w:drawing>
              <wp:anchor distT="0" distB="0" distL="114300" distR="114300" simplePos="0" relativeHeight="251662336" behindDoc="1" locked="0" layoutInCell="1" allowOverlap="1" wp14:anchorId="3ED329CA" wp14:editId="45F70AF7">
                <wp:simplePos x="0" y="0"/>
                <wp:positionH relativeFrom="column">
                  <wp:posOffset>2654872</wp:posOffset>
                </wp:positionH>
                <wp:positionV relativeFrom="paragraph">
                  <wp:posOffset>-28703</wp:posOffset>
                </wp:positionV>
                <wp:extent cx="3689604" cy="160020"/>
                <wp:effectExtent l="0" t="0" r="0" b="0"/>
                <wp:wrapNone/>
                <wp:docPr id="142943" name="Group 142943"/>
                <wp:cNvGraphicFramePr/>
                <a:graphic xmlns:a="http://schemas.openxmlformats.org/drawingml/2006/main">
                  <a:graphicData uri="http://schemas.microsoft.com/office/word/2010/wordprocessingGroup">
                    <wpg:wgp>
                      <wpg:cNvGrpSpPr/>
                      <wpg:grpSpPr>
                        <a:xfrm>
                          <a:off x="0" y="0"/>
                          <a:ext cx="3689604" cy="160020"/>
                          <a:chOff x="0" y="0"/>
                          <a:chExt cx="3689604" cy="160020"/>
                        </a:xfrm>
                      </wpg:grpSpPr>
                      <wps:wsp>
                        <wps:cNvPr id="173871" name="Shape 173871"/>
                        <wps:cNvSpPr/>
                        <wps:spPr>
                          <a:xfrm>
                            <a:off x="0" y="0"/>
                            <a:ext cx="3689604" cy="160020"/>
                          </a:xfrm>
                          <a:custGeom>
                            <a:avLst/>
                            <a:gdLst/>
                            <a:ahLst/>
                            <a:cxnLst/>
                            <a:rect l="0" t="0" r="0" b="0"/>
                            <a:pathLst>
                              <a:path w="3689604" h="160020">
                                <a:moveTo>
                                  <a:pt x="0" y="0"/>
                                </a:moveTo>
                                <a:lnTo>
                                  <a:pt x="3689604" y="0"/>
                                </a:lnTo>
                                <a:lnTo>
                                  <a:pt x="3689604" y="160020"/>
                                </a:lnTo>
                                <a:lnTo>
                                  <a:pt x="0" y="160020"/>
                                </a:lnTo>
                                <a:lnTo>
                                  <a:pt x="0" y="0"/>
                                </a:lnTo>
                              </a:path>
                            </a:pathLst>
                          </a:custGeom>
                          <a:ln w="0" cap="flat">
                            <a:miter lim="127000"/>
                          </a:ln>
                        </wps:spPr>
                        <wps:style>
                          <a:lnRef idx="0">
                            <a:srgbClr val="000000"/>
                          </a:lnRef>
                          <a:fillRef idx="1">
                            <a:srgbClr val="FBFCFC"/>
                          </a:fillRef>
                          <a:effectRef idx="0">
                            <a:scrgbClr r="0" g="0" b="0"/>
                          </a:effectRef>
                          <a:fontRef idx="none"/>
                        </wps:style>
                        <wps:bodyPr/>
                      </wps:wsp>
                    </wpg:wgp>
                  </a:graphicData>
                </a:graphic>
              </wp:anchor>
            </w:drawing>
          </mc:Choice>
          <mc:Fallback xmlns:w15="http://schemas.microsoft.com/office/word/2012/wordml">
            <w:pict>
              <v:group w14:anchorId="6AD02B9B" id="Group 142943" o:spid="_x0000_s1026" style="position:absolute;margin-left:209.05pt;margin-top:-2.25pt;width:290.5pt;height:12.6pt;z-index:-251654144" coordsize="3689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">
                <v:shape id="Shape 173871" o:spid="_x0000_s1027" style="position:absolute;width:36896;height:1600;visibility:visible;mso-wrap-style:square;v-text-anchor:top" coordsize="368960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z+8YA&#10;AADfAAAADwAAAGRycy9kb3ducmV2LnhtbERPW0vDMBR+F/wP4Qi+yJbM7ka3bBSH4ItItwk+Hpqz&#10;ttqclCTb6r83guDjx3dfbwfbiQv50DrWMBkrEMSVMy3XGo6H59ESRIjIBjvHpOGbAmw3tzdrzI27&#10;ckmXfaxFCuGQo4Ymxj6XMlQNWQxj1xMn7uS8xZigr6XxeE3htpOPSs2lxZZTQ4M9PTVUfe3PVsNn&#10;8ZCpaTb9ePPvu0LNXsvdeVZqfX83FCsQkYb4L/5zv5g0f5EtFxP4/ZMA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Rz+8YAAADfAAAADwAAAAAAAAAAAAAAAACYAgAAZHJz&#10;L2Rvd25yZXYueG1sUEsFBgAAAAAEAAQA9QAAAIsDAAAAAA==&#10;" path="m,l3689604,r,160020l,160020,,e" fillcolor="#fbfcfc" stroked="f" strokeweight="0">
                  <v:stroke miterlimit="83231f" joinstyle="miter"/>
                  <v:path arrowok="t" textboxrect="0,0,3689604,160020"/>
                </v:shape>
              </v:group>
            </w:pict>
          </mc:Fallback>
        </mc:AlternateContent>
      </w:r>
      <w:r w:rsidRPr="00D77954">
        <w:rPr>
          <w:rFonts w:ascii="Times New Roman" w:hAnsi="Times New Roman" w:cs="Times New Roman"/>
          <w:color w:val="auto"/>
          <w:sz w:val="28"/>
          <w:szCs w:val="28"/>
          <w:lang w:val="uk-UA"/>
        </w:rPr>
        <w:t xml:space="preserve">4.2.    Рішення </w:t>
      </w:r>
      <w:r w:rsidRPr="00D77954">
        <w:rPr>
          <w:rFonts w:ascii="Times New Roman" w:hAnsi="Times New Roman" w:cs="Times New Roman"/>
          <w:color w:val="auto"/>
          <w:sz w:val="28"/>
          <w:szCs w:val="28"/>
          <w:shd w:val="clear" w:color="auto" w:fill="auto"/>
          <w:lang w:val="uk-UA"/>
        </w:rPr>
        <w:t xml:space="preserve"> Комишуваської селищної</w:t>
      </w:r>
      <w:r w:rsidRPr="00D77954">
        <w:rPr>
          <w:rFonts w:ascii="Times New Roman" w:hAnsi="Times New Roman" w:cs="Times New Roman"/>
          <w:i/>
          <w:color w:val="auto"/>
          <w:sz w:val="28"/>
          <w:szCs w:val="28"/>
          <w:shd w:val="clear" w:color="auto" w:fill="auto"/>
          <w:lang w:val="uk-UA"/>
        </w:rPr>
        <w:t xml:space="preserve"> </w:t>
      </w:r>
      <w:r w:rsidRPr="00D77954">
        <w:rPr>
          <w:rFonts w:ascii="Times New Roman" w:hAnsi="Times New Roman" w:cs="Times New Roman"/>
          <w:color w:val="auto"/>
          <w:sz w:val="28"/>
          <w:szCs w:val="28"/>
          <w:shd w:val="clear" w:color="auto" w:fill="auto"/>
          <w:lang w:val="uk-UA"/>
        </w:rPr>
        <w:t xml:space="preserve">ради  щодо нормативної грошової оцінки земельних </w:t>
      </w:r>
      <w:r w:rsidRPr="00D77954">
        <w:rPr>
          <w:rFonts w:ascii="Times New Roman" w:hAnsi="Times New Roman" w:cs="Times New Roman"/>
          <w:color w:val="auto"/>
          <w:sz w:val="28"/>
          <w:szCs w:val="28"/>
          <w:lang w:val="uk-UA"/>
        </w:rPr>
        <w:t xml:space="preserve">ділянок, розташованих у межах населених пунктів, офіційно оприлюднюється радою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 </w:t>
      </w:r>
    </w:p>
    <w:p w:rsidR="001F3C7A"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4.3. Податок за лісові землі справляється як складова рентної плати за спеціальне використання лісових ресурсів у порядку, визначеному Податковим кодексом України. </w:t>
      </w:r>
    </w:p>
    <w:p w:rsidR="00D77954" w:rsidRPr="00D77954" w:rsidRDefault="00D77954" w:rsidP="00D77954">
      <w:pPr>
        <w:spacing w:after="0" w:line="240" w:lineRule="auto"/>
        <w:ind w:left="0" w:right="0" w:firstLine="709"/>
        <w:rPr>
          <w:rFonts w:ascii="Times New Roman" w:hAnsi="Times New Roman" w:cs="Times New Roman"/>
          <w:color w:val="auto"/>
          <w:sz w:val="28"/>
          <w:szCs w:val="28"/>
          <w:lang w:val="uk-UA"/>
        </w:rPr>
      </w:pPr>
    </w:p>
    <w:p w:rsidR="001F3C7A" w:rsidRPr="00D77954" w:rsidRDefault="001F3C7A" w:rsidP="00D77954">
      <w:pPr>
        <w:pStyle w:val="7"/>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5. Ставки земельного податку та податковий період</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5.1. Встановити ставки земельного податку згідно з додатком 1 до цього Положення.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5.2. Базовим податковим (звітним) періодом для плати за землю є календарний рік. </w:t>
      </w:r>
    </w:p>
    <w:p w:rsidR="001F3C7A"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5.3.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 </w:t>
      </w:r>
    </w:p>
    <w:p w:rsidR="00D77954" w:rsidRPr="00D77954" w:rsidRDefault="00D77954" w:rsidP="00D77954">
      <w:pPr>
        <w:spacing w:after="0" w:line="240" w:lineRule="auto"/>
        <w:ind w:left="0" w:right="0" w:firstLine="709"/>
        <w:rPr>
          <w:rFonts w:ascii="Times New Roman" w:hAnsi="Times New Roman" w:cs="Times New Roman"/>
          <w:color w:val="auto"/>
          <w:sz w:val="28"/>
          <w:szCs w:val="28"/>
          <w:lang w:val="uk-UA"/>
        </w:rPr>
      </w:pPr>
    </w:p>
    <w:p w:rsidR="001F3C7A" w:rsidRPr="00D77954" w:rsidRDefault="001F3C7A" w:rsidP="00D77954">
      <w:pPr>
        <w:pStyle w:val="7"/>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6. Пільги щодо сплати земельного податку для фізичних осіб</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6.1. Від сплати податку звільняються: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6.1.1. інваліди першої і другої групи;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6.1.2. фізичні особи, які виховують трьох і більше дітей віком до 18 років;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6.1.3. пенсіонери (за віком);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6.1.4. ветерани війни та особи, на яких поширюється дія</w:t>
      </w:r>
      <w:hyperlink r:id="rId15">
        <w:r w:rsidRPr="00D77954">
          <w:rPr>
            <w:rFonts w:ascii="Times New Roman" w:hAnsi="Times New Roman" w:cs="Times New Roman"/>
            <w:color w:val="auto"/>
            <w:sz w:val="28"/>
            <w:szCs w:val="28"/>
            <w:lang w:val="uk-UA"/>
          </w:rPr>
          <w:t xml:space="preserve"> </w:t>
        </w:r>
      </w:hyperlink>
      <w:r w:rsidRPr="00D77954">
        <w:rPr>
          <w:rFonts w:ascii="Times New Roman" w:hAnsi="Times New Roman" w:cs="Times New Roman"/>
          <w:color w:val="auto"/>
          <w:sz w:val="28"/>
          <w:szCs w:val="28"/>
          <w:lang w:val="uk-UA"/>
        </w:rPr>
        <w:t>Закону України «Про статус</w:t>
      </w:r>
      <w:hyperlink r:id="rId16">
        <w:r w:rsidRPr="00D77954">
          <w:rPr>
            <w:rFonts w:ascii="Times New Roman" w:hAnsi="Times New Roman" w:cs="Times New Roman"/>
            <w:color w:val="auto"/>
            <w:sz w:val="28"/>
            <w:szCs w:val="28"/>
            <w:lang w:val="uk-UA"/>
          </w:rPr>
          <w:t xml:space="preserve"> </w:t>
        </w:r>
      </w:hyperlink>
      <w:hyperlink r:id="rId17">
        <w:r w:rsidRPr="00D77954">
          <w:rPr>
            <w:rFonts w:ascii="Times New Roman" w:hAnsi="Times New Roman" w:cs="Times New Roman"/>
            <w:color w:val="auto"/>
            <w:sz w:val="28"/>
            <w:szCs w:val="28"/>
            <w:lang w:val="uk-UA"/>
          </w:rPr>
          <w:t>ветеранів війни, гарантії їх соціального захисту</w:t>
        </w:r>
      </w:hyperlink>
      <w:hyperlink r:id="rId18">
        <w:r w:rsidRPr="00D77954">
          <w:rPr>
            <w:rFonts w:ascii="Times New Roman" w:hAnsi="Times New Roman" w:cs="Times New Roman"/>
            <w:color w:val="auto"/>
            <w:sz w:val="28"/>
            <w:szCs w:val="28"/>
            <w:lang w:val="uk-UA"/>
          </w:rPr>
          <w:t>»</w:t>
        </w:r>
      </w:hyperlink>
      <w:r w:rsidRPr="00D77954">
        <w:rPr>
          <w:rFonts w:ascii="Times New Roman" w:hAnsi="Times New Roman" w:cs="Times New Roman"/>
          <w:color w:val="auto"/>
          <w:sz w:val="28"/>
          <w:szCs w:val="28"/>
          <w:lang w:val="uk-UA"/>
        </w:rPr>
        <w:t xml:space="preserve">;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6.1.5. фізичні особи, визнані законом особами, які постраждали внаслідок Чорнобильської катастрофи.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6.2. Звільнення від сплати податку за земельні ділянки, передбачене для відповідної категорії фізичних осіб підпунктом 6.1. цього Положення, поширюється на одну земельну ділянку за кожним видом використання у межах граничних норм: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6.2.1. для ведення особистого селянського господарства – у розмірі не більш як 2 гектари;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6.2.2.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6.2.3. для індивідуального дачного будівництва – не більш як 0,10 гектара;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6.2.4. для будівництва індивідуальних гаражів – не більш як 0,01 гектара;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lastRenderedPageBreak/>
        <w:t xml:space="preserve">6.2.5. для ведення садівництва – не більш як 0,12 гектара.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6.4. Якщо фізична особа, визначена у підпункті 6.</w:t>
      </w:r>
      <w:hyperlink r:id="rId19" w:anchor="n6824">
        <w:r w:rsidRPr="00D77954">
          <w:rPr>
            <w:rFonts w:ascii="Times New Roman" w:hAnsi="Times New Roman" w:cs="Times New Roman"/>
            <w:color w:val="auto"/>
            <w:sz w:val="28"/>
            <w:szCs w:val="28"/>
            <w:lang w:val="uk-UA"/>
          </w:rPr>
          <w:t>1</w:t>
        </w:r>
      </w:hyperlink>
      <w:hyperlink r:id="rId20" w:anchor="n6824">
        <w:r w:rsidRPr="00D77954">
          <w:rPr>
            <w:rFonts w:ascii="Times New Roman" w:hAnsi="Times New Roman" w:cs="Times New Roman"/>
            <w:color w:val="auto"/>
            <w:sz w:val="28"/>
            <w:szCs w:val="28"/>
            <w:lang w:val="uk-UA"/>
          </w:rPr>
          <w:t>.</w:t>
        </w:r>
      </w:hyperlink>
      <w:r w:rsidRPr="00D77954">
        <w:rPr>
          <w:rFonts w:ascii="Times New Roman" w:hAnsi="Times New Roman" w:cs="Times New Roman"/>
          <w:color w:val="auto"/>
          <w:sz w:val="28"/>
          <w:szCs w:val="28"/>
          <w:lang w:val="uk-UA"/>
        </w:rPr>
        <w:t xml:space="preserve"> цього Положення,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 або зміну земельної ділянки для застосування пільги.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Пільга починає застосовуватися до обраної земельної ділянки з базового податкового (звітного) періоду, у якому подано таку заяву. </w:t>
      </w:r>
    </w:p>
    <w:p w:rsidR="001F3C7A"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6.5. Встановити пільги щодо сплати земельного податку для окремих категорій громадян згідно з Додатком 2 до цього Положення. </w:t>
      </w:r>
    </w:p>
    <w:p w:rsidR="00D77954" w:rsidRPr="00D77954" w:rsidRDefault="00D77954" w:rsidP="00D77954">
      <w:pPr>
        <w:spacing w:after="0" w:line="240" w:lineRule="auto"/>
        <w:ind w:left="0" w:right="0" w:firstLine="709"/>
        <w:rPr>
          <w:rFonts w:ascii="Times New Roman" w:hAnsi="Times New Roman" w:cs="Times New Roman"/>
          <w:color w:val="auto"/>
          <w:sz w:val="28"/>
          <w:szCs w:val="28"/>
          <w:lang w:val="uk-UA"/>
        </w:rPr>
      </w:pPr>
    </w:p>
    <w:p w:rsidR="001F3C7A" w:rsidRPr="00D77954" w:rsidRDefault="001F3C7A" w:rsidP="00D77954">
      <w:pPr>
        <w:pStyle w:val="7"/>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7. Пільги щодо сплати земельного податку для юридичних осіб</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7.1. Від сплати податку звільняються: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7.1.1. санаторно-курортні та оздоровчі заклади громадських організацій інвалідів, реабілітаційні установи громадських організацій інвалідів;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7.1.2.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суми загальних витрат на оплату праці.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w:t>
      </w:r>
      <w:hyperlink r:id="rId21">
        <w:r w:rsidRPr="00D77954">
          <w:rPr>
            <w:rFonts w:ascii="Times New Roman" w:hAnsi="Times New Roman" w:cs="Times New Roman"/>
            <w:color w:val="auto"/>
            <w:sz w:val="28"/>
            <w:szCs w:val="28"/>
            <w:lang w:val="uk-UA"/>
          </w:rPr>
          <w:t xml:space="preserve"> </w:t>
        </w:r>
      </w:hyperlink>
      <w:r w:rsidRPr="00D77954">
        <w:rPr>
          <w:rFonts w:ascii="Times New Roman" w:hAnsi="Times New Roman" w:cs="Times New Roman"/>
          <w:color w:val="auto"/>
          <w:sz w:val="28"/>
          <w:szCs w:val="28"/>
          <w:lang w:val="uk-UA"/>
        </w:rPr>
        <w:t>Закону Україн</w:t>
      </w:r>
      <w:hyperlink r:id="rId22">
        <w:r w:rsidRPr="00D77954">
          <w:rPr>
            <w:rFonts w:ascii="Times New Roman" w:hAnsi="Times New Roman" w:cs="Times New Roman"/>
            <w:color w:val="auto"/>
            <w:sz w:val="28"/>
            <w:szCs w:val="28"/>
            <w:lang w:val="uk-UA"/>
          </w:rPr>
          <w:t>и</w:t>
        </w:r>
      </w:hyperlink>
      <w:hyperlink r:id="rId23">
        <w:r w:rsidRPr="00D77954">
          <w:rPr>
            <w:rFonts w:ascii="Times New Roman" w:hAnsi="Times New Roman" w:cs="Times New Roman"/>
            <w:color w:val="auto"/>
            <w:sz w:val="28"/>
            <w:szCs w:val="28"/>
            <w:lang w:val="uk-UA"/>
          </w:rPr>
          <w:t xml:space="preserve"> </w:t>
        </w:r>
      </w:hyperlink>
      <w:r w:rsidRPr="00D77954">
        <w:rPr>
          <w:rFonts w:ascii="Times New Roman" w:hAnsi="Times New Roman" w:cs="Times New Roman"/>
          <w:color w:val="auto"/>
          <w:sz w:val="28"/>
          <w:szCs w:val="28"/>
          <w:lang w:val="uk-UA"/>
        </w:rPr>
        <w:t xml:space="preserve">«Про основи соціальної захищеності інвалідів в Україні»;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7.1.3. бази олімпійської та пара</w:t>
      </w:r>
      <w:r w:rsidR="00D77954">
        <w:rPr>
          <w:rFonts w:ascii="Times New Roman" w:hAnsi="Times New Roman" w:cs="Times New Roman"/>
          <w:color w:val="auto"/>
          <w:sz w:val="28"/>
          <w:szCs w:val="28"/>
          <w:lang w:val="uk-UA"/>
        </w:rPr>
        <w:t>о</w:t>
      </w:r>
      <w:r w:rsidRPr="00D77954">
        <w:rPr>
          <w:rFonts w:ascii="Times New Roman" w:hAnsi="Times New Roman" w:cs="Times New Roman"/>
          <w:color w:val="auto"/>
          <w:sz w:val="28"/>
          <w:szCs w:val="28"/>
          <w:lang w:val="uk-UA"/>
        </w:rPr>
        <w:t>лімпійської підготовки (</w:t>
      </w:r>
      <w:hyperlink r:id="rId24" w:anchor="n9">
        <w:r w:rsidRPr="00D77954">
          <w:rPr>
            <w:rFonts w:ascii="Times New Roman" w:hAnsi="Times New Roman" w:cs="Times New Roman"/>
            <w:color w:val="auto"/>
            <w:sz w:val="28"/>
            <w:szCs w:val="28"/>
            <w:lang w:val="uk-UA"/>
          </w:rPr>
          <w:t>перелік</w:t>
        </w:r>
      </w:hyperlink>
      <w:hyperlink r:id="rId25" w:anchor="n9">
        <w:r w:rsidRPr="00D77954">
          <w:rPr>
            <w:rFonts w:ascii="Times New Roman" w:hAnsi="Times New Roman" w:cs="Times New Roman"/>
            <w:color w:val="auto"/>
            <w:sz w:val="28"/>
            <w:szCs w:val="28"/>
            <w:lang w:val="uk-UA"/>
          </w:rPr>
          <w:t xml:space="preserve"> </w:t>
        </w:r>
      </w:hyperlink>
      <w:r w:rsidRPr="00D77954">
        <w:rPr>
          <w:rFonts w:ascii="Times New Roman" w:hAnsi="Times New Roman" w:cs="Times New Roman"/>
          <w:color w:val="auto"/>
          <w:sz w:val="28"/>
          <w:szCs w:val="28"/>
          <w:lang w:val="uk-UA"/>
        </w:rPr>
        <w:t xml:space="preserve">затверджується Кабінетом Міністрів України);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7.1.4.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7.1.5. державні та комунальні дитячі санаторно-курортні заклади та заклади оздоровлення і відпочинку, а також дитячі санаторно-курортні та </w:t>
      </w:r>
      <w:r w:rsidRPr="00D77954">
        <w:rPr>
          <w:rFonts w:ascii="Times New Roman" w:hAnsi="Times New Roman" w:cs="Times New Roman"/>
          <w:color w:val="auto"/>
          <w:sz w:val="28"/>
          <w:szCs w:val="28"/>
          <w:lang w:val="uk-UA"/>
        </w:rPr>
        <w:lastRenderedPageBreak/>
        <w:t xml:space="preserve">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shd w:val="clear" w:color="auto" w:fill="auto"/>
          <w:lang w:val="uk-UA"/>
        </w:rPr>
        <w:t xml:space="preserve">починаючи з місяця, наступного за місяцем, в якому відбулося виключення з Реєстру </w:t>
      </w:r>
      <w:r w:rsidRPr="00D77954">
        <w:rPr>
          <w:rFonts w:ascii="Times New Roman" w:hAnsi="Times New Roman" w:cs="Times New Roman"/>
          <w:color w:val="auto"/>
          <w:sz w:val="28"/>
          <w:szCs w:val="28"/>
          <w:lang w:val="uk-UA"/>
        </w:rPr>
        <w:t xml:space="preserve">неприбуткових установ та організацій;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7.1.6.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 </w:t>
      </w:r>
    </w:p>
    <w:p w:rsidR="001F3C7A"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7.2. Встановити пільги щодо сплати земельного податку для окремих категорій юридичних осіб згідно з Додатком 2 до цього Положення. </w:t>
      </w:r>
    </w:p>
    <w:p w:rsidR="00D77954" w:rsidRPr="00D77954" w:rsidRDefault="00D77954" w:rsidP="00D77954">
      <w:pPr>
        <w:spacing w:after="0" w:line="240" w:lineRule="auto"/>
        <w:ind w:left="0" w:right="0" w:firstLine="709"/>
        <w:rPr>
          <w:rFonts w:ascii="Times New Roman" w:hAnsi="Times New Roman" w:cs="Times New Roman"/>
          <w:color w:val="auto"/>
          <w:sz w:val="28"/>
          <w:szCs w:val="28"/>
          <w:lang w:val="uk-UA"/>
        </w:rPr>
      </w:pPr>
    </w:p>
    <w:p w:rsidR="001F3C7A" w:rsidRPr="00D77954" w:rsidRDefault="001F3C7A" w:rsidP="00D77954">
      <w:pPr>
        <w:pStyle w:val="8"/>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8. Земельні ділянки, які не підлягають оподаткуванню земельним податком</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8.1. Не сплачується податок за: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8.1.1.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8.1.2. землі сільськогосподарських угідь, що перебувають у тимчасовій консервації або у стадії сільськогосподарського освоєння;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8.1.3.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8.1.4.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w:t>
      </w:r>
      <w:r w:rsidRPr="00D77954">
        <w:rPr>
          <w:rFonts w:ascii="Times New Roman" w:hAnsi="Times New Roman" w:cs="Times New Roman"/>
          <w:color w:val="auto"/>
          <w:sz w:val="28"/>
          <w:szCs w:val="28"/>
          <w:lang w:val="uk-UA"/>
        </w:rPr>
        <w:lastRenderedPageBreak/>
        <w:t xml:space="preserve">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 </w:t>
      </w:r>
    </w:p>
    <w:p w:rsidR="001F3C7A" w:rsidRPr="00D77954" w:rsidRDefault="001F3C7A" w:rsidP="00D77954">
      <w:pPr>
        <w:numPr>
          <w:ilvl w:val="0"/>
          <w:numId w:val="2"/>
        </w:numPr>
        <w:spacing w:after="0" w:line="240" w:lineRule="auto"/>
        <w:ind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паралельні об'їзні дороги, поромні переправи, снігозахисні споруди і насадження, протилавинні та протисельові споруди, </w:t>
      </w:r>
      <w:proofErr w:type="spellStart"/>
      <w:r w:rsidRPr="00D77954">
        <w:rPr>
          <w:rFonts w:ascii="Times New Roman" w:hAnsi="Times New Roman" w:cs="Times New Roman"/>
          <w:color w:val="auto"/>
          <w:sz w:val="28"/>
          <w:szCs w:val="28"/>
          <w:lang w:val="uk-UA"/>
        </w:rPr>
        <w:t>вловлюючі</w:t>
      </w:r>
      <w:proofErr w:type="spellEnd"/>
      <w:r w:rsidRPr="00D77954">
        <w:rPr>
          <w:rFonts w:ascii="Times New Roman" w:hAnsi="Times New Roman" w:cs="Times New Roman"/>
          <w:color w:val="auto"/>
          <w:sz w:val="28"/>
          <w:szCs w:val="28"/>
          <w:lang w:val="uk-UA"/>
        </w:rPr>
        <w:t xml:space="preserve"> з'їзди, захисні насадження, шумові екрани, очисні споруди; </w:t>
      </w:r>
    </w:p>
    <w:p w:rsidR="001F3C7A" w:rsidRPr="00D77954" w:rsidRDefault="001F3C7A" w:rsidP="00D77954">
      <w:pPr>
        <w:numPr>
          <w:ilvl w:val="0"/>
          <w:numId w:val="2"/>
        </w:numPr>
        <w:spacing w:after="0" w:line="240" w:lineRule="auto"/>
        <w:ind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w:t>
      </w:r>
      <w:r w:rsidRPr="00D77954">
        <w:rPr>
          <w:rFonts w:ascii="Times New Roman" w:hAnsi="Times New Roman" w:cs="Times New Roman"/>
          <w:color w:val="auto"/>
          <w:sz w:val="28"/>
          <w:szCs w:val="28"/>
          <w:shd w:val="clear" w:color="auto" w:fill="auto"/>
          <w:lang w:val="uk-UA"/>
        </w:rPr>
        <w:t xml:space="preserve">транспорту, виробничі бази, штучні та інші споруди, що перебувають у державній власності, </w:t>
      </w:r>
      <w:r w:rsidRPr="00D77954">
        <w:rPr>
          <w:rFonts w:ascii="Times New Roman" w:hAnsi="Times New Roman" w:cs="Times New Roman"/>
          <w:color w:val="auto"/>
          <w:sz w:val="28"/>
          <w:szCs w:val="28"/>
          <w:lang w:val="uk-UA"/>
        </w:rPr>
        <w:t xml:space="preserve">власності державних підприємств або власності господарських товариств, у статутному капіталі яких 100% акцій (часток, паїв) належить державі;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8.1.5.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D77954">
        <w:rPr>
          <w:rFonts w:ascii="Times New Roman" w:hAnsi="Times New Roman" w:cs="Times New Roman"/>
          <w:color w:val="auto"/>
          <w:sz w:val="28"/>
          <w:szCs w:val="28"/>
          <w:lang w:val="uk-UA"/>
        </w:rPr>
        <w:t>генофондовими</w:t>
      </w:r>
      <w:proofErr w:type="spellEnd"/>
      <w:r w:rsidRPr="00D77954">
        <w:rPr>
          <w:rFonts w:ascii="Times New Roman" w:hAnsi="Times New Roman" w:cs="Times New Roman"/>
          <w:color w:val="auto"/>
          <w:sz w:val="28"/>
          <w:szCs w:val="28"/>
          <w:lang w:val="uk-UA"/>
        </w:rPr>
        <w:t xml:space="preserve"> колекціями та розсадниками багаторічних плодових насаджень;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8.1.6. земельні ділянки кладовищ, крематоріїв та колумбаріїв;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8.1.7.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 </w:t>
      </w:r>
    </w:p>
    <w:p w:rsidR="001F3C7A"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8.1.8.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 </w:t>
      </w:r>
    </w:p>
    <w:p w:rsidR="00D77954" w:rsidRPr="00D77954" w:rsidRDefault="00D77954" w:rsidP="00D77954">
      <w:pPr>
        <w:spacing w:after="0" w:line="240" w:lineRule="auto"/>
        <w:ind w:left="0" w:right="0" w:firstLine="709"/>
        <w:rPr>
          <w:rFonts w:ascii="Times New Roman" w:hAnsi="Times New Roman" w:cs="Times New Roman"/>
          <w:color w:val="auto"/>
          <w:sz w:val="28"/>
          <w:szCs w:val="28"/>
          <w:lang w:val="uk-UA"/>
        </w:rPr>
      </w:pPr>
    </w:p>
    <w:p w:rsidR="001F3C7A" w:rsidRPr="00D77954" w:rsidRDefault="001F3C7A" w:rsidP="00D77954">
      <w:pPr>
        <w:pStyle w:val="8"/>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9. Особливості користування пільгами по платі за землю</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9.1. Якщо право на пільгу у платника виникає протягом року, то він звільняється від сплати податку починаючи з місяця, що настає за місяцем, у якому </w:t>
      </w:r>
      <w:proofErr w:type="spellStart"/>
      <w:r w:rsidRPr="00D77954">
        <w:rPr>
          <w:rFonts w:ascii="Times New Roman" w:hAnsi="Times New Roman" w:cs="Times New Roman"/>
          <w:color w:val="auto"/>
          <w:sz w:val="28"/>
          <w:szCs w:val="28"/>
          <w:lang w:val="uk-UA"/>
        </w:rPr>
        <w:t>виникло</w:t>
      </w:r>
      <w:proofErr w:type="spellEnd"/>
      <w:r w:rsidRPr="00D77954">
        <w:rPr>
          <w:rFonts w:ascii="Times New Roman" w:hAnsi="Times New Roman" w:cs="Times New Roman"/>
          <w:color w:val="auto"/>
          <w:sz w:val="28"/>
          <w:szCs w:val="28"/>
          <w:lang w:val="uk-UA"/>
        </w:rPr>
        <w:t xml:space="preserve"> це право. У разі втрати права на пільгу протягом року податок сплачується починаючи з місяця, що настає за місяцем, у якому втрачено це право.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9.2.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 </w:t>
      </w:r>
    </w:p>
    <w:p w:rsidR="001F3C7A" w:rsidRPr="00D77954" w:rsidRDefault="001F3C7A" w:rsidP="00D77954">
      <w:pPr>
        <w:pStyle w:val="7"/>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lastRenderedPageBreak/>
        <w:t>10. Порядок обчислення плати за землю та строки подання звітності</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Встановити, що обчислення сум податку здійснюється відповідно до вимог пунктів 286.1286.7 статті 286 Податкового кодексу України у наступному порядку: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10.1. Підставою для нарахування земельного податку є дані державного земельного кадастру.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10.2.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w:t>
      </w:r>
      <w:hyperlink r:id="rId26" w:anchor="n16">
        <w:r w:rsidRPr="00D77954">
          <w:rPr>
            <w:rFonts w:ascii="Times New Roman" w:hAnsi="Times New Roman" w:cs="Times New Roman"/>
            <w:color w:val="auto"/>
            <w:sz w:val="28"/>
            <w:szCs w:val="28"/>
            <w:lang w:val="uk-UA"/>
          </w:rPr>
          <w:t xml:space="preserve"> </w:t>
        </w:r>
      </w:hyperlink>
      <w:r w:rsidRPr="00D77954">
        <w:rPr>
          <w:rFonts w:ascii="Times New Roman" w:hAnsi="Times New Roman" w:cs="Times New Roman"/>
          <w:color w:val="auto"/>
          <w:sz w:val="28"/>
          <w:szCs w:val="28"/>
          <w:lang w:val="uk-UA"/>
        </w:rPr>
        <w:t>податкову деклараці</w:t>
      </w:r>
      <w:hyperlink r:id="rId27" w:anchor="n16">
        <w:r w:rsidRPr="00D77954">
          <w:rPr>
            <w:rFonts w:ascii="Times New Roman" w:hAnsi="Times New Roman" w:cs="Times New Roman"/>
            <w:color w:val="auto"/>
            <w:sz w:val="28"/>
            <w:szCs w:val="28"/>
            <w:lang w:val="uk-UA"/>
          </w:rPr>
          <w:t>ю</w:t>
        </w:r>
      </w:hyperlink>
      <w:hyperlink r:id="rId28" w:anchor="n16">
        <w:r w:rsidRPr="00D77954">
          <w:rPr>
            <w:rFonts w:ascii="Times New Roman" w:hAnsi="Times New Roman" w:cs="Times New Roman"/>
            <w:color w:val="auto"/>
            <w:sz w:val="28"/>
            <w:szCs w:val="28"/>
            <w:lang w:val="uk-UA"/>
          </w:rPr>
          <w:t xml:space="preserve"> </w:t>
        </w:r>
      </w:hyperlink>
      <w:r w:rsidRPr="00D77954">
        <w:rPr>
          <w:rFonts w:ascii="Times New Roman" w:hAnsi="Times New Roman" w:cs="Times New Roman"/>
          <w:color w:val="auto"/>
          <w:sz w:val="28"/>
          <w:szCs w:val="28"/>
          <w:lang w:val="uk-UA"/>
        </w:rPr>
        <w:t xml:space="preserve">на </w:t>
      </w:r>
      <w:r w:rsidRPr="00D77954">
        <w:rPr>
          <w:rFonts w:ascii="Times New Roman" w:hAnsi="Times New Roman" w:cs="Times New Roman"/>
          <w:color w:val="auto"/>
          <w:sz w:val="28"/>
          <w:szCs w:val="28"/>
          <w:shd w:val="clear" w:color="auto" w:fill="auto"/>
          <w:lang w:val="uk-UA"/>
        </w:rPr>
        <w:t>поточний рік за формою, встановленою у порядку, передбаченому</w:t>
      </w:r>
      <w:hyperlink r:id="rId29" w:anchor="n1144">
        <w:r w:rsidRPr="00D77954">
          <w:rPr>
            <w:rFonts w:ascii="Times New Roman" w:hAnsi="Times New Roman" w:cs="Times New Roman"/>
            <w:color w:val="auto"/>
            <w:sz w:val="28"/>
            <w:szCs w:val="28"/>
            <w:shd w:val="clear" w:color="auto" w:fill="auto"/>
            <w:lang w:val="uk-UA"/>
          </w:rPr>
          <w:t xml:space="preserve"> </w:t>
        </w:r>
      </w:hyperlink>
      <w:r w:rsidRPr="00D77954">
        <w:rPr>
          <w:rFonts w:ascii="Times New Roman" w:hAnsi="Times New Roman" w:cs="Times New Roman"/>
          <w:color w:val="auto"/>
          <w:sz w:val="28"/>
          <w:szCs w:val="28"/>
          <w:shd w:val="clear" w:color="auto" w:fill="auto"/>
          <w:lang w:val="uk-UA"/>
        </w:rPr>
        <w:t>статтею 4</w:t>
      </w:r>
      <w:hyperlink r:id="rId30" w:anchor="n1144">
        <w:r w:rsidRPr="00D77954">
          <w:rPr>
            <w:rFonts w:ascii="Times New Roman" w:hAnsi="Times New Roman" w:cs="Times New Roman"/>
            <w:color w:val="auto"/>
            <w:sz w:val="28"/>
            <w:szCs w:val="28"/>
            <w:shd w:val="clear" w:color="auto" w:fill="auto"/>
            <w:lang w:val="uk-UA"/>
          </w:rPr>
          <w:t>6</w:t>
        </w:r>
      </w:hyperlink>
      <w:hyperlink r:id="rId31" w:anchor="n1144">
        <w:r w:rsidRPr="00D77954">
          <w:rPr>
            <w:rFonts w:ascii="Times New Roman" w:hAnsi="Times New Roman" w:cs="Times New Roman"/>
            <w:color w:val="auto"/>
            <w:sz w:val="28"/>
            <w:szCs w:val="28"/>
            <w:shd w:val="clear" w:color="auto" w:fill="auto"/>
            <w:lang w:val="uk-UA"/>
          </w:rPr>
          <w:t xml:space="preserve"> </w:t>
        </w:r>
      </w:hyperlink>
      <w:r w:rsidRPr="00D77954">
        <w:rPr>
          <w:rFonts w:ascii="Times New Roman" w:hAnsi="Times New Roman" w:cs="Times New Roman"/>
          <w:color w:val="auto"/>
          <w:sz w:val="28"/>
          <w:szCs w:val="28"/>
          <w:shd w:val="clear" w:color="auto" w:fill="auto"/>
          <w:lang w:val="uk-UA"/>
        </w:rPr>
        <w:t xml:space="preserve">Податкового </w:t>
      </w:r>
      <w:r w:rsidRPr="00D77954">
        <w:rPr>
          <w:rFonts w:ascii="Times New Roman" w:hAnsi="Times New Roman" w:cs="Times New Roman"/>
          <w:color w:val="auto"/>
          <w:sz w:val="28"/>
          <w:szCs w:val="28"/>
          <w:lang w:val="uk-UA"/>
        </w:rPr>
        <w:t xml:space="preserve">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10.3.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10.4. За </w:t>
      </w:r>
      <w:proofErr w:type="spellStart"/>
      <w:r w:rsidRPr="00D77954">
        <w:rPr>
          <w:rFonts w:ascii="Times New Roman" w:hAnsi="Times New Roman" w:cs="Times New Roman"/>
          <w:color w:val="auto"/>
          <w:sz w:val="28"/>
          <w:szCs w:val="28"/>
          <w:lang w:val="uk-UA"/>
        </w:rPr>
        <w:t>нововідведені</w:t>
      </w:r>
      <w:proofErr w:type="spellEnd"/>
      <w:r w:rsidRPr="00D77954">
        <w:rPr>
          <w:rFonts w:ascii="Times New Roman" w:hAnsi="Times New Roman" w:cs="Times New Roman"/>
          <w:color w:val="auto"/>
          <w:sz w:val="28"/>
          <w:szCs w:val="28"/>
          <w:lang w:val="uk-UA"/>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10.5. 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w:t>
      </w:r>
      <w:hyperlink r:id="rId32" w:anchor="n1398">
        <w:r w:rsidRPr="00D77954">
          <w:rPr>
            <w:rFonts w:ascii="Times New Roman" w:hAnsi="Times New Roman" w:cs="Times New Roman"/>
            <w:color w:val="auto"/>
            <w:sz w:val="28"/>
            <w:szCs w:val="28"/>
            <w:lang w:val="uk-UA"/>
          </w:rPr>
          <w:t xml:space="preserve"> </w:t>
        </w:r>
      </w:hyperlink>
      <w:hyperlink r:id="rId33" w:anchor="n1398">
        <w:r w:rsidRPr="00D77954">
          <w:rPr>
            <w:rFonts w:ascii="Times New Roman" w:hAnsi="Times New Roman" w:cs="Times New Roman"/>
            <w:color w:val="auto"/>
            <w:sz w:val="28"/>
            <w:szCs w:val="28"/>
            <w:lang w:val="uk-UA"/>
          </w:rPr>
          <w:t>статтею 58</w:t>
        </w:r>
      </w:hyperlink>
      <w:hyperlink r:id="rId34" w:anchor="n1398">
        <w:r w:rsidRPr="00D77954">
          <w:rPr>
            <w:rFonts w:ascii="Times New Roman" w:hAnsi="Times New Roman" w:cs="Times New Roman"/>
            <w:color w:val="auto"/>
            <w:sz w:val="28"/>
            <w:szCs w:val="28"/>
            <w:lang w:val="uk-UA"/>
          </w:rPr>
          <w:t xml:space="preserve"> </w:t>
        </w:r>
      </w:hyperlink>
      <w:r w:rsidRPr="00D77954">
        <w:rPr>
          <w:rFonts w:ascii="Times New Roman" w:hAnsi="Times New Roman" w:cs="Times New Roman"/>
          <w:color w:val="auto"/>
          <w:sz w:val="28"/>
          <w:szCs w:val="28"/>
          <w:lang w:val="uk-UA"/>
        </w:rPr>
        <w:t xml:space="preserve">Податкового кодексу України.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w:t>
      </w:r>
      <w:r w:rsidRPr="00D77954">
        <w:rPr>
          <w:rFonts w:ascii="Times New Roman" w:hAnsi="Times New Roman" w:cs="Times New Roman"/>
          <w:color w:val="auto"/>
          <w:sz w:val="28"/>
          <w:szCs w:val="28"/>
          <w:lang w:val="uk-UA"/>
        </w:rPr>
        <w:lastRenderedPageBreak/>
        <w:t xml:space="preserve">земельну ділянку, а новим власником – починаючи з місяця, в якому він набув право власності.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10.6.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 </w:t>
      </w:r>
    </w:p>
    <w:p w:rsidR="001F3C7A" w:rsidRPr="00D77954" w:rsidRDefault="001F3C7A" w:rsidP="00D77954">
      <w:pPr>
        <w:numPr>
          <w:ilvl w:val="0"/>
          <w:numId w:val="3"/>
        </w:numPr>
        <w:spacing w:after="0" w:line="240" w:lineRule="auto"/>
        <w:ind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 </w:t>
      </w:r>
    </w:p>
    <w:p w:rsidR="001F3C7A" w:rsidRPr="00D77954" w:rsidRDefault="001F3C7A" w:rsidP="00D77954">
      <w:pPr>
        <w:numPr>
          <w:ilvl w:val="0"/>
          <w:numId w:val="3"/>
        </w:numPr>
        <w:spacing w:after="0" w:line="240" w:lineRule="auto"/>
        <w:ind w:right="0" w:firstLine="709"/>
        <w:rPr>
          <w:rFonts w:ascii="Times New Roman" w:hAnsi="Times New Roman" w:cs="Times New Roman"/>
          <w:color w:val="auto"/>
          <w:sz w:val="28"/>
          <w:szCs w:val="28"/>
          <w:lang w:val="uk-UA"/>
        </w:rPr>
      </w:pPr>
      <w:proofErr w:type="spellStart"/>
      <w:r w:rsidRPr="00D77954">
        <w:rPr>
          <w:rFonts w:ascii="Times New Roman" w:hAnsi="Times New Roman" w:cs="Times New Roman"/>
          <w:color w:val="auto"/>
          <w:sz w:val="28"/>
          <w:szCs w:val="28"/>
          <w:lang w:val="uk-UA"/>
        </w:rPr>
        <w:t>пропорційно</w:t>
      </w:r>
      <w:proofErr w:type="spellEnd"/>
      <w:r w:rsidRPr="00D77954">
        <w:rPr>
          <w:rFonts w:ascii="Times New Roman" w:hAnsi="Times New Roman" w:cs="Times New Roman"/>
          <w:color w:val="auto"/>
          <w:sz w:val="28"/>
          <w:szCs w:val="28"/>
          <w:lang w:val="uk-UA"/>
        </w:rPr>
        <w:t xml:space="preserve"> належній частці кожної особи – якщо будівля перебуває у спільній частковій власності; </w:t>
      </w:r>
    </w:p>
    <w:p w:rsidR="001F3C7A" w:rsidRPr="00D77954" w:rsidRDefault="001F3C7A" w:rsidP="00D77954">
      <w:pPr>
        <w:numPr>
          <w:ilvl w:val="0"/>
          <w:numId w:val="3"/>
        </w:numPr>
        <w:spacing w:after="0" w:line="240" w:lineRule="auto"/>
        <w:ind w:right="0" w:firstLine="709"/>
        <w:rPr>
          <w:rFonts w:ascii="Times New Roman" w:hAnsi="Times New Roman" w:cs="Times New Roman"/>
          <w:color w:val="auto"/>
          <w:sz w:val="28"/>
          <w:szCs w:val="28"/>
          <w:lang w:val="uk-UA"/>
        </w:rPr>
      </w:pPr>
      <w:proofErr w:type="spellStart"/>
      <w:r w:rsidRPr="00D77954">
        <w:rPr>
          <w:rFonts w:ascii="Times New Roman" w:hAnsi="Times New Roman" w:cs="Times New Roman"/>
          <w:color w:val="auto"/>
          <w:sz w:val="28"/>
          <w:szCs w:val="28"/>
          <w:lang w:val="uk-UA"/>
        </w:rPr>
        <w:t>пропорційно</w:t>
      </w:r>
      <w:proofErr w:type="spellEnd"/>
      <w:r w:rsidRPr="00D77954">
        <w:rPr>
          <w:rFonts w:ascii="Times New Roman" w:hAnsi="Times New Roman" w:cs="Times New Roman"/>
          <w:color w:val="auto"/>
          <w:sz w:val="28"/>
          <w:szCs w:val="28"/>
          <w:lang w:val="uk-UA"/>
        </w:rPr>
        <w:t xml:space="preserve"> належній частці кожної особи – якщо будівля перебуває у спільній сумісній власності і поділена в натурі.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w:t>
      </w:r>
      <w:proofErr w:type="spellStart"/>
      <w:r w:rsidRPr="00D77954">
        <w:rPr>
          <w:rFonts w:ascii="Times New Roman" w:hAnsi="Times New Roman" w:cs="Times New Roman"/>
          <w:color w:val="auto"/>
          <w:sz w:val="28"/>
          <w:szCs w:val="28"/>
          <w:lang w:val="uk-UA"/>
        </w:rPr>
        <w:t>пропорційно</w:t>
      </w:r>
      <w:proofErr w:type="spellEnd"/>
      <w:r w:rsidRPr="00D77954">
        <w:rPr>
          <w:rFonts w:ascii="Times New Roman" w:hAnsi="Times New Roman" w:cs="Times New Roman"/>
          <w:color w:val="auto"/>
          <w:sz w:val="28"/>
          <w:szCs w:val="28"/>
          <w:lang w:val="uk-UA"/>
        </w:rPr>
        <w:t xml:space="preserve"> тій частині площі будівлі, що знаходиться в їх користуванні, з урахуванням прибудинкової території.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10.7. Юридична особа зменшує податкові зобов’язання із земельного податку на суму пільг, які надаються фізичним особам відповідно до</w:t>
      </w:r>
      <w:hyperlink r:id="rId35" w:anchor="n6824">
        <w:r w:rsidRPr="00D77954">
          <w:rPr>
            <w:rFonts w:ascii="Times New Roman" w:hAnsi="Times New Roman" w:cs="Times New Roman"/>
            <w:color w:val="auto"/>
            <w:sz w:val="28"/>
            <w:szCs w:val="28"/>
            <w:lang w:val="uk-UA"/>
          </w:rPr>
          <w:t xml:space="preserve"> </w:t>
        </w:r>
      </w:hyperlink>
      <w:hyperlink r:id="rId36" w:anchor="n6824">
        <w:r w:rsidRPr="00D77954">
          <w:rPr>
            <w:rFonts w:ascii="Times New Roman" w:hAnsi="Times New Roman" w:cs="Times New Roman"/>
            <w:color w:val="auto"/>
            <w:sz w:val="28"/>
            <w:szCs w:val="28"/>
            <w:lang w:val="uk-UA"/>
          </w:rPr>
          <w:t>пункту 5</w:t>
        </w:r>
      </w:hyperlink>
      <w:r w:rsidRPr="00D77954">
        <w:rPr>
          <w:rFonts w:ascii="Times New Roman" w:hAnsi="Times New Roman" w:cs="Times New Roman"/>
          <w:color w:val="auto"/>
          <w:sz w:val="28"/>
          <w:szCs w:val="28"/>
          <w:lang w:val="uk-UA"/>
        </w:rPr>
        <w:t xml:space="preserve"> цього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 </w:t>
      </w:r>
    </w:p>
    <w:p w:rsidR="001F3C7A"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w:t>
      </w:r>
      <w:hyperlink r:id="rId37">
        <w:r w:rsidRPr="00D77954">
          <w:rPr>
            <w:rFonts w:ascii="Times New Roman" w:hAnsi="Times New Roman" w:cs="Times New Roman"/>
            <w:color w:val="auto"/>
            <w:sz w:val="28"/>
            <w:szCs w:val="28"/>
            <w:lang w:val="uk-UA"/>
          </w:rPr>
          <w:t xml:space="preserve">Законом </w:t>
        </w:r>
      </w:hyperlink>
      <w:hyperlink r:id="rId38">
        <w:r w:rsidRPr="00D77954">
          <w:rPr>
            <w:rFonts w:ascii="Times New Roman" w:hAnsi="Times New Roman" w:cs="Times New Roman"/>
            <w:color w:val="auto"/>
            <w:sz w:val="28"/>
            <w:szCs w:val="28"/>
            <w:lang w:val="uk-UA"/>
          </w:rPr>
          <w:t>України «Про основи соціальної захищеності інвалідів в Україні»</w:t>
        </w:r>
      </w:hyperlink>
      <w:hyperlink r:id="rId39">
        <w:r w:rsidRPr="00D77954">
          <w:rPr>
            <w:rFonts w:ascii="Times New Roman" w:hAnsi="Times New Roman" w:cs="Times New Roman"/>
            <w:color w:val="auto"/>
            <w:sz w:val="28"/>
            <w:szCs w:val="28"/>
            <w:lang w:val="uk-UA"/>
          </w:rPr>
          <w:t xml:space="preserve"> </w:t>
        </w:r>
      </w:hyperlink>
      <w:r w:rsidRPr="00D77954">
        <w:rPr>
          <w:rFonts w:ascii="Times New Roman" w:hAnsi="Times New Roman" w:cs="Times New Roman"/>
          <w:color w:val="auto"/>
          <w:sz w:val="28"/>
          <w:szCs w:val="28"/>
          <w:lang w:val="uk-UA"/>
        </w:rPr>
        <w:t xml:space="preserve">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w:t>
      </w:r>
      <w:proofErr w:type="spellStart"/>
      <w:r w:rsidRPr="00D77954">
        <w:rPr>
          <w:rFonts w:ascii="Times New Roman" w:hAnsi="Times New Roman" w:cs="Times New Roman"/>
          <w:color w:val="auto"/>
          <w:sz w:val="28"/>
          <w:szCs w:val="28"/>
          <w:lang w:val="uk-UA"/>
        </w:rPr>
        <w:t>перевозять</w:t>
      </w:r>
      <w:proofErr w:type="spellEnd"/>
      <w:r w:rsidRPr="00D77954">
        <w:rPr>
          <w:rFonts w:ascii="Times New Roman" w:hAnsi="Times New Roman" w:cs="Times New Roman"/>
          <w:color w:val="auto"/>
          <w:sz w:val="28"/>
          <w:szCs w:val="28"/>
          <w:lang w:val="uk-UA"/>
        </w:rPr>
        <w:t xml:space="preserve"> інвалідів (дітей-інвалідів) з ураженням опорно-рухового апарату. </w:t>
      </w:r>
    </w:p>
    <w:p w:rsidR="00D77954" w:rsidRPr="00D77954" w:rsidRDefault="00D77954" w:rsidP="00D77954">
      <w:pPr>
        <w:spacing w:after="0" w:line="240" w:lineRule="auto"/>
        <w:ind w:left="0" w:right="0" w:firstLine="709"/>
        <w:rPr>
          <w:rFonts w:ascii="Times New Roman" w:hAnsi="Times New Roman" w:cs="Times New Roman"/>
          <w:color w:val="auto"/>
          <w:sz w:val="28"/>
          <w:szCs w:val="28"/>
          <w:lang w:val="uk-UA"/>
        </w:rPr>
      </w:pPr>
    </w:p>
    <w:p w:rsidR="001F3C7A" w:rsidRPr="00D77954" w:rsidRDefault="001F3C7A" w:rsidP="00D77954">
      <w:pPr>
        <w:pStyle w:val="7"/>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11. Строки та порядок сплати плати за землю</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11.1. Власники землі та землекористувачі сплачують плату за землю з дня виникнення права власності або права користування земельною ділянкою.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lastRenderedPageBreak/>
        <w:t xml:space="preserve">11.2.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11.3.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11.4. Податкове зобов’язання з плати за землю, визначене у податковій декларації, у тому числі за </w:t>
      </w:r>
      <w:proofErr w:type="spellStart"/>
      <w:r w:rsidRPr="00D77954">
        <w:rPr>
          <w:rFonts w:ascii="Times New Roman" w:hAnsi="Times New Roman" w:cs="Times New Roman"/>
          <w:color w:val="auto"/>
          <w:sz w:val="28"/>
          <w:szCs w:val="28"/>
          <w:lang w:val="uk-UA"/>
        </w:rPr>
        <w:t>нововідведені</w:t>
      </w:r>
      <w:proofErr w:type="spellEnd"/>
      <w:r w:rsidRPr="00D77954">
        <w:rPr>
          <w:rFonts w:ascii="Times New Roman" w:hAnsi="Times New Roman" w:cs="Times New Roman"/>
          <w:color w:val="auto"/>
          <w:sz w:val="28"/>
          <w:szCs w:val="28"/>
          <w:lang w:val="uk-UA"/>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11.5. Податок фізичними особами сплачується протягом 60 днів з дня вручення податкового повідомлення-рішення.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Фізичними особами у сільській та селищній місцевості земельний податок може сплачуватися через каси сільської (селищної) ради за квитанцією про приймання податкових платежів, ф</w:t>
      </w:r>
      <w:hyperlink r:id="rId40" w:anchor="n15">
        <w:r w:rsidRPr="00D77954">
          <w:rPr>
            <w:rFonts w:ascii="Times New Roman" w:hAnsi="Times New Roman" w:cs="Times New Roman"/>
            <w:color w:val="auto"/>
            <w:sz w:val="28"/>
            <w:szCs w:val="28"/>
            <w:lang w:val="uk-UA"/>
          </w:rPr>
          <w:t>орма якої в</w:t>
        </w:r>
      </w:hyperlink>
      <w:r w:rsidRPr="00D77954">
        <w:rPr>
          <w:rFonts w:ascii="Times New Roman" w:hAnsi="Times New Roman" w:cs="Times New Roman"/>
          <w:color w:val="auto"/>
          <w:sz w:val="28"/>
          <w:szCs w:val="28"/>
          <w:lang w:val="uk-UA"/>
        </w:rPr>
        <w:t>становлюється у порядку, передбаченому</w:t>
      </w:r>
      <w:hyperlink r:id="rId41" w:anchor="n1144">
        <w:r w:rsidRPr="00D77954">
          <w:rPr>
            <w:rFonts w:ascii="Times New Roman" w:hAnsi="Times New Roman" w:cs="Times New Roman"/>
            <w:color w:val="auto"/>
            <w:sz w:val="28"/>
            <w:szCs w:val="28"/>
            <w:lang w:val="uk-UA"/>
          </w:rPr>
          <w:t xml:space="preserve"> </w:t>
        </w:r>
      </w:hyperlink>
      <w:hyperlink r:id="rId42" w:anchor="n1144">
        <w:r w:rsidRPr="00D77954">
          <w:rPr>
            <w:rFonts w:ascii="Times New Roman" w:hAnsi="Times New Roman" w:cs="Times New Roman"/>
            <w:color w:val="auto"/>
            <w:sz w:val="28"/>
            <w:szCs w:val="28"/>
            <w:lang w:val="uk-UA"/>
          </w:rPr>
          <w:t>статтею 46</w:t>
        </w:r>
      </w:hyperlink>
      <w:hyperlink r:id="rId43" w:anchor="n1144">
        <w:r w:rsidRPr="00D77954">
          <w:rPr>
            <w:rFonts w:ascii="Times New Roman" w:hAnsi="Times New Roman" w:cs="Times New Roman"/>
            <w:color w:val="auto"/>
            <w:sz w:val="28"/>
            <w:szCs w:val="28"/>
            <w:lang w:val="uk-UA"/>
          </w:rPr>
          <w:t xml:space="preserve"> </w:t>
        </w:r>
      </w:hyperlink>
      <w:r w:rsidRPr="00D77954">
        <w:rPr>
          <w:rFonts w:ascii="Times New Roman" w:hAnsi="Times New Roman" w:cs="Times New Roman"/>
          <w:color w:val="auto"/>
          <w:sz w:val="28"/>
          <w:szCs w:val="28"/>
          <w:lang w:val="uk-UA"/>
        </w:rPr>
        <w:t xml:space="preserve">Податкового кодексу України.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11.6.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11.7.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11.8.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 </w:t>
      </w:r>
    </w:p>
    <w:p w:rsidR="001F3C7A" w:rsidRPr="00D77954" w:rsidRDefault="001F3C7A" w:rsidP="00D77954">
      <w:pPr>
        <w:pStyle w:val="7"/>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12. Орендна плата</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12.1. Підставою для нарахування орендної плати за земельну ділянку є договір оренди такої земельної ділянки.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Відділ земельних ресурсів </w:t>
      </w:r>
      <w:r w:rsidRPr="00D77954">
        <w:rPr>
          <w:rFonts w:ascii="Times New Roman" w:hAnsi="Times New Roman" w:cs="Times New Roman"/>
          <w:color w:val="auto"/>
          <w:sz w:val="28"/>
          <w:szCs w:val="28"/>
          <w:shd w:val="clear" w:color="auto" w:fill="auto"/>
          <w:lang w:val="uk-UA"/>
        </w:rPr>
        <w:t>Комишуваської селищної ради</w:t>
      </w:r>
      <w:r w:rsidRPr="00D77954">
        <w:rPr>
          <w:rFonts w:ascii="Times New Roman" w:eastAsia="Calibri" w:hAnsi="Times New Roman" w:cs="Times New Roman"/>
          <w:b/>
          <w:color w:val="auto"/>
          <w:sz w:val="28"/>
          <w:szCs w:val="28"/>
          <w:vertAlign w:val="superscript"/>
          <w:lang w:val="uk-UA"/>
        </w:rPr>
        <w:t xml:space="preserve"> </w:t>
      </w:r>
      <w:r w:rsidRPr="00D77954">
        <w:rPr>
          <w:rFonts w:ascii="Times New Roman" w:hAnsi="Times New Roman" w:cs="Times New Roman"/>
          <w:color w:val="auto"/>
          <w:sz w:val="28"/>
          <w:szCs w:val="28"/>
          <w:lang w:val="uk-UA"/>
        </w:rPr>
        <w:t xml:space="preserve"> до 1 лютого подає контролюючому органу</w:t>
      </w:r>
      <w:hyperlink r:id="rId44" w:anchor="n15">
        <w:r w:rsidRPr="00D77954">
          <w:rPr>
            <w:rFonts w:ascii="Times New Roman" w:hAnsi="Times New Roman" w:cs="Times New Roman"/>
            <w:color w:val="auto"/>
            <w:sz w:val="28"/>
            <w:szCs w:val="28"/>
            <w:lang w:val="uk-UA"/>
          </w:rPr>
          <w:t xml:space="preserve"> </w:t>
        </w:r>
      </w:hyperlink>
      <w:hyperlink r:id="rId45" w:anchor="n15">
        <w:r w:rsidRPr="00D77954">
          <w:rPr>
            <w:rFonts w:ascii="Times New Roman" w:hAnsi="Times New Roman" w:cs="Times New Roman"/>
            <w:color w:val="auto"/>
            <w:sz w:val="28"/>
            <w:szCs w:val="28"/>
            <w:lang w:val="uk-UA"/>
          </w:rPr>
          <w:t>переліки орендарів,</w:t>
        </w:r>
      </w:hyperlink>
      <w:r w:rsidRPr="00D77954">
        <w:rPr>
          <w:rFonts w:ascii="Times New Roman" w:hAnsi="Times New Roman" w:cs="Times New Roman"/>
          <w:color w:val="auto"/>
          <w:sz w:val="28"/>
          <w:szCs w:val="28"/>
          <w:lang w:val="uk-UA"/>
        </w:rPr>
        <w:t xml:space="preserve"> з якими укладено договори оренди землі на поточний рік, та інформує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lastRenderedPageBreak/>
        <w:t xml:space="preserve">Форма надання інформації затверджується центральним органом виконавчої влади, що забезпечує формування державної фінансової політики.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Договір оренди земель державної і комунальної власності укладається за типовою формою, затвердженою Кабінетом Міністрів України.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12.2. Платником орендної плати є орендар земельної ділянки.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12.3. Об’єктом оподаткування є земельна ділянка, надана в оренду.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12.4. Розмір та умови внесення орендної плати встановлюються у договорі оренди між орендодавцем (власником) і орендарем. Розмір орендної плати встановлюється з урахуванням вимог пункту 288.5. статті 288 Податкового кодексу України.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12.5. Плата за суборенду земельних ділянок не може перевищувати орендної плати. </w:t>
      </w:r>
    </w:p>
    <w:p w:rsidR="001F3C7A"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12.6. Податковий період, порядок обчислення орендної плати, строк сплати та порядок її зарахування до бюджетів застосовується відповідно до вимог підпунктів 5.2.-5.3. та пункту 11 цього Положення. </w:t>
      </w:r>
    </w:p>
    <w:p w:rsidR="00D77954" w:rsidRPr="00D77954" w:rsidRDefault="00D77954" w:rsidP="00D77954">
      <w:pPr>
        <w:spacing w:after="0" w:line="240" w:lineRule="auto"/>
        <w:ind w:left="0" w:right="0" w:firstLine="709"/>
        <w:rPr>
          <w:rFonts w:ascii="Times New Roman" w:hAnsi="Times New Roman" w:cs="Times New Roman"/>
          <w:color w:val="auto"/>
          <w:sz w:val="28"/>
          <w:szCs w:val="28"/>
          <w:lang w:val="uk-UA"/>
        </w:rPr>
      </w:pPr>
    </w:p>
    <w:p w:rsidR="001F3C7A" w:rsidRPr="00D77954" w:rsidRDefault="001F3C7A" w:rsidP="00D77954">
      <w:pPr>
        <w:pStyle w:val="8"/>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13. Відповідальність за порушення податкового законодавства та контроль відповідними органами </w:t>
      </w:r>
    </w:p>
    <w:p w:rsidR="001F3C7A" w:rsidRPr="00D77954"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13.1. Контроль за дотриманням вимог податко</w:t>
      </w:r>
      <w:r w:rsidR="00D77954">
        <w:rPr>
          <w:rFonts w:ascii="Times New Roman" w:hAnsi="Times New Roman" w:cs="Times New Roman"/>
          <w:color w:val="auto"/>
          <w:sz w:val="28"/>
          <w:szCs w:val="28"/>
          <w:lang w:val="uk-UA"/>
        </w:rPr>
        <w:t xml:space="preserve">вого законодавства України </w:t>
      </w:r>
      <w:r w:rsidRPr="00D77954">
        <w:rPr>
          <w:rFonts w:ascii="Times New Roman" w:hAnsi="Times New Roman" w:cs="Times New Roman"/>
          <w:color w:val="auto"/>
          <w:sz w:val="28"/>
          <w:szCs w:val="28"/>
          <w:lang w:val="uk-UA"/>
        </w:rPr>
        <w:t>щодо</w:t>
      </w:r>
      <w:r w:rsidR="00D77954">
        <w:rPr>
          <w:rFonts w:ascii="Times New Roman" w:hAnsi="Times New Roman" w:cs="Times New Roman"/>
          <w:color w:val="auto"/>
          <w:sz w:val="28"/>
          <w:szCs w:val="28"/>
          <w:lang w:val="uk-UA"/>
        </w:rPr>
        <w:t xml:space="preserve"> </w:t>
      </w:r>
      <w:r w:rsidRPr="00D77954">
        <w:rPr>
          <w:rFonts w:ascii="Times New Roman" w:hAnsi="Times New Roman" w:cs="Times New Roman"/>
          <w:color w:val="auto"/>
          <w:sz w:val="28"/>
          <w:szCs w:val="28"/>
          <w:lang w:val="uk-UA"/>
        </w:rPr>
        <w:t xml:space="preserve">справляння плати за землю на території </w:t>
      </w:r>
      <w:r w:rsidRPr="00D77954">
        <w:rPr>
          <w:rFonts w:ascii="Times New Roman" w:hAnsi="Times New Roman" w:cs="Times New Roman"/>
          <w:color w:val="auto"/>
          <w:sz w:val="28"/>
          <w:szCs w:val="28"/>
          <w:shd w:val="clear" w:color="auto" w:fill="auto"/>
          <w:lang w:val="uk-UA"/>
        </w:rPr>
        <w:t xml:space="preserve">Комишуваської селищної ради </w:t>
      </w:r>
      <w:r w:rsidRPr="00D77954">
        <w:rPr>
          <w:rFonts w:ascii="Times New Roman" w:hAnsi="Times New Roman" w:cs="Times New Roman"/>
          <w:b/>
          <w:color w:val="auto"/>
          <w:sz w:val="28"/>
          <w:szCs w:val="28"/>
          <w:shd w:val="clear" w:color="auto" w:fill="auto"/>
          <w:lang w:val="uk-UA"/>
        </w:rPr>
        <w:t xml:space="preserve">  </w:t>
      </w:r>
      <w:r w:rsidRPr="00D77954">
        <w:rPr>
          <w:rFonts w:ascii="Times New Roman" w:hAnsi="Times New Roman" w:cs="Times New Roman"/>
          <w:color w:val="auto"/>
          <w:sz w:val="28"/>
          <w:szCs w:val="28"/>
          <w:lang w:val="uk-UA"/>
        </w:rPr>
        <w:t xml:space="preserve"> здійснюють  відповідні  контролюючі органи. </w:t>
      </w:r>
    </w:p>
    <w:p w:rsidR="001F3C7A" w:rsidRDefault="001F3C7A" w:rsidP="00D77954">
      <w:pPr>
        <w:spacing w:after="0" w:line="240" w:lineRule="auto"/>
        <w:ind w:left="0" w:right="0" w:firstLine="709"/>
        <w:rPr>
          <w:rFonts w:ascii="Times New Roman" w:hAnsi="Times New Roman" w:cs="Times New Roman"/>
          <w:color w:val="auto"/>
          <w:sz w:val="28"/>
          <w:szCs w:val="28"/>
          <w:lang w:val="uk-UA"/>
        </w:rPr>
      </w:pPr>
      <w:r w:rsidRPr="00D77954">
        <w:rPr>
          <w:rFonts w:ascii="Times New Roman" w:hAnsi="Times New Roman" w:cs="Times New Roman"/>
          <w:color w:val="auto"/>
          <w:sz w:val="28"/>
          <w:szCs w:val="28"/>
          <w:lang w:val="uk-UA"/>
        </w:rPr>
        <w:t xml:space="preserve">13.2. За порушення податкового та іншого законодавства України при справлянні плати за землю, за неподання чи порушення порядку заповнення та термінів подання податкової декларації контролюючим органам, за недостовірність наданої інформації платники податку несуть відповідальність відповідно до чинного законодавства України. </w:t>
      </w:r>
    </w:p>
    <w:p w:rsidR="00D77954" w:rsidRDefault="00D77954" w:rsidP="00D77954">
      <w:pPr>
        <w:spacing w:after="0" w:line="240" w:lineRule="auto"/>
        <w:ind w:left="0" w:right="0" w:firstLine="709"/>
        <w:rPr>
          <w:rFonts w:ascii="Times New Roman" w:hAnsi="Times New Roman" w:cs="Times New Roman"/>
          <w:color w:val="auto"/>
          <w:sz w:val="28"/>
          <w:szCs w:val="28"/>
          <w:lang w:val="uk-UA"/>
        </w:rPr>
      </w:pPr>
    </w:p>
    <w:p w:rsidR="00D77954" w:rsidRPr="00D77954" w:rsidRDefault="00D77954" w:rsidP="00D77954">
      <w:pPr>
        <w:spacing w:after="0" w:line="240" w:lineRule="auto"/>
        <w:ind w:left="0" w:right="0" w:firstLine="709"/>
        <w:rPr>
          <w:rFonts w:ascii="Times New Roman" w:hAnsi="Times New Roman" w:cs="Times New Roman"/>
          <w:color w:val="auto"/>
          <w:sz w:val="28"/>
          <w:szCs w:val="28"/>
          <w:lang w:val="uk-UA"/>
        </w:rPr>
      </w:pPr>
    </w:p>
    <w:p w:rsidR="00C522E8" w:rsidRPr="00C522E8" w:rsidRDefault="00C522E8" w:rsidP="00C522E8">
      <w:pPr>
        <w:spacing w:after="0" w:line="240" w:lineRule="auto"/>
        <w:ind w:left="0" w:right="0" w:firstLine="0"/>
        <w:rPr>
          <w:rFonts w:ascii="Times New Roman" w:hAnsi="Times New Roman" w:cs="Times New Roman"/>
          <w:sz w:val="28"/>
          <w:szCs w:val="28"/>
          <w:lang w:val="uk-UA"/>
        </w:rPr>
      </w:pPr>
      <w:r w:rsidRPr="00C522E8">
        <w:rPr>
          <w:rFonts w:ascii="Times New Roman" w:hAnsi="Times New Roman" w:cs="Times New Roman"/>
          <w:sz w:val="28"/>
          <w:szCs w:val="28"/>
          <w:lang w:val="uk-UA"/>
        </w:rPr>
        <w:t xml:space="preserve">Начальник фінансового відділу-головний </w:t>
      </w:r>
    </w:p>
    <w:p w:rsidR="00C522E8" w:rsidRPr="00C522E8" w:rsidRDefault="00C522E8" w:rsidP="00C522E8">
      <w:pPr>
        <w:spacing w:after="0" w:line="240" w:lineRule="auto"/>
        <w:ind w:left="0" w:right="0" w:firstLine="0"/>
        <w:rPr>
          <w:rFonts w:ascii="Times New Roman" w:hAnsi="Times New Roman" w:cs="Times New Roman"/>
          <w:sz w:val="28"/>
          <w:szCs w:val="28"/>
          <w:lang w:val="uk-UA"/>
        </w:rPr>
      </w:pPr>
      <w:r w:rsidRPr="00C522E8">
        <w:rPr>
          <w:rFonts w:ascii="Times New Roman" w:hAnsi="Times New Roman" w:cs="Times New Roman"/>
          <w:sz w:val="28"/>
          <w:szCs w:val="28"/>
          <w:lang w:val="uk-UA"/>
        </w:rPr>
        <w:t>бухгалтер селищної ради                                                         Т.Р. Івахненко</w:t>
      </w:r>
    </w:p>
    <w:p w:rsidR="001F3C7A" w:rsidRPr="0003640A" w:rsidRDefault="001F3C7A" w:rsidP="001F3C7A">
      <w:pPr>
        <w:spacing w:after="0" w:line="240" w:lineRule="auto"/>
        <w:ind w:left="106" w:right="0" w:firstLine="0"/>
        <w:jc w:val="left"/>
        <w:rPr>
          <w:rFonts w:ascii="Times New Roman" w:hAnsi="Times New Roman" w:cs="Times New Roman"/>
          <w:sz w:val="28"/>
          <w:szCs w:val="28"/>
          <w:lang w:val="uk-UA"/>
        </w:rPr>
      </w:pPr>
      <w:r w:rsidRPr="0003640A">
        <w:rPr>
          <w:rFonts w:ascii="Times New Roman" w:hAnsi="Times New Roman" w:cs="Times New Roman"/>
          <w:sz w:val="28"/>
          <w:szCs w:val="28"/>
          <w:lang w:val="uk-UA"/>
        </w:rPr>
        <w:br w:type="page"/>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C522E8" w:rsidRPr="00C522E8" w:rsidTr="00D47E0D">
        <w:tc>
          <w:tcPr>
            <w:tcW w:w="5353" w:type="dxa"/>
          </w:tcPr>
          <w:p w:rsidR="00C522E8" w:rsidRPr="00C522E8" w:rsidRDefault="00C522E8" w:rsidP="00C522E8">
            <w:pPr>
              <w:spacing w:after="0" w:line="240" w:lineRule="auto"/>
              <w:ind w:left="0" w:right="0" w:firstLine="0"/>
              <w:rPr>
                <w:rFonts w:ascii="Times New Roman" w:hAnsi="Times New Roman" w:cs="Times New Roman"/>
                <w:color w:val="000000"/>
                <w:sz w:val="24"/>
                <w:szCs w:val="24"/>
                <w:shd w:val="clear" w:color="auto" w:fill="auto"/>
                <w:lang w:val="uk-UA"/>
              </w:rPr>
            </w:pPr>
          </w:p>
        </w:tc>
        <w:tc>
          <w:tcPr>
            <w:tcW w:w="4217" w:type="dxa"/>
          </w:tcPr>
          <w:p w:rsidR="00C522E8" w:rsidRPr="00C522E8" w:rsidRDefault="00C522E8" w:rsidP="00C522E8">
            <w:pPr>
              <w:spacing w:after="0" w:line="240" w:lineRule="auto"/>
              <w:ind w:left="0" w:right="0" w:firstLine="0"/>
              <w:rPr>
                <w:rFonts w:ascii="Times New Roman" w:hAnsi="Times New Roman" w:cs="Times New Roman"/>
                <w:color w:val="000000"/>
                <w:sz w:val="24"/>
                <w:szCs w:val="24"/>
                <w:shd w:val="clear" w:color="auto" w:fill="auto"/>
                <w:lang w:val="uk-UA"/>
              </w:rPr>
            </w:pPr>
            <w:r w:rsidRPr="00C522E8">
              <w:rPr>
                <w:rFonts w:ascii="Times New Roman" w:hAnsi="Times New Roman" w:cs="Times New Roman"/>
                <w:color w:val="000000"/>
                <w:sz w:val="24"/>
                <w:szCs w:val="24"/>
                <w:shd w:val="clear" w:color="auto" w:fill="auto"/>
                <w:lang w:val="uk-UA"/>
              </w:rPr>
              <w:t xml:space="preserve">                           Додаток1                                                                                      до Положення </w:t>
            </w:r>
            <w:r w:rsidR="00A962CF" w:rsidRPr="00A962CF">
              <w:rPr>
                <w:rFonts w:ascii="Times New Roman" w:hAnsi="Times New Roman" w:cs="Times New Roman"/>
                <w:color w:val="000000"/>
                <w:sz w:val="24"/>
                <w:szCs w:val="24"/>
                <w:shd w:val="clear" w:color="auto" w:fill="auto"/>
                <w:lang w:val="uk-UA"/>
              </w:rPr>
              <w:t>про порядок обчислення та сплати плати за землю на території Комишуваської селищної ради</w:t>
            </w:r>
          </w:p>
        </w:tc>
      </w:tr>
    </w:tbl>
    <w:p w:rsidR="00D871E5" w:rsidRPr="00D871E5" w:rsidRDefault="00D871E5" w:rsidP="00D871E5">
      <w:pPr>
        <w:ind w:left="0" w:firstLine="0"/>
        <w:rPr>
          <w:lang w:val="uk-UA"/>
        </w:rPr>
      </w:pPr>
    </w:p>
    <w:p w:rsidR="006211CB" w:rsidRPr="006211CB" w:rsidRDefault="006211CB" w:rsidP="006211CB">
      <w:pPr>
        <w:spacing w:after="0" w:line="240" w:lineRule="auto"/>
        <w:ind w:left="0" w:right="0" w:firstLine="709"/>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Ставки</w:t>
      </w:r>
    </w:p>
    <w:p w:rsidR="006211CB" w:rsidRPr="006211CB" w:rsidRDefault="006211CB" w:rsidP="006211CB">
      <w:pPr>
        <w:spacing w:after="0" w:line="240" w:lineRule="auto"/>
        <w:ind w:left="0" w:right="0" w:firstLine="709"/>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земельного податку</w:t>
      </w:r>
      <w:r w:rsidRPr="006211CB">
        <w:rPr>
          <w:rFonts w:ascii="Times New Roman" w:eastAsia="Times New Roman" w:hAnsi="Times New Roman" w:cs="Times New Roman"/>
          <w:b/>
          <w:bCs/>
          <w:color w:val="auto"/>
          <w:sz w:val="28"/>
          <w:szCs w:val="28"/>
          <w:shd w:val="clear" w:color="auto" w:fill="auto"/>
          <w:vertAlign w:val="superscript"/>
          <w:lang w:val="uk-UA"/>
        </w:rPr>
        <w:t>1</w:t>
      </w:r>
    </w:p>
    <w:p w:rsidR="006211CB" w:rsidRPr="006211CB" w:rsidRDefault="006211CB" w:rsidP="006211CB">
      <w:pPr>
        <w:spacing w:after="0" w:line="240" w:lineRule="auto"/>
        <w:ind w:left="0" w:right="0" w:firstLine="709"/>
        <w:jc w:val="center"/>
        <w:rPr>
          <w:rFonts w:ascii="Times New Roman" w:eastAsia="Times New Roman" w:hAnsi="Times New Roman" w:cs="Times New Roman"/>
          <w:b/>
          <w:bCs/>
          <w:color w:val="auto"/>
          <w:sz w:val="28"/>
          <w:szCs w:val="28"/>
          <w:shd w:val="clear" w:color="auto" w:fill="auto"/>
          <w:lang w:val="uk-UA"/>
        </w:rPr>
      </w:pPr>
    </w:p>
    <w:p w:rsidR="006211CB" w:rsidRPr="006211CB" w:rsidRDefault="006211CB" w:rsidP="006211CB">
      <w:pPr>
        <w:spacing w:after="0" w:line="240" w:lineRule="auto"/>
        <w:ind w:left="0" w:right="0" w:firstLine="709"/>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Ставки встановлюються</w:t>
      </w:r>
      <w:r w:rsidRPr="006211CB">
        <w:rPr>
          <w:rFonts w:ascii="Times New Roman" w:eastAsia="Times New Roman" w:hAnsi="Times New Roman" w:cs="Times New Roman"/>
          <w:b/>
          <w:bCs/>
          <w:color w:val="auto"/>
          <w:sz w:val="28"/>
          <w:szCs w:val="28"/>
          <w:shd w:val="clear" w:color="auto" w:fill="auto"/>
          <w:vertAlign w:val="superscript"/>
          <w:lang w:val="uk-UA"/>
        </w:rPr>
        <w:t xml:space="preserve">  </w:t>
      </w:r>
      <w:r w:rsidRPr="006211CB">
        <w:rPr>
          <w:rFonts w:ascii="Times New Roman" w:eastAsia="Times New Roman" w:hAnsi="Times New Roman" w:cs="Times New Roman"/>
          <w:b/>
          <w:bCs/>
          <w:color w:val="auto"/>
          <w:sz w:val="28"/>
          <w:szCs w:val="28"/>
          <w:shd w:val="clear" w:color="auto" w:fill="auto"/>
          <w:lang w:val="uk-UA"/>
        </w:rPr>
        <w:t>на 2019 рік  та вводяться в дію  з 01 січня 2019 р.</w:t>
      </w:r>
    </w:p>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p>
    <w:p w:rsidR="006211CB" w:rsidRPr="006211CB" w:rsidRDefault="006211CB" w:rsidP="006211CB">
      <w:pPr>
        <w:shd w:val="clear" w:color="auto" w:fill="FFFFFF"/>
        <w:spacing w:after="0" w:line="240" w:lineRule="auto"/>
        <w:ind w:left="0" w:right="0" w:firstLine="709"/>
        <w:textAlignment w:val="baseline"/>
        <w:rPr>
          <w:rFonts w:ascii="Times New Roman" w:eastAsia="Calibri" w:hAnsi="Times New Roman" w:cs="Times New Roman"/>
          <w:color w:val="000000"/>
          <w:sz w:val="28"/>
          <w:szCs w:val="28"/>
          <w:shd w:val="clear" w:color="auto" w:fill="auto"/>
          <w:lang w:val="uk-UA"/>
        </w:rPr>
      </w:pPr>
      <w:proofErr w:type="spellStart"/>
      <w:r w:rsidRPr="006211CB">
        <w:rPr>
          <w:rFonts w:ascii="Times New Roman" w:eastAsia="Calibri" w:hAnsi="Times New Roman" w:cs="Times New Roman"/>
          <w:color w:val="000000"/>
          <w:sz w:val="28"/>
          <w:szCs w:val="28"/>
          <w:shd w:val="clear" w:color="auto" w:fill="auto"/>
        </w:rPr>
        <w:t>Ставк</w:t>
      </w:r>
      <w:proofErr w:type="spellEnd"/>
      <w:r w:rsidRPr="006211CB">
        <w:rPr>
          <w:rFonts w:ascii="Times New Roman" w:eastAsia="Calibri" w:hAnsi="Times New Roman" w:cs="Times New Roman"/>
          <w:color w:val="000000"/>
          <w:sz w:val="28"/>
          <w:szCs w:val="28"/>
          <w:shd w:val="clear" w:color="auto" w:fill="auto"/>
          <w:lang w:val="uk-UA"/>
        </w:rPr>
        <w:t>и</w:t>
      </w:r>
      <w:r w:rsidRPr="006211CB">
        <w:rPr>
          <w:rFonts w:ascii="Times New Roman" w:eastAsia="Calibri" w:hAnsi="Times New Roman" w:cs="Times New Roman"/>
          <w:color w:val="000000"/>
          <w:sz w:val="28"/>
          <w:szCs w:val="28"/>
          <w:shd w:val="clear" w:color="auto" w:fill="auto"/>
        </w:rPr>
        <w:t xml:space="preserve"> </w:t>
      </w:r>
      <w:proofErr w:type="gramStart"/>
      <w:r w:rsidRPr="006211CB">
        <w:rPr>
          <w:rFonts w:ascii="Times New Roman" w:eastAsia="Calibri" w:hAnsi="Times New Roman" w:cs="Times New Roman"/>
          <w:color w:val="000000"/>
          <w:sz w:val="28"/>
          <w:szCs w:val="28"/>
          <w:shd w:val="clear" w:color="auto" w:fill="auto"/>
        </w:rPr>
        <w:t>земельного</w:t>
      </w:r>
      <w:proofErr w:type="gramEnd"/>
      <w:r w:rsidRPr="006211CB">
        <w:rPr>
          <w:rFonts w:ascii="Times New Roman" w:eastAsia="Calibri" w:hAnsi="Times New Roman" w:cs="Times New Roman"/>
          <w:color w:val="000000"/>
          <w:sz w:val="28"/>
          <w:szCs w:val="28"/>
          <w:shd w:val="clear" w:color="auto" w:fill="auto"/>
        </w:rPr>
        <w:t xml:space="preserve"> податку за </w:t>
      </w:r>
      <w:proofErr w:type="spellStart"/>
      <w:r w:rsidRPr="006211CB">
        <w:rPr>
          <w:rFonts w:ascii="Times New Roman" w:eastAsia="Calibri" w:hAnsi="Times New Roman" w:cs="Times New Roman"/>
          <w:color w:val="000000"/>
          <w:sz w:val="28"/>
          <w:szCs w:val="28"/>
          <w:shd w:val="clear" w:color="auto" w:fill="auto"/>
        </w:rPr>
        <w:t>земельні</w:t>
      </w:r>
      <w:proofErr w:type="spellEnd"/>
      <w:r w:rsidRPr="006211CB">
        <w:rPr>
          <w:rFonts w:ascii="Times New Roman" w:eastAsia="Calibri" w:hAnsi="Times New Roman" w:cs="Times New Roman"/>
          <w:color w:val="000000"/>
          <w:sz w:val="28"/>
          <w:szCs w:val="28"/>
          <w:shd w:val="clear" w:color="auto" w:fill="auto"/>
        </w:rPr>
        <w:t xml:space="preserve"> </w:t>
      </w:r>
      <w:proofErr w:type="spellStart"/>
      <w:r w:rsidRPr="006211CB">
        <w:rPr>
          <w:rFonts w:ascii="Times New Roman" w:eastAsia="Calibri" w:hAnsi="Times New Roman" w:cs="Times New Roman"/>
          <w:color w:val="000000"/>
          <w:sz w:val="28"/>
          <w:szCs w:val="28"/>
          <w:shd w:val="clear" w:color="auto" w:fill="auto"/>
        </w:rPr>
        <w:t>ділянки</w:t>
      </w:r>
      <w:proofErr w:type="spellEnd"/>
      <w:r w:rsidRPr="006211CB">
        <w:rPr>
          <w:rFonts w:ascii="Times New Roman" w:eastAsia="Calibri" w:hAnsi="Times New Roman" w:cs="Times New Roman"/>
          <w:color w:val="000000"/>
          <w:sz w:val="28"/>
          <w:szCs w:val="28"/>
          <w:shd w:val="clear" w:color="auto" w:fill="auto"/>
          <w:lang w:val="uk-UA"/>
        </w:rPr>
        <w:t xml:space="preserve"> встановлюються у відповідності до вимог </w:t>
      </w:r>
      <w:proofErr w:type="spellStart"/>
      <w:r w:rsidRPr="006211CB">
        <w:rPr>
          <w:rFonts w:ascii="Times New Roman" w:eastAsia="Calibri" w:hAnsi="Times New Roman" w:cs="Times New Roman"/>
          <w:color w:val="000000"/>
          <w:sz w:val="28"/>
          <w:szCs w:val="28"/>
          <w:shd w:val="clear" w:color="auto" w:fill="auto"/>
          <w:lang w:val="uk-UA"/>
        </w:rPr>
        <w:t>статтей</w:t>
      </w:r>
      <w:proofErr w:type="spellEnd"/>
      <w:r w:rsidRPr="006211CB">
        <w:rPr>
          <w:rFonts w:ascii="Times New Roman" w:eastAsia="Calibri" w:hAnsi="Times New Roman" w:cs="Times New Roman"/>
          <w:color w:val="000000"/>
          <w:sz w:val="28"/>
          <w:szCs w:val="28"/>
          <w:shd w:val="clear" w:color="auto" w:fill="auto"/>
          <w:lang w:val="uk-UA"/>
        </w:rPr>
        <w:t xml:space="preserve">  274 та 277  Податкового Кодексу України.</w:t>
      </w:r>
    </w:p>
    <w:p w:rsidR="006211CB" w:rsidRPr="006211CB" w:rsidRDefault="006211CB" w:rsidP="006211CB">
      <w:pPr>
        <w:shd w:val="clear" w:color="auto" w:fill="FFFFFF"/>
        <w:spacing w:after="0" w:line="240" w:lineRule="auto"/>
        <w:ind w:left="0" w:right="0" w:firstLine="709"/>
        <w:textAlignment w:val="baseline"/>
        <w:rPr>
          <w:rFonts w:ascii="Times New Roman" w:eastAsia="Calibri" w:hAnsi="Times New Roman" w:cs="Times New Roman"/>
          <w:color w:val="000000"/>
          <w:sz w:val="28"/>
          <w:szCs w:val="28"/>
          <w:shd w:val="clear" w:color="auto" w:fill="auto"/>
          <w:lang w:val="uk-UA"/>
        </w:rPr>
      </w:pPr>
    </w:p>
    <w:p w:rsidR="006211CB" w:rsidRDefault="006211CB" w:rsidP="006211CB">
      <w:pPr>
        <w:shd w:val="clear" w:color="auto" w:fill="FFFFFF"/>
        <w:spacing w:after="0" w:line="240" w:lineRule="auto"/>
        <w:ind w:left="0" w:right="0" w:firstLine="709"/>
        <w:textAlignment w:val="baseline"/>
        <w:rPr>
          <w:rFonts w:ascii="Times New Roman" w:eastAsia="Calibri" w:hAnsi="Times New Roman" w:cs="Times New Roman"/>
          <w:color w:val="000000"/>
          <w:sz w:val="28"/>
          <w:szCs w:val="28"/>
          <w:shd w:val="clear" w:color="auto" w:fill="auto"/>
          <w:lang w:val="uk-UA"/>
        </w:rPr>
      </w:pPr>
      <w:r w:rsidRPr="006211CB">
        <w:rPr>
          <w:rFonts w:ascii="Times New Roman" w:eastAsia="Calibri" w:hAnsi="Times New Roman" w:cs="Times New Roman"/>
          <w:color w:val="000000"/>
          <w:sz w:val="28"/>
          <w:szCs w:val="28"/>
          <w:shd w:val="clear" w:color="auto" w:fill="auto"/>
          <w:lang w:val="uk-UA"/>
        </w:rPr>
        <w:t>Ставка земельного податку за земельні ділянки, нормативну грошову оцінку яких проведено (незалежно від місцезнаходження)</w:t>
      </w:r>
      <w:bookmarkStart w:id="0" w:name="n11935"/>
      <w:bookmarkStart w:id="1" w:name="n6777"/>
      <w:bookmarkEnd w:id="0"/>
      <w:bookmarkEnd w:id="1"/>
      <w:r w:rsidRPr="006211CB">
        <w:rPr>
          <w:rFonts w:ascii="Times New Roman" w:eastAsia="Calibri" w:hAnsi="Times New Roman" w:cs="Times New Roman"/>
          <w:color w:val="000000"/>
          <w:sz w:val="28"/>
          <w:szCs w:val="28"/>
          <w:shd w:val="clear" w:color="auto" w:fill="auto"/>
          <w:lang w:val="uk-UA"/>
        </w:rPr>
        <w:t xml:space="preserve">, встановлюється у розмірі </w:t>
      </w:r>
      <w:r w:rsidRPr="006211CB">
        <w:rPr>
          <w:rFonts w:ascii="Times New Roman" w:eastAsia="Calibri" w:hAnsi="Times New Roman" w:cs="Times New Roman"/>
          <w:b/>
          <w:color w:val="000000"/>
          <w:sz w:val="28"/>
          <w:szCs w:val="28"/>
          <w:shd w:val="clear" w:color="auto" w:fill="auto"/>
          <w:lang w:val="uk-UA"/>
        </w:rPr>
        <w:t>не більше 3 відсотків</w:t>
      </w:r>
      <w:r w:rsidRPr="006211CB">
        <w:rPr>
          <w:rFonts w:ascii="Times New Roman" w:eastAsia="Calibri" w:hAnsi="Times New Roman" w:cs="Times New Roman"/>
          <w:color w:val="000000"/>
          <w:sz w:val="28"/>
          <w:szCs w:val="28"/>
          <w:shd w:val="clear" w:color="auto" w:fill="auto"/>
          <w:lang w:val="uk-UA"/>
        </w:rPr>
        <w:t xml:space="preserve"> від їх нормативної грошової оцінки, для земель </w:t>
      </w:r>
      <w:r w:rsidRPr="006211CB">
        <w:rPr>
          <w:rFonts w:ascii="Times New Roman" w:eastAsia="Calibri" w:hAnsi="Times New Roman" w:cs="Times New Roman"/>
          <w:b/>
          <w:color w:val="000000"/>
          <w:sz w:val="28"/>
          <w:szCs w:val="28"/>
          <w:shd w:val="clear" w:color="auto" w:fill="auto"/>
          <w:lang w:val="uk-UA"/>
        </w:rPr>
        <w:t>загального користування - не більше 1 відсотка</w:t>
      </w:r>
      <w:r w:rsidRPr="006211CB">
        <w:rPr>
          <w:rFonts w:ascii="Times New Roman" w:eastAsia="Calibri" w:hAnsi="Times New Roman" w:cs="Times New Roman"/>
          <w:color w:val="000000"/>
          <w:sz w:val="28"/>
          <w:szCs w:val="28"/>
          <w:shd w:val="clear" w:color="auto" w:fill="auto"/>
          <w:lang w:val="uk-UA"/>
        </w:rPr>
        <w:t xml:space="preserve"> від їх нормативної грошової оцінки, а для </w:t>
      </w:r>
      <w:r w:rsidRPr="006211CB">
        <w:rPr>
          <w:rFonts w:ascii="Times New Roman" w:eastAsia="Calibri" w:hAnsi="Times New Roman" w:cs="Times New Roman"/>
          <w:b/>
          <w:color w:val="000000"/>
          <w:sz w:val="28"/>
          <w:szCs w:val="28"/>
          <w:shd w:val="clear" w:color="auto" w:fill="auto"/>
          <w:lang w:val="uk-UA"/>
        </w:rPr>
        <w:t>сільськогосподарських угідь</w:t>
      </w:r>
      <w:r w:rsidRPr="006211CB">
        <w:rPr>
          <w:rFonts w:ascii="Times New Roman" w:eastAsia="Calibri" w:hAnsi="Times New Roman" w:cs="Times New Roman"/>
          <w:color w:val="000000"/>
          <w:sz w:val="28"/>
          <w:szCs w:val="28"/>
          <w:shd w:val="clear" w:color="auto" w:fill="auto"/>
          <w:lang w:val="uk-UA"/>
        </w:rPr>
        <w:t xml:space="preserve"> - </w:t>
      </w:r>
      <w:r w:rsidRPr="006211CB">
        <w:rPr>
          <w:rFonts w:ascii="Times New Roman" w:eastAsia="Calibri" w:hAnsi="Times New Roman" w:cs="Times New Roman"/>
          <w:b/>
          <w:color w:val="000000"/>
          <w:sz w:val="28"/>
          <w:szCs w:val="28"/>
          <w:shd w:val="clear" w:color="auto" w:fill="auto"/>
          <w:lang w:val="uk-UA"/>
        </w:rPr>
        <w:t xml:space="preserve">не менше 0,3 відсотка та не більше 1 відсотка </w:t>
      </w:r>
      <w:r w:rsidRPr="006211CB">
        <w:rPr>
          <w:rFonts w:ascii="Times New Roman" w:eastAsia="Calibri" w:hAnsi="Times New Roman" w:cs="Times New Roman"/>
          <w:color w:val="000000"/>
          <w:sz w:val="28"/>
          <w:szCs w:val="28"/>
          <w:shd w:val="clear" w:color="auto" w:fill="auto"/>
          <w:lang w:val="uk-UA"/>
        </w:rPr>
        <w:t>від їх нормативної грошової оцінки.</w:t>
      </w:r>
      <w:bookmarkStart w:id="2" w:name="n6778"/>
      <w:bookmarkStart w:id="3" w:name="n11937"/>
      <w:bookmarkEnd w:id="2"/>
      <w:bookmarkEnd w:id="3"/>
    </w:p>
    <w:p w:rsidR="00D871E5" w:rsidRPr="006211CB" w:rsidRDefault="00D871E5" w:rsidP="006211CB">
      <w:pPr>
        <w:shd w:val="clear" w:color="auto" w:fill="FFFFFF"/>
        <w:spacing w:after="0" w:line="240" w:lineRule="auto"/>
        <w:ind w:left="0" w:right="0" w:firstLine="709"/>
        <w:textAlignment w:val="baseline"/>
        <w:rPr>
          <w:rFonts w:ascii="Times New Roman" w:eastAsia="Calibri" w:hAnsi="Times New Roman" w:cs="Times New Roman"/>
          <w:color w:val="000000"/>
          <w:sz w:val="28"/>
          <w:szCs w:val="28"/>
          <w:shd w:val="clear" w:color="auto" w:fill="auto"/>
          <w:lang w:val="uk-UA"/>
        </w:rPr>
      </w:pPr>
    </w:p>
    <w:p w:rsidR="006211CB" w:rsidRDefault="006211CB" w:rsidP="006211CB">
      <w:pPr>
        <w:shd w:val="clear" w:color="auto" w:fill="FFFFFF"/>
        <w:spacing w:after="0" w:line="240" w:lineRule="auto"/>
        <w:ind w:left="0" w:right="0" w:firstLine="709"/>
        <w:textAlignment w:val="baseline"/>
        <w:rPr>
          <w:rFonts w:ascii="Times New Roman" w:eastAsia="Calibri" w:hAnsi="Times New Roman" w:cs="Times New Roman"/>
          <w:color w:val="000000"/>
          <w:sz w:val="28"/>
          <w:szCs w:val="28"/>
          <w:shd w:val="clear" w:color="auto" w:fill="auto"/>
          <w:lang w:val="uk-UA"/>
        </w:rPr>
      </w:pPr>
      <w:r w:rsidRPr="006211CB">
        <w:rPr>
          <w:rFonts w:ascii="Times New Roman" w:eastAsia="Calibri" w:hAnsi="Times New Roman" w:cs="Times New Roman"/>
          <w:color w:val="000000"/>
          <w:sz w:val="28"/>
          <w:szCs w:val="28"/>
          <w:shd w:val="clear" w:color="auto" w:fill="auto"/>
          <w:lang w:val="uk-UA"/>
        </w:rPr>
        <w:t xml:space="preserve">Ставка податку встановлюється у розмірі </w:t>
      </w:r>
      <w:r w:rsidRPr="006211CB">
        <w:rPr>
          <w:rFonts w:ascii="Times New Roman" w:eastAsia="Calibri" w:hAnsi="Times New Roman" w:cs="Times New Roman"/>
          <w:b/>
          <w:color w:val="000000"/>
          <w:sz w:val="28"/>
          <w:szCs w:val="28"/>
          <w:shd w:val="clear" w:color="auto" w:fill="auto"/>
          <w:lang w:val="uk-UA"/>
        </w:rPr>
        <w:t>не більше 12 відсотків</w:t>
      </w:r>
      <w:r w:rsidRPr="006211CB">
        <w:rPr>
          <w:rFonts w:ascii="Times New Roman" w:eastAsia="Calibri" w:hAnsi="Times New Roman" w:cs="Times New Roman"/>
          <w:color w:val="000000"/>
          <w:sz w:val="28"/>
          <w:szCs w:val="28"/>
          <w:shd w:val="clear" w:color="auto" w:fill="auto"/>
          <w:lang w:val="uk-UA"/>
        </w:rPr>
        <w:t xml:space="preserve"> від їх нормативної грошової оцінки за земельні ділянки, які перебувають у </w:t>
      </w:r>
      <w:r w:rsidRPr="006211CB">
        <w:rPr>
          <w:rFonts w:ascii="Times New Roman" w:eastAsia="Calibri" w:hAnsi="Times New Roman" w:cs="Times New Roman"/>
          <w:b/>
          <w:color w:val="000000"/>
          <w:sz w:val="28"/>
          <w:szCs w:val="28"/>
          <w:shd w:val="clear" w:color="auto" w:fill="auto"/>
          <w:lang w:val="uk-UA"/>
        </w:rPr>
        <w:t>постійному користуванні</w:t>
      </w:r>
      <w:r w:rsidRPr="006211CB">
        <w:rPr>
          <w:rFonts w:ascii="Times New Roman" w:eastAsia="Calibri" w:hAnsi="Times New Roman" w:cs="Times New Roman"/>
          <w:color w:val="000000"/>
          <w:sz w:val="28"/>
          <w:szCs w:val="28"/>
          <w:shd w:val="clear" w:color="auto" w:fill="auto"/>
          <w:lang w:val="uk-UA"/>
        </w:rPr>
        <w:t xml:space="preserve"> суб’єктів господарювання (крім державної та комунальної форми власності).</w:t>
      </w:r>
      <w:bookmarkStart w:id="4" w:name="n11936"/>
      <w:bookmarkStart w:id="5" w:name="n6807"/>
      <w:bookmarkEnd w:id="4"/>
      <w:bookmarkEnd w:id="5"/>
    </w:p>
    <w:p w:rsidR="00D871E5" w:rsidRPr="006211CB" w:rsidRDefault="00D871E5" w:rsidP="00D871E5">
      <w:pPr>
        <w:shd w:val="clear" w:color="auto" w:fill="FFFFFF"/>
        <w:spacing w:after="0" w:line="240" w:lineRule="auto"/>
        <w:ind w:right="0"/>
        <w:textAlignment w:val="baseline"/>
        <w:rPr>
          <w:rFonts w:ascii="Times New Roman" w:eastAsia="Calibri" w:hAnsi="Times New Roman" w:cs="Times New Roman"/>
          <w:color w:val="000000"/>
          <w:sz w:val="28"/>
          <w:szCs w:val="28"/>
          <w:shd w:val="clear" w:color="auto" w:fill="auto"/>
          <w:lang w:val="uk-UA"/>
        </w:rPr>
      </w:pPr>
    </w:p>
    <w:p w:rsidR="006211CB" w:rsidRPr="006211CB" w:rsidRDefault="006211CB" w:rsidP="006211CB">
      <w:pPr>
        <w:shd w:val="clear" w:color="auto" w:fill="FFFFFF"/>
        <w:spacing w:after="0" w:line="240" w:lineRule="auto"/>
        <w:ind w:left="0" w:right="0" w:firstLine="709"/>
        <w:textAlignment w:val="baseline"/>
        <w:rPr>
          <w:rFonts w:ascii="Times New Roman" w:eastAsia="Calibri" w:hAnsi="Times New Roman" w:cs="Times New Roman"/>
          <w:color w:val="000000"/>
          <w:sz w:val="28"/>
          <w:szCs w:val="28"/>
          <w:shd w:val="clear" w:color="auto" w:fill="auto"/>
          <w:lang w:val="uk-UA"/>
        </w:rPr>
      </w:pPr>
      <w:r w:rsidRPr="006211CB">
        <w:rPr>
          <w:rFonts w:ascii="Times New Roman" w:eastAsia="Calibri" w:hAnsi="Times New Roman" w:cs="Times New Roman"/>
          <w:color w:val="000000"/>
          <w:sz w:val="28"/>
          <w:szCs w:val="28"/>
          <w:shd w:val="clear" w:color="auto" w:fill="auto"/>
          <w:lang w:val="uk-UA"/>
        </w:rPr>
        <w:t>Ставки земельного податку за земельні ділянки, розташовані за межами населених пунктів, нормативну грошову оцінку яких не проведено</w:t>
      </w:r>
      <w:bookmarkStart w:id="6" w:name="n6808"/>
      <w:bookmarkStart w:id="7" w:name="n6809"/>
      <w:bookmarkEnd w:id="6"/>
      <w:bookmarkEnd w:id="7"/>
      <w:r w:rsidRPr="006211CB">
        <w:rPr>
          <w:rFonts w:ascii="Times New Roman" w:eastAsia="Calibri" w:hAnsi="Times New Roman" w:cs="Times New Roman"/>
          <w:color w:val="000000"/>
          <w:sz w:val="28"/>
          <w:szCs w:val="28"/>
          <w:shd w:val="clear" w:color="auto" w:fill="auto"/>
          <w:lang w:val="uk-UA"/>
        </w:rPr>
        <w:t xml:space="preserve">, встановлюється у розмірі </w:t>
      </w:r>
      <w:r w:rsidRPr="006211CB">
        <w:rPr>
          <w:rFonts w:ascii="Times New Roman" w:eastAsia="Calibri" w:hAnsi="Times New Roman" w:cs="Times New Roman"/>
          <w:b/>
          <w:color w:val="000000"/>
          <w:sz w:val="28"/>
          <w:szCs w:val="28"/>
          <w:shd w:val="clear" w:color="auto" w:fill="auto"/>
          <w:lang w:val="uk-UA"/>
        </w:rPr>
        <w:t>не більше 5 відсотків</w:t>
      </w:r>
      <w:r w:rsidRPr="006211CB">
        <w:rPr>
          <w:rFonts w:ascii="Times New Roman" w:eastAsia="Calibri" w:hAnsi="Times New Roman" w:cs="Times New Roman"/>
          <w:color w:val="000000"/>
          <w:sz w:val="28"/>
          <w:szCs w:val="28"/>
          <w:shd w:val="clear" w:color="auto" w:fill="auto"/>
          <w:lang w:val="uk-UA"/>
        </w:rPr>
        <w:t xml:space="preserve"> від нормативної грошової </w:t>
      </w:r>
      <w:r w:rsidRPr="006211CB">
        <w:rPr>
          <w:rFonts w:ascii="Times New Roman" w:eastAsia="Calibri" w:hAnsi="Times New Roman" w:cs="Times New Roman"/>
          <w:b/>
          <w:color w:val="000000"/>
          <w:sz w:val="28"/>
          <w:szCs w:val="28"/>
          <w:shd w:val="clear" w:color="auto" w:fill="auto"/>
          <w:lang w:val="uk-UA"/>
        </w:rPr>
        <w:t>оцінки одиниці площі ріллі по  області</w:t>
      </w:r>
      <w:r w:rsidRPr="006211CB">
        <w:rPr>
          <w:rFonts w:ascii="Times New Roman" w:eastAsia="Calibri" w:hAnsi="Times New Roman" w:cs="Times New Roman"/>
          <w:color w:val="000000"/>
          <w:sz w:val="28"/>
          <w:szCs w:val="28"/>
          <w:shd w:val="clear" w:color="auto" w:fill="auto"/>
          <w:lang w:val="uk-UA"/>
        </w:rPr>
        <w:t xml:space="preserve">, а для </w:t>
      </w:r>
      <w:r w:rsidRPr="006211CB">
        <w:rPr>
          <w:rFonts w:ascii="Times New Roman" w:eastAsia="Calibri" w:hAnsi="Times New Roman" w:cs="Times New Roman"/>
          <w:b/>
          <w:color w:val="000000"/>
          <w:sz w:val="28"/>
          <w:szCs w:val="28"/>
          <w:shd w:val="clear" w:color="auto" w:fill="auto"/>
          <w:lang w:val="uk-UA"/>
        </w:rPr>
        <w:t>сільськогосподарських угідь - не менше 0,3 відсотка та не більше 5 відсотків</w:t>
      </w:r>
      <w:r w:rsidRPr="006211CB">
        <w:rPr>
          <w:rFonts w:ascii="Times New Roman" w:eastAsia="Calibri" w:hAnsi="Times New Roman" w:cs="Times New Roman"/>
          <w:color w:val="000000"/>
          <w:sz w:val="28"/>
          <w:szCs w:val="28"/>
          <w:shd w:val="clear" w:color="auto" w:fill="auto"/>
          <w:lang w:val="uk-UA"/>
        </w:rPr>
        <w:t xml:space="preserve"> від нормативної грошової оцінки одиниці площі ріллі по  області.</w:t>
      </w:r>
    </w:p>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bookmarkStart w:id="8" w:name="n11938"/>
      <w:bookmarkEnd w:id="8"/>
    </w:p>
    <w:p w:rsidR="006211CB" w:rsidRPr="006211CB" w:rsidRDefault="006211CB" w:rsidP="006211CB">
      <w:pPr>
        <w:spacing w:before="120" w:after="120" w:line="240" w:lineRule="auto"/>
        <w:ind w:left="0" w:right="0" w:firstLine="567"/>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6211CB" w:rsidRPr="006211CB" w:rsidRDefault="006211CB" w:rsidP="006211CB">
      <w:pPr>
        <w:widowControl w:val="0"/>
        <w:spacing w:after="0" w:line="240" w:lineRule="auto"/>
        <w:ind w:left="0" w:right="0" w:firstLine="0"/>
        <w:jc w:val="left"/>
        <w:rPr>
          <w:rFonts w:ascii="Times New Roman" w:eastAsia="Times New Roman" w:hAnsi="Times New Roman" w:cs="Times New Roman"/>
          <w:b/>
          <w:bCs/>
          <w:color w:val="auto"/>
          <w:sz w:val="28"/>
          <w:szCs w:val="28"/>
          <w:shd w:val="clear" w:color="auto" w:fill="auto"/>
          <w:lang w:val="uk-U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1313"/>
        <w:gridCol w:w="5055"/>
        <w:gridCol w:w="2172"/>
      </w:tblGrid>
      <w:tr w:rsidR="006211CB" w:rsidRPr="006211CB" w:rsidTr="00F05D20">
        <w:trPr>
          <w:trHeight w:val="584"/>
        </w:trPr>
        <w:tc>
          <w:tcPr>
            <w:tcW w:w="6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Код області</w:t>
            </w:r>
            <w:r w:rsidRPr="006211CB">
              <w:rPr>
                <w:rFonts w:ascii="Times New Roman" w:eastAsia="Times New Roman" w:hAnsi="Times New Roman" w:cs="Times New Roman"/>
                <w:b/>
                <w:bCs/>
                <w:color w:val="auto"/>
                <w:sz w:val="28"/>
                <w:szCs w:val="28"/>
                <w:shd w:val="clear" w:color="auto" w:fill="auto"/>
                <w:vertAlign w:val="superscript"/>
                <w:lang w:val="uk-UA"/>
              </w:rPr>
              <w:t>2</w:t>
            </w:r>
          </w:p>
        </w:tc>
        <w:tc>
          <w:tcPr>
            <w:tcW w:w="666"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Код району</w:t>
            </w:r>
            <w:r w:rsidRPr="006211CB">
              <w:rPr>
                <w:rFonts w:ascii="Times New Roman" w:eastAsia="Times New Roman" w:hAnsi="Times New Roman" w:cs="Times New Roman"/>
                <w:b/>
                <w:bCs/>
                <w:color w:val="auto"/>
                <w:sz w:val="28"/>
                <w:szCs w:val="28"/>
                <w:shd w:val="clear" w:color="auto" w:fill="auto"/>
                <w:vertAlign w:val="superscript"/>
                <w:lang w:val="uk-UA"/>
              </w:rPr>
              <w:t>2</w:t>
            </w:r>
          </w:p>
        </w:tc>
        <w:tc>
          <w:tcPr>
            <w:tcW w:w="2565"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Код КОАТУУ</w:t>
            </w:r>
            <w:r w:rsidRPr="006211CB">
              <w:rPr>
                <w:rFonts w:ascii="Times New Roman" w:eastAsia="Times New Roman" w:hAnsi="Times New Roman" w:cs="Times New Roman"/>
                <w:b/>
                <w:bCs/>
                <w:color w:val="auto"/>
                <w:sz w:val="28"/>
                <w:szCs w:val="28"/>
                <w:shd w:val="clear" w:color="auto" w:fill="auto"/>
                <w:vertAlign w:val="superscript"/>
                <w:lang w:val="uk-UA"/>
              </w:rPr>
              <w:t>2</w:t>
            </w:r>
          </w:p>
        </w:tc>
        <w:tc>
          <w:tcPr>
            <w:tcW w:w="1102"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Назва</w:t>
            </w:r>
            <w:r w:rsidRPr="006211CB">
              <w:rPr>
                <w:rFonts w:ascii="Times New Roman" w:eastAsia="Times New Roman" w:hAnsi="Times New Roman" w:cs="Times New Roman"/>
                <w:b/>
                <w:bCs/>
                <w:color w:val="auto"/>
                <w:sz w:val="28"/>
                <w:szCs w:val="28"/>
                <w:shd w:val="clear" w:color="auto" w:fill="auto"/>
                <w:vertAlign w:val="superscript"/>
                <w:lang w:val="uk-UA"/>
              </w:rPr>
              <w:t>2</w:t>
            </w:r>
          </w:p>
        </w:tc>
      </w:tr>
      <w:tr w:rsidR="006211CB" w:rsidRPr="006211CB" w:rsidTr="00F05D20">
        <w:trPr>
          <w:trHeight w:val="300"/>
        </w:trPr>
        <w:tc>
          <w:tcPr>
            <w:tcW w:w="667"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6211CB">
              <w:rPr>
                <w:rFonts w:ascii="Times New Roman" w:eastAsia="Times New Roman" w:hAnsi="Times New Roman" w:cs="Times New Roman"/>
                <w:bCs/>
                <w:i/>
                <w:color w:val="auto"/>
                <w:sz w:val="24"/>
                <w:szCs w:val="24"/>
                <w:shd w:val="clear" w:color="auto" w:fill="auto"/>
                <w:lang w:val="uk-UA"/>
              </w:rPr>
              <w:t>1</w:t>
            </w:r>
          </w:p>
        </w:tc>
        <w:tc>
          <w:tcPr>
            <w:tcW w:w="6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6211CB">
              <w:rPr>
                <w:rFonts w:ascii="Times New Roman" w:eastAsia="Times New Roman" w:hAnsi="Times New Roman" w:cs="Times New Roman"/>
                <w:bCs/>
                <w:i/>
                <w:color w:val="auto"/>
                <w:sz w:val="24"/>
                <w:szCs w:val="24"/>
                <w:shd w:val="clear" w:color="auto" w:fill="auto"/>
                <w:lang w:val="uk-UA"/>
              </w:rPr>
              <w:t>2</w:t>
            </w:r>
          </w:p>
        </w:tc>
        <w:tc>
          <w:tcPr>
            <w:tcW w:w="2565"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76" w:lineRule="auto"/>
              <w:ind w:left="53" w:right="121" w:firstLine="0"/>
              <w:jc w:val="center"/>
              <w:rPr>
                <w:rFonts w:ascii="Times New Roman" w:eastAsia="Times New Roman" w:hAnsi="Times New Roman" w:cs="Times New Roman"/>
                <w:b/>
                <w:i/>
                <w:color w:val="auto"/>
                <w:sz w:val="24"/>
                <w:szCs w:val="24"/>
                <w:shd w:val="clear" w:color="auto" w:fill="auto"/>
                <w:lang w:val="uk-UA" w:eastAsia="en-US"/>
              </w:rPr>
            </w:pPr>
            <w:r w:rsidRPr="006211CB">
              <w:rPr>
                <w:rFonts w:ascii="Times New Roman" w:eastAsia="Times New Roman" w:hAnsi="Times New Roman" w:cs="Times New Roman"/>
                <w:b/>
                <w:i/>
                <w:color w:val="auto"/>
                <w:sz w:val="24"/>
                <w:szCs w:val="24"/>
                <w:shd w:val="clear" w:color="auto" w:fill="auto"/>
                <w:lang w:val="uk-UA" w:eastAsia="en-US"/>
              </w:rPr>
              <w:t>3</w:t>
            </w:r>
          </w:p>
        </w:tc>
        <w:tc>
          <w:tcPr>
            <w:tcW w:w="110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6211CB">
              <w:rPr>
                <w:rFonts w:ascii="Times New Roman" w:eastAsia="Times New Roman" w:hAnsi="Times New Roman" w:cs="Times New Roman"/>
                <w:bCs/>
                <w:i/>
                <w:color w:val="auto"/>
                <w:sz w:val="24"/>
                <w:szCs w:val="24"/>
                <w:shd w:val="clear" w:color="auto" w:fill="auto"/>
                <w:lang w:val="uk-UA"/>
              </w:rPr>
              <w:t>4</w:t>
            </w:r>
          </w:p>
        </w:tc>
      </w:tr>
      <w:tr w:rsidR="006211CB" w:rsidRPr="006211CB" w:rsidTr="00F05D20">
        <w:trPr>
          <w:trHeight w:val="300"/>
        </w:trPr>
        <w:tc>
          <w:tcPr>
            <w:tcW w:w="667" w:type="pct"/>
            <w:tcBorders>
              <w:top w:val="single" w:sz="4" w:space="0" w:color="auto"/>
              <w:left w:val="single" w:sz="4" w:space="0" w:color="auto"/>
              <w:bottom w:val="single" w:sz="4" w:space="0" w:color="auto"/>
              <w:right w:val="single" w:sz="4" w:space="0" w:color="auto"/>
            </w:tcBorders>
          </w:tcPr>
          <w:p w:rsidR="006211CB" w:rsidRPr="006211CB" w:rsidRDefault="006211CB" w:rsidP="006211CB">
            <w:pPr>
              <w:spacing w:after="0"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08</w:t>
            </w:r>
          </w:p>
        </w:tc>
        <w:tc>
          <w:tcPr>
            <w:tcW w:w="666" w:type="pct"/>
            <w:tcBorders>
              <w:top w:val="single" w:sz="4" w:space="0" w:color="auto"/>
              <w:left w:val="single" w:sz="4" w:space="0" w:color="auto"/>
              <w:bottom w:val="single" w:sz="4" w:space="0" w:color="auto"/>
              <w:right w:val="single" w:sz="4" w:space="0" w:color="auto"/>
            </w:tcBorders>
          </w:tcPr>
          <w:p w:rsidR="006211CB" w:rsidRPr="006211CB" w:rsidRDefault="006211CB" w:rsidP="006211CB">
            <w:pPr>
              <w:spacing w:after="0"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0814</w:t>
            </w:r>
          </w:p>
        </w:tc>
        <w:tc>
          <w:tcPr>
            <w:tcW w:w="2565" w:type="pct"/>
            <w:tcBorders>
              <w:top w:val="single" w:sz="4" w:space="0" w:color="auto"/>
              <w:left w:val="single" w:sz="4" w:space="0" w:color="auto"/>
              <w:bottom w:val="single" w:sz="4" w:space="0" w:color="auto"/>
              <w:right w:val="single" w:sz="4" w:space="0" w:color="auto"/>
            </w:tcBorders>
          </w:tcPr>
          <w:p w:rsidR="006211CB" w:rsidRPr="006211CB" w:rsidRDefault="006211CB" w:rsidP="006211CB">
            <w:pPr>
              <w:spacing w:after="0" w:line="276" w:lineRule="auto"/>
              <w:ind w:left="53" w:right="121" w:firstLine="0"/>
              <w:rPr>
                <w:rFonts w:ascii="Times New Roman" w:eastAsia="Times New Roman" w:hAnsi="Times New Roman" w:cs="Times New Roman"/>
                <w:b/>
                <w:color w:val="auto"/>
                <w:sz w:val="28"/>
                <w:szCs w:val="28"/>
                <w:shd w:val="clear" w:color="auto" w:fill="auto"/>
                <w:lang w:val="uk-UA" w:eastAsia="en-US"/>
              </w:rPr>
            </w:pPr>
            <w:r w:rsidRPr="006211CB">
              <w:rPr>
                <w:rFonts w:ascii="Times New Roman" w:eastAsia="Times New Roman" w:hAnsi="Times New Roman" w:cs="Times New Roman"/>
                <w:b/>
                <w:color w:val="auto"/>
                <w:sz w:val="28"/>
                <w:szCs w:val="28"/>
                <w:shd w:val="clear" w:color="auto" w:fill="auto"/>
                <w:lang w:val="uk-UA" w:eastAsia="en-US"/>
              </w:rPr>
              <w:t>2323955400         смт. Комишуваха</w:t>
            </w:r>
            <w:r w:rsidRPr="006211CB">
              <w:rPr>
                <w:rFonts w:ascii="Times New Roman" w:eastAsia="Times New Roman" w:hAnsi="Times New Roman" w:cs="Times New Roman"/>
                <w:b/>
                <w:bCs/>
                <w:color w:val="auto"/>
                <w:sz w:val="28"/>
                <w:szCs w:val="28"/>
                <w:shd w:val="clear" w:color="auto" w:fill="auto"/>
                <w:lang w:val="uk-UA" w:eastAsia="en-US"/>
              </w:rPr>
              <w:t xml:space="preserve"> 2323955401        с. </w:t>
            </w:r>
            <w:proofErr w:type="spellStart"/>
            <w:r w:rsidRPr="006211CB">
              <w:rPr>
                <w:rFonts w:ascii="Times New Roman" w:eastAsia="Times New Roman" w:hAnsi="Times New Roman" w:cs="Times New Roman"/>
                <w:b/>
                <w:bCs/>
                <w:color w:val="auto"/>
                <w:sz w:val="28"/>
                <w:szCs w:val="28"/>
                <w:shd w:val="clear" w:color="auto" w:fill="auto"/>
                <w:lang w:val="uk-UA" w:eastAsia="en-US"/>
              </w:rPr>
              <w:t>Григорівське</w:t>
            </w:r>
            <w:proofErr w:type="spellEnd"/>
            <w:r w:rsidRPr="006211CB">
              <w:rPr>
                <w:rFonts w:ascii="Times New Roman" w:eastAsia="Times New Roman" w:hAnsi="Times New Roman" w:cs="Times New Roman"/>
                <w:b/>
                <w:bCs/>
                <w:color w:val="auto"/>
                <w:sz w:val="28"/>
                <w:szCs w:val="28"/>
                <w:shd w:val="clear" w:color="auto" w:fill="auto"/>
                <w:lang w:val="uk-UA" w:eastAsia="en-US"/>
              </w:rPr>
              <w:t xml:space="preserve"> 2323955402                     с. </w:t>
            </w:r>
            <w:proofErr w:type="spellStart"/>
            <w:r w:rsidRPr="006211CB">
              <w:rPr>
                <w:rFonts w:ascii="Times New Roman" w:eastAsia="Times New Roman" w:hAnsi="Times New Roman" w:cs="Times New Roman"/>
                <w:b/>
                <w:bCs/>
                <w:color w:val="auto"/>
                <w:sz w:val="28"/>
                <w:szCs w:val="28"/>
                <w:shd w:val="clear" w:color="auto" w:fill="auto"/>
                <w:lang w:val="uk-UA" w:eastAsia="en-US"/>
              </w:rPr>
              <w:t>Одарівка</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Комишуваська селищна рада</w:t>
            </w:r>
          </w:p>
        </w:tc>
      </w:tr>
      <w:tr w:rsidR="006211CB" w:rsidRPr="006211CB" w:rsidTr="00F05D20">
        <w:trPr>
          <w:trHeight w:val="300"/>
        </w:trPr>
        <w:tc>
          <w:tcPr>
            <w:tcW w:w="667" w:type="pct"/>
            <w:tcBorders>
              <w:top w:val="single" w:sz="4" w:space="0" w:color="auto"/>
              <w:left w:val="single" w:sz="4" w:space="0" w:color="auto"/>
              <w:bottom w:val="single" w:sz="4" w:space="0" w:color="auto"/>
              <w:right w:val="single" w:sz="4" w:space="0" w:color="auto"/>
            </w:tcBorders>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lastRenderedPageBreak/>
              <w:t>Код області</w:t>
            </w:r>
            <w:r w:rsidRPr="006211CB">
              <w:rPr>
                <w:rFonts w:ascii="Times New Roman" w:eastAsia="Times New Roman" w:hAnsi="Times New Roman" w:cs="Times New Roman"/>
                <w:b/>
                <w:bCs/>
                <w:color w:val="auto"/>
                <w:sz w:val="28"/>
                <w:szCs w:val="28"/>
                <w:shd w:val="clear" w:color="auto" w:fill="auto"/>
                <w:vertAlign w:val="superscript"/>
                <w:lang w:val="uk-UA"/>
              </w:rPr>
              <w:t>2</w:t>
            </w:r>
          </w:p>
        </w:tc>
        <w:tc>
          <w:tcPr>
            <w:tcW w:w="666" w:type="pct"/>
            <w:tcBorders>
              <w:top w:val="single" w:sz="4" w:space="0" w:color="auto"/>
              <w:left w:val="single" w:sz="4" w:space="0" w:color="auto"/>
              <w:bottom w:val="single" w:sz="4" w:space="0" w:color="auto"/>
              <w:right w:val="single" w:sz="4" w:space="0" w:color="auto"/>
            </w:tcBorders>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Код району</w:t>
            </w:r>
            <w:r w:rsidRPr="006211CB">
              <w:rPr>
                <w:rFonts w:ascii="Times New Roman" w:eastAsia="Times New Roman" w:hAnsi="Times New Roman" w:cs="Times New Roman"/>
                <w:b/>
                <w:bCs/>
                <w:color w:val="auto"/>
                <w:sz w:val="28"/>
                <w:szCs w:val="28"/>
                <w:shd w:val="clear" w:color="auto" w:fill="auto"/>
                <w:vertAlign w:val="superscript"/>
                <w:lang w:val="uk-UA"/>
              </w:rPr>
              <w:t>2</w:t>
            </w:r>
          </w:p>
        </w:tc>
        <w:tc>
          <w:tcPr>
            <w:tcW w:w="2565" w:type="pct"/>
            <w:tcBorders>
              <w:top w:val="single" w:sz="4" w:space="0" w:color="auto"/>
              <w:left w:val="single" w:sz="4" w:space="0" w:color="auto"/>
              <w:bottom w:val="single" w:sz="4" w:space="0" w:color="auto"/>
              <w:right w:val="single" w:sz="4" w:space="0" w:color="auto"/>
            </w:tcBorders>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Код  КОАТУУ</w:t>
            </w:r>
            <w:r w:rsidRPr="006211CB">
              <w:rPr>
                <w:rFonts w:ascii="Times New Roman" w:eastAsia="Times New Roman" w:hAnsi="Times New Roman" w:cs="Times New Roman"/>
                <w:b/>
                <w:bCs/>
                <w:color w:val="auto"/>
                <w:sz w:val="28"/>
                <w:szCs w:val="28"/>
                <w:shd w:val="clear" w:color="auto" w:fill="auto"/>
                <w:vertAlign w:val="superscript"/>
                <w:lang w:val="uk-UA"/>
              </w:rPr>
              <w:t>2</w:t>
            </w:r>
          </w:p>
        </w:tc>
        <w:tc>
          <w:tcPr>
            <w:tcW w:w="1102"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Назва</w:t>
            </w:r>
            <w:r w:rsidRPr="006211CB">
              <w:rPr>
                <w:rFonts w:ascii="Times New Roman" w:eastAsia="Times New Roman" w:hAnsi="Times New Roman" w:cs="Times New Roman"/>
                <w:b/>
                <w:bCs/>
                <w:color w:val="auto"/>
                <w:sz w:val="28"/>
                <w:szCs w:val="28"/>
                <w:shd w:val="clear" w:color="auto" w:fill="auto"/>
                <w:vertAlign w:val="superscript"/>
                <w:lang w:val="uk-UA"/>
              </w:rPr>
              <w:t>2</w:t>
            </w:r>
          </w:p>
        </w:tc>
      </w:tr>
      <w:tr w:rsidR="006211CB" w:rsidRPr="006211CB" w:rsidTr="00F05D20">
        <w:trPr>
          <w:trHeight w:val="300"/>
        </w:trPr>
        <w:tc>
          <w:tcPr>
            <w:tcW w:w="667"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6211CB">
              <w:rPr>
                <w:rFonts w:ascii="Times New Roman" w:eastAsia="Times New Roman" w:hAnsi="Times New Roman" w:cs="Times New Roman"/>
                <w:bCs/>
                <w:i/>
                <w:color w:val="auto"/>
                <w:sz w:val="24"/>
                <w:szCs w:val="24"/>
                <w:shd w:val="clear" w:color="auto" w:fill="auto"/>
                <w:lang w:val="uk-UA"/>
              </w:rPr>
              <w:t>1</w:t>
            </w:r>
          </w:p>
        </w:tc>
        <w:tc>
          <w:tcPr>
            <w:tcW w:w="6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6211CB">
              <w:rPr>
                <w:rFonts w:ascii="Times New Roman" w:eastAsia="Times New Roman" w:hAnsi="Times New Roman" w:cs="Times New Roman"/>
                <w:bCs/>
                <w:i/>
                <w:color w:val="auto"/>
                <w:sz w:val="24"/>
                <w:szCs w:val="24"/>
                <w:shd w:val="clear" w:color="auto" w:fill="auto"/>
                <w:lang w:val="uk-UA"/>
              </w:rPr>
              <w:t>2</w:t>
            </w:r>
          </w:p>
        </w:tc>
        <w:tc>
          <w:tcPr>
            <w:tcW w:w="2565"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76" w:lineRule="auto"/>
              <w:ind w:left="53" w:right="121" w:firstLine="0"/>
              <w:jc w:val="center"/>
              <w:rPr>
                <w:rFonts w:ascii="Times New Roman" w:eastAsia="Times New Roman" w:hAnsi="Times New Roman" w:cs="Times New Roman"/>
                <w:b/>
                <w:i/>
                <w:color w:val="auto"/>
                <w:sz w:val="24"/>
                <w:szCs w:val="24"/>
                <w:shd w:val="clear" w:color="auto" w:fill="auto"/>
                <w:lang w:val="uk-UA" w:eastAsia="en-US"/>
              </w:rPr>
            </w:pPr>
            <w:r w:rsidRPr="006211CB">
              <w:rPr>
                <w:rFonts w:ascii="Times New Roman" w:eastAsia="Times New Roman" w:hAnsi="Times New Roman" w:cs="Times New Roman"/>
                <w:b/>
                <w:i/>
                <w:color w:val="auto"/>
                <w:sz w:val="24"/>
                <w:szCs w:val="24"/>
                <w:shd w:val="clear" w:color="auto" w:fill="auto"/>
                <w:lang w:val="uk-UA" w:eastAsia="en-US"/>
              </w:rPr>
              <w:t>3</w:t>
            </w:r>
          </w:p>
        </w:tc>
        <w:tc>
          <w:tcPr>
            <w:tcW w:w="110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6211CB">
              <w:rPr>
                <w:rFonts w:ascii="Times New Roman" w:eastAsia="Times New Roman" w:hAnsi="Times New Roman" w:cs="Times New Roman"/>
                <w:bCs/>
                <w:i/>
                <w:color w:val="auto"/>
                <w:sz w:val="24"/>
                <w:szCs w:val="24"/>
                <w:shd w:val="clear" w:color="auto" w:fill="auto"/>
                <w:lang w:val="uk-UA"/>
              </w:rPr>
              <w:t>4</w:t>
            </w:r>
          </w:p>
        </w:tc>
      </w:tr>
      <w:tr w:rsidR="006211CB" w:rsidRPr="006211CB" w:rsidTr="00F05D20">
        <w:trPr>
          <w:trHeight w:val="300"/>
        </w:trPr>
        <w:tc>
          <w:tcPr>
            <w:tcW w:w="667" w:type="pct"/>
            <w:tcBorders>
              <w:top w:val="single" w:sz="4" w:space="0" w:color="auto"/>
              <w:left w:val="single" w:sz="4" w:space="0" w:color="auto"/>
              <w:bottom w:val="single" w:sz="4" w:space="0" w:color="auto"/>
              <w:right w:val="single" w:sz="4" w:space="0" w:color="auto"/>
            </w:tcBorders>
          </w:tcPr>
          <w:p w:rsidR="006211CB" w:rsidRPr="006211CB" w:rsidRDefault="006211CB" w:rsidP="006211CB">
            <w:pPr>
              <w:spacing w:after="0"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08</w:t>
            </w:r>
          </w:p>
        </w:tc>
        <w:tc>
          <w:tcPr>
            <w:tcW w:w="666" w:type="pct"/>
            <w:tcBorders>
              <w:top w:val="single" w:sz="4" w:space="0" w:color="auto"/>
              <w:left w:val="single" w:sz="4" w:space="0" w:color="auto"/>
              <w:bottom w:val="single" w:sz="4" w:space="0" w:color="auto"/>
              <w:right w:val="single" w:sz="4" w:space="0" w:color="auto"/>
            </w:tcBorders>
          </w:tcPr>
          <w:p w:rsidR="006211CB" w:rsidRPr="006211CB" w:rsidRDefault="006211CB" w:rsidP="006211CB">
            <w:pPr>
              <w:spacing w:after="0"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0814</w:t>
            </w:r>
          </w:p>
        </w:tc>
        <w:tc>
          <w:tcPr>
            <w:tcW w:w="2565" w:type="pct"/>
            <w:tcBorders>
              <w:top w:val="single" w:sz="4" w:space="0" w:color="auto"/>
              <w:left w:val="single" w:sz="4" w:space="0" w:color="auto"/>
              <w:bottom w:val="single" w:sz="4" w:space="0" w:color="auto"/>
              <w:right w:val="single" w:sz="4" w:space="0" w:color="auto"/>
            </w:tcBorders>
          </w:tcPr>
          <w:p w:rsidR="006211CB" w:rsidRPr="006211CB" w:rsidRDefault="006211CB" w:rsidP="006211CB">
            <w:pPr>
              <w:spacing w:after="0" w:line="276" w:lineRule="auto"/>
              <w:ind w:left="53" w:right="121" w:firstLine="0"/>
              <w:rPr>
                <w:rFonts w:ascii="Times New Roman" w:eastAsia="Times New Roman" w:hAnsi="Times New Roman" w:cs="Times New Roman"/>
                <w:b/>
                <w:color w:val="auto"/>
                <w:sz w:val="28"/>
                <w:szCs w:val="28"/>
                <w:shd w:val="clear" w:color="auto" w:fill="auto"/>
                <w:lang w:val="uk-UA" w:eastAsia="en-US"/>
              </w:rPr>
            </w:pPr>
            <w:r w:rsidRPr="006211CB">
              <w:rPr>
                <w:rFonts w:ascii="Times New Roman" w:eastAsia="Times New Roman" w:hAnsi="Times New Roman" w:cs="Times New Roman"/>
                <w:b/>
                <w:bCs/>
                <w:color w:val="auto"/>
                <w:sz w:val="28"/>
                <w:szCs w:val="28"/>
                <w:shd w:val="clear" w:color="auto" w:fill="auto"/>
                <w:lang w:val="uk-UA" w:eastAsia="en-US"/>
              </w:rPr>
              <w:t>2323981301        с-ще Зарічне  2323981305       с. Жовтеньке 2323985001        с. Новоіванівка 2323985002          с. Дружнє 2323985003           с. Дудникове 2323985004               с. Кущове 2323985701   с-ще Новотавричеське  2323985702         с. Вільне  2323985704  с-ще Кирпотине 2323985706                   с.  Оленівка 2323985707            с. Тарасівка 2323986201          с. Новотроїцьке 2323986202                 с. Блакитне 2323986203                 с. Веселе 2323986204            с. Жовта Круча 2323986205          с. Новорозівка 2323986206                       с. Славне</w:t>
            </w:r>
          </w:p>
          <w:p w:rsidR="006211CB" w:rsidRPr="006211CB" w:rsidRDefault="006211CB" w:rsidP="006211CB">
            <w:pPr>
              <w:spacing w:after="0" w:line="276" w:lineRule="auto"/>
              <w:ind w:left="53" w:right="121" w:firstLine="0"/>
              <w:rPr>
                <w:rFonts w:ascii="Times New Roman" w:eastAsia="Times New Roman" w:hAnsi="Times New Roman" w:cs="Times New Roman"/>
                <w:b/>
                <w:bCs/>
                <w:color w:val="auto"/>
                <w:sz w:val="28"/>
                <w:szCs w:val="28"/>
                <w:shd w:val="clear" w:color="auto" w:fill="auto"/>
                <w:lang w:val="uk-UA" w:eastAsia="en-US"/>
              </w:rPr>
            </w:pPr>
            <w:r w:rsidRPr="006211CB">
              <w:rPr>
                <w:rFonts w:ascii="Times New Roman" w:eastAsia="Times New Roman" w:hAnsi="Times New Roman" w:cs="Times New Roman"/>
                <w:b/>
                <w:bCs/>
                <w:color w:val="auto"/>
                <w:sz w:val="28"/>
                <w:szCs w:val="28"/>
                <w:shd w:val="clear" w:color="auto" w:fill="auto"/>
                <w:lang w:val="uk-UA" w:eastAsia="en-US"/>
              </w:rPr>
              <w:t>2323986501           с. Новояковлівка 2323986502                   с. Запасне 2323986503       с. Магдалинівка 2323986504       с. Новобойківське 2323987901               с. Щасливе 2323987902             с-ще  Калинівка</w:t>
            </w:r>
          </w:p>
          <w:p w:rsidR="006211CB" w:rsidRPr="006211CB" w:rsidRDefault="006211CB" w:rsidP="006211CB">
            <w:pPr>
              <w:spacing w:after="0" w:line="276" w:lineRule="auto"/>
              <w:ind w:left="53" w:right="121" w:firstLine="0"/>
              <w:rPr>
                <w:rFonts w:ascii="Times New Roman" w:eastAsia="Times New Roman" w:hAnsi="Times New Roman" w:cs="Times New Roman"/>
                <w:b/>
                <w:bCs/>
                <w:color w:val="auto"/>
                <w:sz w:val="28"/>
                <w:szCs w:val="28"/>
                <w:shd w:val="clear" w:color="auto" w:fill="auto"/>
                <w:lang w:val="uk-UA" w:eastAsia="en-US"/>
              </w:rPr>
            </w:pPr>
            <w:r w:rsidRPr="006211CB">
              <w:rPr>
                <w:rFonts w:ascii="Times New Roman" w:eastAsia="Times New Roman" w:hAnsi="Times New Roman" w:cs="Times New Roman"/>
                <w:b/>
                <w:bCs/>
                <w:color w:val="auto"/>
                <w:sz w:val="28"/>
                <w:szCs w:val="28"/>
                <w:shd w:val="clear" w:color="auto" w:fill="auto"/>
                <w:lang w:val="uk-UA" w:eastAsia="en-US"/>
              </w:rPr>
              <w:t>2323987903        с. Новомихайлівка</w:t>
            </w:r>
          </w:p>
          <w:p w:rsidR="006211CB" w:rsidRPr="006211CB" w:rsidRDefault="006211CB" w:rsidP="006211CB">
            <w:pPr>
              <w:spacing w:after="0" w:line="276" w:lineRule="auto"/>
              <w:ind w:left="53" w:right="121" w:firstLine="0"/>
              <w:rPr>
                <w:rFonts w:ascii="Times New Roman" w:eastAsia="Times New Roman" w:hAnsi="Times New Roman" w:cs="Times New Roman"/>
                <w:b/>
                <w:bCs/>
                <w:color w:val="auto"/>
                <w:sz w:val="28"/>
                <w:szCs w:val="28"/>
                <w:shd w:val="clear" w:color="auto" w:fill="auto"/>
                <w:lang w:val="uk-UA" w:eastAsia="en-US"/>
              </w:rPr>
            </w:pPr>
            <w:r w:rsidRPr="006211CB">
              <w:rPr>
                <w:rFonts w:ascii="Times New Roman" w:eastAsia="Times New Roman" w:hAnsi="Times New Roman" w:cs="Times New Roman"/>
                <w:b/>
                <w:bCs/>
                <w:color w:val="auto"/>
                <w:sz w:val="28"/>
                <w:szCs w:val="28"/>
                <w:shd w:val="clear" w:color="auto" w:fill="auto"/>
                <w:lang w:val="uk-UA" w:eastAsia="en-US"/>
              </w:rPr>
              <w:t>2323987907             с. Трудолюбівка</w:t>
            </w:r>
          </w:p>
          <w:p w:rsidR="006211CB" w:rsidRPr="006211CB" w:rsidRDefault="006211CB" w:rsidP="006211CB">
            <w:pPr>
              <w:spacing w:after="0" w:line="240" w:lineRule="auto"/>
              <w:ind w:left="53" w:right="121" w:firstLine="0"/>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lang w:val="uk-UA" w:eastAsia="en-US"/>
              </w:rPr>
              <w:t>2323988501             с. Ясна Поляна         2323988502            с. Трудооленівка</w:t>
            </w:r>
          </w:p>
        </w:tc>
        <w:tc>
          <w:tcPr>
            <w:tcW w:w="1102"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Комишуваська селищна рада</w:t>
            </w:r>
          </w:p>
        </w:tc>
      </w:tr>
    </w:tbl>
    <w:p w:rsid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p w:rsidR="00D871E5" w:rsidRDefault="00D871E5"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p w:rsidR="00D871E5" w:rsidRDefault="00D871E5"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p w:rsidR="00D871E5" w:rsidRDefault="00D871E5"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p w:rsidR="00D871E5" w:rsidRDefault="00D871E5"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p w:rsidR="00D871E5" w:rsidRDefault="00D871E5"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p w:rsidR="00D871E5" w:rsidRDefault="00D871E5"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p w:rsidR="00D871E5" w:rsidRDefault="00D871E5"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p w:rsidR="00D871E5" w:rsidRDefault="00D871E5"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p w:rsidR="00D871E5" w:rsidRDefault="00D871E5"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p w:rsidR="00D871E5" w:rsidRPr="006211CB" w:rsidRDefault="00D871E5"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385"/>
        <w:gridCol w:w="1166"/>
        <w:gridCol w:w="1118"/>
        <w:gridCol w:w="1145"/>
        <w:gridCol w:w="1095"/>
      </w:tblGrid>
      <w:tr w:rsidR="006211CB" w:rsidRPr="006211CB" w:rsidTr="00F05D20">
        <w:tc>
          <w:tcPr>
            <w:tcW w:w="2661" w:type="pct"/>
            <w:gridSpan w:val="2"/>
            <w:vMerge w:val="restart"/>
            <w:tcBorders>
              <w:top w:val="single" w:sz="4" w:space="0" w:color="auto"/>
              <w:left w:val="single" w:sz="4" w:space="0" w:color="auto"/>
              <w:bottom w:val="single" w:sz="4" w:space="0" w:color="auto"/>
              <w:right w:val="single" w:sz="4" w:space="0" w:color="auto"/>
            </w:tcBorders>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p>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6211CB">
              <w:rPr>
                <w:rFonts w:ascii="Times New Roman" w:eastAsia="Times New Roman" w:hAnsi="Times New Roman" w:cs="Times New Roman"/>
                <w:b/>
                <w:color w:val="auto"/>
                <w:sz w:val="24"/>
                <w:szCs w:val="24"/>
                <w:shd w:val="clear" w:color="auto" w:fill="auto"/>
                <w:lang w:val="uk-UA"/>
              </w:rPr>
              <w:t>Вид цільового призначення земель</w:t>
            </w:r>
            <w:r w:rsidRPr="006211CB">
              <w:rPr>
                <w:rFonts w:ascii="Times New Roman" w:eastAsia="Times New Roman" w:hAnsi="Times New Roman" w:cs="Times New Roman"/>
                <w:b/>
                <w:color w:val="auto"/>
                <w:sz w:val="24"/>
                <w:szCs w:val="24"/>
                <w:shd w:val="clear" w:color="auto" w:fill="auto"/>
                <w:vertAlign w:val="superscript"/>
                <w:lang w:val="uk-UA"/>
              </w:rPr>
              <w:t xml:space="preserve"> 2</w:t>
            </w:r>
          </w:p>
        </w:tc>
        <w:tc>
          <w:tcPr>
            <w:tcW w:w="2339" w:type="pct"/>
            <w:gridSpan w:val="4"/>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6211CB">
              <w:rPr>
                <w:rFonts w:ascii="Times New Roman" w:eastAsia="Times New Roman" w:hAnsi="Times New Roman" w:cs="Times New Roman"/>
                <w:b/>
                <w:color w:val="auto"/>
                <w:sz w:val="24"/>
                <w:szCs w:val="24"/>
                <w:shd w:val="clear" w:color="auto" w:fill="auto"/>
                <w:lang w:val="uk-UA"/>
              </w:rPr>
              <w:t>Ставки податку</w:t>
            </w:r>
            <w:r w:rsidRPr="006211CB">
              <w:rPr>
                <w:rFonts w:ascii="Times New Roman" w:eastAsia="Times New Roman" w:hAnsi="Times New Roman" w:cs="Times New Roman"/>
                <w:b/>
                <w:color w:val="auto"/>
                <w:sz w:val="24"/>
                <w:szCs w:val="24"/>
                <w:shd w:val="clear" w:color="auto" w:fill="auto"/>
                <w:vertAlign w:val="superscript"/>
                <w:lang w:val="uk-UA"/>
              </w:rPr>
              <w:t>3</w:t>
            </w:r>
            <w:r w:rsidRPr="006211CB">
              <w:rPr>
                <w:rFonts w:ascii="Times New Roman" w:eastAsia="Times New Roman" w:hAnsi="Times New Roman" w:cs="Times New Roman"/>
                <w:b/>
                <w:color w:val="auto"/>
                <w:sz w:val="24"/>
                <w:szCs w:val="24"/>
                <w:shd w:val="clear" w:color="auto" w:fill="auto"/>
                <w:lang w:val="uk-UA"/>
              </w:rPr>
              <w:br/>
              <w:t>(% нормативної грошової оцінки)</w:t>
            </w:r>
          </w:p>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p>
        </w:tc>
      </w:tr>
      <w:tr w:rsidR="006211CB" w:rsidRPr="006211CB" w:rsidTr="00F05D20">
        <w:tc>
          <w:tcPr>
            <w:tcW w:w="2661" w:type="pct"/>
            <w:gridSpan w:val="2"/>
            <w:vMerge/>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
                <w:color w:val="auto"/>
                <w:sz w:val="24"/>
                <w:szCs w:val="24"/>
                <w:shd w:val="clear" w:color="auto" w:fill="auto"/>
                <w:lang w:val="uk-UA"/>
              </w:rPr>
            </w:pPr>
          </w:p>
        </w:tc>
        <w:tc>
          <w:tcPr>
            <w:tcW w:w="1181"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6211CB">
              <w:rPr>
                <w:rFonts w:ascii="Times New Roman" w:eastAsia="Times New Roman" w:hAnsi="Times New Roman" w:cs="Times New Roman"/>
                <w:b/>
                <w:color w:val="auto"/>
                <w:sz w:val="24"/>
                <w:szCs w:val="24"/>
                <w:shd w:val="clear" w:color="auto" w:fill="auto"/>
                <w:lang w:val="uk-UA"/>
              </w:rPr>
              <w:t>За земельні ділянки, нормативну грошову оцінку яких проведено</w:t>
            </w:r>
          </w:p>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6211CB">
              <w:rPr>
                <w:rFonts w:ascii="Times New Roman" w:eastAsia="Times New Roman" w:hAnsi="Times New Roman" w:cs="Times New Roman"/>
                <w:b/>
                <w:color w:val="auto"/>
                <w:sz w:val="24"/>
                <w:szCs w:val="24"/>
                <w:shd w:val="clear" w:color="auto" w:fill="auto"/>
                <w:lang w:val="uk-UA"/>
              </w:rPr>
              <w:t>(незалежно від місцезнаходження)</w:t>
            </w:r>
          </w:p>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p>
        </w:tc>
        <w:tc>
          <w:tcPr>
            <w:tcW w:w="1158"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6211CB">
              <w:rPr>
                <w:rFonts w:ascii="Times New Roman" w:eastAsia="Times New Roman" w:hAnsi="Times New Roman" w:cs="Times New Roman"/>
                <w:b/>
                <w:color w:val="auto"/>
                <w:sz w:val="24"/>
                <w:szCs w:val="24"/>
                <w:shd w:val="clear" w:color="auto" w:fill="auto"/>
                <w:lang w:val="uk-UA"/>
              </w:rPr>
              <w:t>За земельні ділянки за межами населених пунктів, нормативну грошову оцінку яких не проведено</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p>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6211CB">
              <w:rPr>
                <w:rFonts w:ascii="Times New Roman" w:eastAsia="Times New Roman" w:hAnsi="Times New Roman" w:cs="Times New Roman"/>
                <w:b/>
                <w:color w:val="auto"/>
                <w:sz w:val="24"/>
                <w:szCs w:val="24"/>
                <w:shd w:val="clear" w:color="auto" w:fill="auto"/>
                <w:lang w:val="uk-UA"/>
              </w:rPr>
              <w:t>Код</w:t>
            </w:r>
            <w:r w:rsidRPr="006211CB">
              <w:rPr>
                <w:rFonts w:ascii="Times New Roman" w:eastAsia="Times New Roman" w:hAnsi="Times New Roman" w:cs="Times New Roman"/>
                <w:b/>
                <w:color w:val="auto"/>
                <w:sz w:val="24"/>
                <w:szCs w:val="24"/>
                <w:shd w:val="clear" w:color="auto" w:fill="auto"/>
                <w:vertAlign w:val="superscript"/>
                <w:lang w:val="uk-UA"/>
              </w:rPr>
              <w:t>2</w:t>
            </w:r>
          </w:p>
        </w:tc>
        <w:tc>
          <w:tcPr>
            <w:tcW w:w="2267"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p>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6211CB">
              <w:rPr>
                <w:rFonts w:ascii="Times New Roman" w:eastAsia="Times New Roman" w:hAnsi="Times New Roman" w:cs="Times New Roman"/>
                <w:b/>
                <w:color w:val="auto"/>
                <w:sz w:val="24"/>
                <w:szCs w:val="24"/>
                <w:shd w:val="clear" w:color="auto" w:fill="auto"/>
                <w:lang w:val="uk-UA"/>
              </w:rPr>
              <w:t>Назва</w:t>
            </w:r>
            <w:r w:rsidRPr="006211CB">
              <w:rPr>
                <w:rFonts w:ascii="Times New Roman" w:eastAsia="Times New Roman" w:hAnsi="Times New Roman" w:cs="Times New Roman"/>
                <w:b/>
                <w:color w:val="auto"/>
                <w:sz w:val="24"/>
                <w:szCs w:val="24"/>
                <w:shd w:val="clear" w:color="auto" w:fill="auto"/>
                <w:vertAlign w:val="superscript"/>
                <w:lang w:val="uk-UA"/>
              </w:rPr>
              <w:t>2</w:t>
            </w:r>
          </w:p>
        </w:tc>
        <w:tc>
          <w:tcPr>
            <w:tcW w:w="603"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p>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6211CB">
              <w:rPr>
                <w:rFonts w:ascii="Times New Roman" w:eastAsia="Times New Roman" w:hAnsi="Times New Roman" w:cs="Times New Roman"/>
                <w:b/>
                <w:color w:val="auto"/>
                <w:sz w:val="24"/>
                <w:szCs w:val="24"/>
                <w:shd w:val="clear" w:color="auto" w:fill="auto"/>
                <w:lang w:val="uk-UA"/>
              </w:rPr>
              <w:t xml:space="preserve">для </w:t>
            </w:r>
            <w:proofErr w:type="spellStart"/>
            <w:r w:rsidRPr="006211CB">
              <w:rPr>
                <w:rFonts w:ascii="Times New Roman" w:eastAsia="Times New Roman" w:hAnsi="Times New Roman" w:cs="Times New Roman"/>
                <w:b/>
                <w:color w:val="auto"/>
                <w:sz w:val="24"/>
                <w:szCs w:val="24"/>
                <w:shd w:val="clear" w:color="auto" w:fill="auto"/>
                <w:lang w:val="uk-UA"/>
              </w:rPr>
              <w:t>юридич</w:t>
            </w:r>
            <w:proofErr w:type="spellEnd"/>
            <w:r w:rsidRPr="006211CB">
              <w:rPr>
                <w:rFonts w:ascii="Times New Roman" w:eastAsia="Times New Roman" w:hAnsi="Times New Roman" w:cs="Times New Roman"/>
                <w:b/>
                <w:color w:val="auto"/>
                <w:sz w:val="24"/>
                <w:szCs w:val="24"/>
                <w:shd w:val="clear" w:color="auto" w:fill="auto"/>
                <w:lang w:val="uk-UA"/>
              </w:rPr>
              <w:t>-них осіб</w:t>
            </w:r>
          </w:p>
        </w:tc>
        <w:tc>
          <w:tcPr>
            <w:tcW w:w="578"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p>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6211CB">
              <w:rPr>
                <w:rFonts w:ascii="Times New Roman" w:eastAsia="Times New Roman" w:hAnsi="Times New Roman" w:cs="Times New Roman"/>
                <w:b/>
                <w:color w:val="auto"/>
                <w:sz w:val="24"/>
                <w:szCs w:val="24"/>
                <w:shd w:val="clear" w:color="auto" w:fill="auto"/>
                <w:lang w:val="uk-UA"/>
              </w:rPr>
              <w:t>для фізичних осіб</w:t>
            </w:r>
          </w:p>
        </w:tc>
        <w:tc>
          <w:tcPr>
            <w:tcW w:w="592"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p>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6211CB">
              <w:rPr>
                <w:rFonts w:ascii="Times New Roman" w:eastAsia="Times New Roman" w:hAnsi="Times New Roman" w:cs="Times New Roman"/>
                <w:b/>
                <w:color w:val="auto"/>
                <w:sz w:val="24"/>
                <w:szCs w:val="24"/>
                <w:shd w:val="clear" w:color="auto" w:fill="auto"/>
                <w:lang w:val="uk-UA"/>
              </w:rPr>
              <w:t xml:space="preserve">для </w:t>
            </w:r>
            <w:proofErr w:type="spellStart"/>
            <w:r w:rsidRPr="006211CB">
              <w:rPr>
                <w:rFonts w:ascii="Times New Roman" w:eastAsia="Times New Roman" w:hAnsi="Times New Roman" w:cs="Times New Roman"/>
                <w:b/>
                <w:color w:val="auto"/>
                <w:sz w:val="24"/>
                <w:szCs w:val="24"/>
                <w:shd w:val="clear" w:color="auto" w:fill="auto"/>
                <w:lang w:val="uk-UA"/>
              </w:rPr>
              <w:t>юридич</w:t>
            </w:r>
            <w:proofErr w:type="spellEnd"/>
            <w:r w:rsidRPr="006211CB">
              <w:rPr>
                <w:rFonts w:ascii="Times New Roman" w:eastAsia="Times New Roman" w:hAnsi="Times New Roman" w:cs="Times New Roman"/>
                <w:b/>
                <w:color w:val="auto"/>
                <w:sz w:val="24"/>
                <w:szCs w:val="24"/>
                <w:shd w:val="clear" w:color="auto" w:fill="auto"/>
                <w:lang w:val="uk-UA"/>
              </w:rPr>
              <w:t>-них осіб</w:t>
            </w:r>
          </w:p>
        </w:tc>
        <w:tc>
          <w:tcPr>
            <w:tcW w:w="566"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p>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6211CB">
              <w:rPr>
                <w:rFonts w:ascii="Times New Roman" w:eastAsia="Times New Roman" w:hAnsi="Times New Roman" w:cs="Times New Roman"/>
                <w:b/>
                <w:color w:val="auto"/>
                <w:sz w:val="24"/>
                <w:szCs w:val="24"/>
                <w:shd w:val="clear" w:color="auto" w:fill="auto"/>
                <w:lang w:val="uk-UA"/>
              </w:rPr>
              <w:t>для фізичних осіб</w:t>
            </w:r>
          </w:p>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3</w:t>
            </w:r>
          </w:p>
        </w:tc>
        <w:tc>
          <w:tcPr>
            <w:tcW w:w="578"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5</w:t>
            </w:r>
          </w:p>
        </w:tc>
        <w:tc>
          <w:tcPr>
            <w:tcW w:w="566"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6</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01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 xml:space="preserve">Землі сільськогосподарського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78"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6"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rPr>
          <w:trHeight w:val="681"/>
        </w:trPr>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01.01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ведення товарного сільськогосподарського виробництва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78"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01.02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ведення фермерського господарства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01.03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ведення особистого селянського господарства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01.04</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ведення підсобного сільського господарства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01.05</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індивідуального садівництва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5,00</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01.06</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колективного садівництва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5,00</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01.07</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городництва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01.08</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сінокосіння і випасання худоби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01.09</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дослідних і навчальних цілей</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01.10</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пропаганди передового досвіду ведення сільського господарства</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01.11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надання послуг у сільському господарстві</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01.12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інфраструктури оптових ринків сільськогосподарської продукції</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01.13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іншого сільськогосподарського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bl>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385"/>
        <w:gridCol w:w="1166"/>
        <w:gridCol w:w="1118"/>
        <w:gridCol w:w="6"/>
        <w:gridCol w:w="1139"/>
        <w:gridCol w:w="6"/>
        <w:gridCol w:w="1089"/>
      </w:tblGrid>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2</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4</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5</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6</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01.14</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 xml:space="preserve">Для цілей підрозділів 01.01-01.13 та </w:t>
            </w:r>
            <w:r w:rsidRPr="006211CB">
              <w:rPr>
                <w:rFonts w:ascii="Times New Roman" w:eastAsia="Times New Roman" w:hAnsi="Times New Roman" w:cs="Times New Roman"/>
                <w:color w:val="auto"/>
                <w:sz w:val="28"/>
                <w:szCs w:val="28"/>
                <w:shd w:val="clear" w:color="auto" w:fill="auto"/>
                <w:lang w:val="uk-UA"/>
              </w:rPr>
              <w:lastRenderedPageBreak/>
              <w:t xml:space="preserve">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lastRenderedPageBreak/>
              <w:t>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lastRenderedPageBreak/>
              <w:t>02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 xml:space="preserve">Землі житлової забудови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02.01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і обслуговування житлового будинку, господарських будівель і споруд (присадибна ділянка)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02.02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колективного житлового будівництва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78"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02.03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і обслуговування багатоквартирного житлового будинку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02.04</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і обслуговування будівель тимчасового проживання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02.05</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індивідуальних гаражів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02.06</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колективного гаражного будівництва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02.07</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іншої житлової забудови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02.08</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 xml:space="preserve">Для цілей підрозділів 02.01-02.07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02.09</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і обслуговування паркінгів та автостоянок на землях житлової та громадської забудови</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02.10</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100" w:beforeAutospacing="1" w:after="100" w:afterAutospacing="1" w:line="240" w:lineRule="auto"/>
              <w:ind w:left="0" w:right="0" w:firstLine="0"/>
              <w:jc w:val="left"/>
              <w:textAlignment w:val="baseline"/>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0,03</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03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 xml:space="preserve">Землі  громадської  забудови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03.06</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та обслуговування будівель екстериторіальних організацій та органів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03.07</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та обслуговування будівель торгівлі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bl>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385"/>
        <w:gridCol w:w="1166"/>
        <w:gridCol w:w="1124"/>
        <w:gridCol w:w="1145"/>
        <w:gridCol w:w="1089"/>
      </w:tblGrid>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6</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03.08</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 xml:space="preserve">Для будівництва та обслуговування об'єктів туристичної інфраструктури та закладів </w:t>
            </w:r>
            <w:r w:rsidRPr="006211CB">
              <w:rPr>
                <w:rFonts w:ascii="Times New Roman" w:eastAsia="Times New Roman" w:hAnsi="Times New Roman" w:cs="Times New Roman"/>
                <w:color w:val="auto"/>
                <w:sz w:val="28"/>
                <w:szCs w:val="28"/>
                <w:shd w:val="clear" w:color="auto" w:fill="auto"/>
                <w:lang w:val="uk-UA"/>
              </w:rPr>
              <w:lastRenderedPageBreak/>
              <w:t>громадського харчування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lastRenderedPageBreak/>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lastRenderedPageBreak/>
              <w:t>03.09</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та обслуговування будівель кредитно-фінансових установ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03.10</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та обслуговування будівель ринкової інфраструктури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03.13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та обслуговування будівель закладів побутового обслуговування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rPr>
          <w:trHeight w:val="822"/>
        </w:trPr>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03.15</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та обслуговування інших будівель громадської забудови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12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03.16</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12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Для цілей підрозділів 03.01-03.15 та для збереження та використання земель природно-заповідного фонду</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120" w:after="0" w:line="228" w:lineRule="auto"/>
              <w:ind w:left="0" w:right="0"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03.17</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12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Для розміщення та експлуатації закладів з обслуговування відвідувачів об’єктів рекреаційного призначення</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04</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 xml:space="preserve">Землі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04.01</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 xml:space="preserve">Для збереження та використання біосферних заповідників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04.02</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Для збереження та використання природних заповідників</w:t>
            </w:r>
            <w:r w:rsidRPr="006211CB">
              <w:rPr>
                <w:rFonts w:ascii="Times New Roman" w:eastAsia="Times New Roman" w:hAnsi="Times New Roman" w:cs="Times New Roman"/>
                <w:noProof/>
                <w:color w:val="auto"/>
                <w:sz w:val="28"/>
                <w:szCs w:val="28"/>
                <w:shd w:val="clear" w:color="auto" w:fill="auto"/>
                <w:vertAlign w:val="superscript"/>
              </w:rPr>
              <w:t>4</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04.03</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Для збереження та використання національних природних парків</w:t>
            </w:r>
            <w:r w:rsidRPr="006211CB">
              <w:rPr>
                <w:rFonts w:ascii="Times New Roman" w:eastAsia="Times New Roman" w:hAnsi="Times New Roman" w:cs="Times New Roman"/>
                <w:noProof/>
                <w:color w:val="auto"/>
                <w:sz w:val="28"/>
                <w:szCs w:val="28"/>
                <w:shd w:val="clear" w:color="auto" w:fill="auto"/>
                <w:vertAlign w:val="superscript"/>
              </w:rPr>
              <w:t>4</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04.04</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Для збереження та використання ботанічних садів</w:t>
            </w:r>
            <w:r w:rsidRPr="006211CB">
              <w:rPr>
                <w:rFonts w:ascii="Times New Roman" w:eastAsia="Times New Roman" w:hAnsi="Times New Roman" w:cs="Times New Roman"/>
                <w:noProof/>
                <w:color w:val="auto"/>
                <w:sz w:val="28"/>
                <w:szCs w:val="28"/>
                <w:shd w:val="clear" w:color="auto" w:fill="auto"/>
                <w:vertAlign w:val="superscript"/>
              </w:rPr>
              <w:t>4</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04.05</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 xml:space="preserve">Для збереження та використання зоологічних парків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04.06</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 xml:space="preserve">Для збереження та використання дендрологічних парків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04.07</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Для збереження та використання</w:t>
            </w:r>
            <w:r w:rsidRPr="006211CB">
              <w:rPr>
                <w:rFonts w:ascii="Times New Roman" w:eastAsia="Times New Roman" w:hAnsi="Times New Roman" w:cs="Times New Roman"/>
                <w:noProof/>
                <w:color w:val="auto"/>
                <w:sz w:val="28"/>
                <w:szCs w:val="28"/>
                <w:shd w:val="clear" w:color="auto" w:fill="auto"/>
                <w:lang w:val="uk-UA"/>
              </w:rPr>
              <w:t xml:space="preserve"> </w:t>
            </w:r>
            <w:r w:rsidRPr="006211CB">
              <w:rPr>
                <w:rFonts w:ascii="Times New Roman" w:eastAsia="Times New Roman" w:hAnsi="Times New Roman" w:cs="Times New Roman"/>
                <w:noProof/>
                <w:color w:val="auto"/>
                <w:sz w:val="28"/>
                <w:szCs w:val="28"/>
                <w:shd w:val="clear" w:color="auto" w:fill="auto"/>
              </w:rPr>
              <w:t xml:space="preserve">парків - пам’яток садово-паркового мистецтва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bl>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385"/>
        <w:gridCol w:w="1166"/>
        <w:gridCol w:w="1124"/>
        <w:gridCol w:w="1145"/>
        <w:gridCol w:w="1089"/>
      </w:tblGrid>
      <w:tr w:rsidR="006211CB" w:rsidRPr="006211CB" w:rsidTr="00F05D20">
        <w:tc>
          <w:tcPr>
            <w:tcW w:w="394" w:type="pct"/>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1</w:t>
            </w:r>
          </w:p>
        </w:tc>
        <w:tc>
          <w:tcPr>
            <w:tcW w:w="2267" w:type="pct"/>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2</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3</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4</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5</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6</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04.08</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 xml:space="preserve">Для збереження та використання заказників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04.09</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 xml:space="preserve">Для збереження та використання </w:t>
            </w:r>
            <w:r w:rsidRPr="006211CB">
              <w:rPr>
                <w:rFonts w:ascii="Times New Roman" w:eastAsia="Times New Roman" w:hAnsi="Times New Roman" w:cs="Times New Roman"/>
                <w:noProof/>
                <w:color w:val="auto"/>
                <w:sz w:val="28"/>
                <w:szCs w:val="28"/>
                <w:shd w:val="clear" w:color="auto" w:fill="auto"/>
              </w:rPr>
              <w:lastRenderedPageBreak/>
              <w:t xml:space="preserve">заповідних урочищ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lastRenderedPageBreak/>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lastRenderedPageBreak/>
              <w:t>04.10</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 xml:space="preserve">Для збереження та використання пам’яток природи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04.11</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 xml:space="preserve">Для збереження та використання регіональних ландшафтних парків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05</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Землі  іншого природоохоронного  призначення</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b/>
                <w:noProof/>
                <w:color w:val="auto"/>
                <w:sz w:val="28"/>
                <w:szCs w:val="28"/>
                <w:shd w:val="clear" w:color="auto" w:fill="auto"/>
                <w:lang w:val="uk-UA"/>
              </w:rPr>
            </w:pPr>
            <w:r w:rsidRPr="006211CB">
              <w:rPr>
                <w:rFonts w:ascii="Times New Roman" w:eastAsia="Times New Roman" w:hAnsi="Times New Roman" w:cs="Times New Roman"/>
                <w:b/>
                <w:noProof/>
                <w:color w:val="auto"/>
                <w:sz w:val="28"/>
                <w:szCs w:val="28"/>
                <w:shd w:val="clear" w:color="auto" w:fill="auto"/>
                <w:lang w:val="uk-UA"/>
              </w:rPr>
              <w:t>06</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b/>
                <w:bCs/>
                <w:color w:val="auto"/>
                <w:sz w:val="28"/>
                <w:szCs w:val="28"/>
                <w:shd w:val="clear" w:color="auto" w:fill="auto"/>
                <w:lang w:val="uk-UA"/>
              </w:rPr>
              <w:t xml:space="preserve">Землі оздоровчого призначення </w:t>
            </w:r>
            <w:r w:rsidRPr="006211CB">
              <w:rPr>
                <w:rFonts w:ascii="Times New Roman" w:eastAsia="Times New Roman" w:hAnsi="Times New Roman" w:cs="Times New Roman"/>
                <w:color w:val="auto"/>
                <w:sz w:val="28"/>
                <w:szCs w:val="28"/>
                <w:shd w:val="clear" w:color="auto" w:fill="auto"/>
                <w:lang w:val="uk-UA"/>
              </w:rPr>
              <w:t>(землі, що мають природні лікувальні властивості, які використовуються або можуть використовуватися для профілактики захворювань і лікування людей)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06.01</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Для будівництва і обслуговування санаторно-оздоровчих закладів</w:t>
            </w:r>
            <w:r w:rsidRPr="006211CB">
              <w:rPr>
                <w:rFonts w:ascii="Times New Roman" w:eastAsia="Times New Roman" w:hAnsi="Times New Roman" w:cs="Times New Roman"/>
                <w:noProof/>
                <w:color w:val="auto"/>
                <w:sz w:val="28"/>
                <w:szCs w:val="28"/>
                <w:shd w:val="clear" w:color="auto" w:fill="auto"/>
                <w:vertAlign w:val="superscript"/>
              </w:rPr>
              <w:t>4</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0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06.02</w:t>
            </w:r>
          </w:p>
        </w:tc>
        <w:tc>
          <w:tcPr>
            <w:tcW w:w="2267" w:type="pct"/>
            <w:hideMark/>
          </w:tcPr>
          <w:p w:rsidR="006211CB" w:rsidRPr="006211CB" w:rsidRDefault="006211CB" w:rsidP="006211CB">
            <w:pPr>
              <w:spacing w:before="10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 xml:space="preserve">Для розробки родовищ природних лікувальних ресурсів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2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06.03</w:t>
            </w:r>
          </w:p>
        </w:tc>
        <w:tc>
          <w:tcPr>
            <w:tcW w:w="2267" w:type="pct"/>
            <w:hideMark/>
          </w:tcPr>
          <w:p w:rsidR="006211CB" w:rsidRPr="006211CB" w:rsidRDefault="006211CB" w:rsidP="006211CB">
            <w:pPr>
              <w:spacing w:before="120" w:after="0" w:line="228" w:lineRule="auto"/>
              <w:ind w:left="57" w:right="-57" w:firstLine="0"/>
              <w:jc w:val="left"/>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 xml:space="preserve">Для інших оздоровчих цілей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vAlign w:val="center"/>
            <w:hideMark/>
          </w:tcPr>
          <w:p w:rsidR="006211CB" w:rsidRPr="006211CB" w:rsidRDefault="006211CB" w:rsidP="006211CB">
            <w:pPr>
              <w:spacing w:before="12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06.04</w:t>
            </w:r>
          </w:p>
        </w:tc>
        <w:tc>
          <w:tcPr>
            <w:tcW w:w="2267" w:type="pct"/>
            <w:hideMark/>
          </w:tcPr>
          <w:p w:rsidR="006211CB" w:rsidRPr="006211CB" w:rsidRDefault="006211CB" w:rsidP="006211CB">
            <w:pPr>
              <w:spacing w:before="12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 xml:space="preserve">Для цілей підрозділів 06.01-06.03 та для збереження та використання земель природно-заповідного фонду </w:t>
            </w:r>
          </w:p>
        </w:tc>
        <w:tc>
          <w:tcPr>
            <w:tcW w:w="60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100" w:beforeAutospacing="1" w:after="100" w:afterAutospacing="1"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07</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100" w:beforeAutospacing="1" w:after="100" w:afterAutospacing="1" w:line="240" w:lineRule="auto"/>
              <w:ind w:left="0" w:right="0" w:firstLine="0"/>
              <w:jc w:val="left"/>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 xml:space="preserve">Землі  рекреаційного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100"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07.01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100" w:beforeAutospacing="1" w:after="100" w:afterAutospacing="1"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 xml:space="preserve">Для будівництва та обслуговування об'єктів рекреаційного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100"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07.02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100" w:beforeAutospacing="1" w:after="100" w:afterAutospacing="1"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Для будівництва та обслуговування об'єктів фізичної культури і 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100"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07.03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100" w:beforeAutospacing="1" w:after="100" w:afterAutospacing="1"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Для індивідуального дачного будівництва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100"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07.04</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100" w:beforeAutospacing="1" w:after="100" w:afterAutospacing="1"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Для колективного дачного будівництва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bl>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385"/>
        <w:gridCol w:w="1166"/>
        <w:gridCol w:w="1124"/>
        <w:gridCol w:w="1145"/>
        <w:gridCol w:w="1089"/>
      </w:tblGrid>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6</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100"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07.05</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100" w:beforeAutospacing="1" w:after="100" w:afterAutospacing="1"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 xml:space="preserve">Для цілей підрозділів 07.01-07.04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08</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 xml:space="preserve">Землі історико-культурного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lastRenderedPageBreak/>
              <w:t>08.01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Autospacing="1" w:after="100" w:afterAutospacing="1"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 xml:space="preserve">Для забезпечення охорони об’єктів культурної спадщини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08.02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Autospacing="1" w:after="100" w:afterAutospacing="1"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 xml:space="preserve">Для розміщення та обслуговування музейних закладів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08.03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Autospacing="1" w:after="100" w:afterAutospacing="1"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 xml:space="preserve">Для іншого історико-культурного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08.04</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Autospacing="1" w:after="100" w:afterAutospacing="1"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 xml:space="preserve">Для цілей підрозділів 08.01-08.03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09</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Землі  лісогосподарського призначення</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09.01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 xml:space="preserve">Для ведення лісового господарства і пов’язаних з ним послуг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09.02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 xml:space="preserve">Для іншого лісогосподарського призначення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Autospacing="1" w:after="100" w:afterAutospacing="1"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09.03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Cs/>
                <w:color w:val="auto"/>
                <w:sz w:val="28"/>
                <w:szCs w:val="28"/>
                <w:shd w:val="clear" w:color="auto" w:fill="auto"/>
                <w:lang w:val="uk-UA"/>
              </w:rPr>
              <w:t xml:space="preserve">Для цілей підрозділів 09.01-09.02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10</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Землі водного фонду</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10.01</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експлуатації та догляду за водними об'єктами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10.02</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облаштування та догляду за прибережними захисними смугами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10.03</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експлуатації та догляду за смугами відведення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10.04</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експлуатації та догляду за гідротехнічними, іншими водогосподарськими спорудами і каналами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10.05</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догляду за береговими смугами водних шляхів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10.06</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сінокосіння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0,30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10.07</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рибогосподарських потреб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1</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2</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3</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4</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5</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6</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10.08</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культурно-оздоровчих потреб, рекреаційних, спортивних і туристичних цілей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10.10</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та експлуатації гідротехнічних, гідрометричних та лінійних споруд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10.11</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будівництва та експлуатації санаторіїв та інших лікувально-</w:t>
            </w:r>
            <w:r w:rsidRPr="006211CB">
              <w:rPr>
                <w:rFonts w:ascii="Times New Roman" w:eastAsia="Times New Roman" w:hAnsi="Times New Roman" w:cs="Times New Roman"/>
                <w:color w:val="auto"/>
                <w:sz w:val="28"/>
                <w:szCs w:val="28"/>
                <w:shd w:val="clear" w:color="auto" w:fill="auto"/>
                <w:lang w:val="uk-UA"/>
              </w:rPr>
              <w:lastRenderedPageBreak/>
              <w:t xml:space="preserve">оздоровчих закладів у межах прибережних захисних смуг морів, морських заток і лиманів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lastRenderedPageBreak/>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lastRenderedPageBreak/>
              <w:t>10.12</w:t>
            </w:r>
          </w:p>
        </w:tc>
        <w:tc>
          <w:tcPr>
            <w:tcW w:w="22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 xml:space="preserve">Для цілей підрозділів 10.01-10.11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11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 xml:space="preserve">Землі промисловості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11.01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11.02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11.03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основних, підсобних і допоміжних будівель та споруд будівельних організацій та підприємств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11.04</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11.05</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 xml:space="preserve">Для цілей підрозділів 11.01-11.04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bl>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385"/>
        <w:gridCol w:w="1166"/>
        <w:gridCol w:w="1124"/>
        <w:gridCol w:w="1145"/>
        <w:gridCol w:w="1089"/>
      </w:tblGrid>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6</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12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 xml:space="preserve">Землі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12.01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будівель і споруд залізничного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12.02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будівель і споруд морського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12.03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 xml:space="preserve">Для розміщення та експлуатації </w:t>
            </w:r>
            <w:r w:rsidRPr="006211CB">
              <w:rPr>
                <w:rFonts w:ascii="Times New Roman" w:eastAsia="Times New Roman" w:hAnsi="Times New Roman" w:cs="Times New Roman"/>
                <w:color w:val="auto"/>
                <w:sz w:val="28"/>
                <w:szCs w:val="28"/>
                <w:shd w:val="clear" w:color="auto" w:fill="auto"/>
                <w:lang w:val="uk-UA"/>
              </w:rPr>
              <w:lastRenderedPageBreak/>
              <w:t>будівель і споруд річкового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lastRenderedPageBreak/>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lastRenderedPageBreak/>
              <w:t>12.04</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будівель і споруд автомобільного транспорту та дорожнього господарства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12.05</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будівель і споруд авіаційного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12.06</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об'єктів трубопровідного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12.07</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будівель і споруд міського електротранспорту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12.08</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будівель і споруд додаткових транспортних послуг та допоміжних операцій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12.09</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будівель і споруд іншого наземного транспорту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12.10</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 xml:space="preserve">Для цілей підрозділів 12.01-12.09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12.11</w:t>
            </w:r>
          </w:p>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об'єктів дорожнього сервісу</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13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Землі зв'язку</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13.01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об'єктів і споруд  телекомунікацій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13.02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будівель та споруд об'єктів поштового зв'язку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bl>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385"/>
        <w:gridCol w:w="1166"/>
        <w:gridCol w:w="1124"/>
        <w:gridCol w:w="1145"/>
        <w:gridCol w:w="1089"/>
      </w:tblGrid>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6</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13.03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експлуатації інших технічних засобів зв'язку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13.04</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цілей підрозділів 13.01-13.03, 13.05 та для збереження та використання земель природно-заповідного фонду</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p>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13.05</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 xml:space="preserve">Для розміщення та постійної діяльності Державної служби </w:t>
            </w:r>
            <w:r w:rsidRPr="006211CB">
              <w:rPr>
                <w:rFonts w:ascii="Times New Roman" w:eastAsia="Times New Roman" w:hAnsi="Times New Roman" w:cs="Times New Roman"/>
                <w:color w:val="auto"/>
                <w:sz w:val="28"/>
                <w:szCs w:val="28"/>
                <w:shd w:val="clear" w:color="auto" w:fill="auto"/>
                <w:lang w:val="uk-UA"/>
              </w:rPr>
              <w:lastRenderedPageBreak/>
              <w:t>спеціального зв’язку та захисту інформації України</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lastRenderedPageBreak/>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lastRenderedPageBreak/>
              <w:t>14</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 xml:space="preserve">Землі енергетики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14.01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14.02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будівництва, експлуатації та обслуговування будівель і споруд об'єктів передачі електричної та теплової енергії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before="120" w:after="0" w:line="228" w:lineRule="auto"/>
              <w:ind w:left="0" w:right="0" w:firstLine="0"/>
              <w:jc w:val="center"/>
              <w:rPr>
                <w:rFonts w:ascii="Times New Roman" w:eastAsia="Times New Roman" w:hAnsi="Times New Roman" w:cs="Times New Roman"/>
                <w:noProof/>
                <w:color w:val="auto"/>
                <w:sz w:val="28"/>
                <w:szCs w:val="28"/>
                <w:shd w:val="clear" w:color="auto" w:fill="auto"/>
                <w:lang w:val="en-US"/>
              </w:rPr>
            </w:pPr>
            <w:r w:rsidRPr="006211CB">
              <w:rPr>
                <w:rFonts w:ascii="Times New Roman" w:eastAsia="Times New Roman" w:hAnsi="Times New Roman" w:cs="Times New Roman"/>
                <w:noProof/>
                <w:color w:val="auto"/>
                <w:sz w:val="28"/>
                <w:szCs w:val="28"/>
                <w:shd w:val="clear" w:color="auto" w:fill="auto"/>
                <w:lang w:val="en-US"/>
              </w:rPr>
              <w:t>14.03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before="120" w:after="0" w:line="228" w:lineRule="auto"/>
              <w:ind w:left="57" w:right="-57" w:firstLine="0"/>
              <w:jc w:val="left"/>
              <w:rPr>
                <w:rFonts w:ascii="Times New Roman" w:eastAsia="Times New Roman" w:hAnsi="Times New Roman" w:cs="Times New Roman"/>
                <w:noProof/>
                <w:color w:val="auto"/>
                <w:sz w:val="28"/>
                <w:szCs w:val="28"/>
                <w:shd w:val="clear" w:color="auto" w:fill="auto"/>
              </w:rPr>
            </w:pPr>
            <w:r w:rsidRPr="006211CB">
              <w:rPr>
                <w:rFonts w:ascii="Times New Roman" w:eastAsia="Times New Roman" w:hAnsi="Times New Roman" w:cs="Times New Roman"/>
                <w:noProof/>
                <w:color w:val="auto"/>
                <w:sz w:val="28"/>
                <w:szCs w:val="28"/>
                <w:shd w:val="clear" w:color="auto" w:fill="auto"/>
              </w:rPr>
              <w:t xml:space="preserve">Для цілей підрозділів 14.01-14.02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15</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 xml:space="preserve">Землі оборони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х</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15.01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постійної діяльності Збройних Сил України</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15.02</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постійної діяльності внутрішніх військ МВС</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15.03</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постійної діяльності Державної прикордонної служби України</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15.04</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постійної діяльності Служби безпеки України</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15.05</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постійної діяльності Державної спеціальної служби транспорту</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15.06</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постійної діяльності Служби зовнішньої розвідки України</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bl>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2"/>
        <w:gridCol w:w="4385"/>
        <w:gridCol w:w="1166"/>
        <w:gridCol w:w="1124"/>
        <w:gridCol w:w="1145"/>
        <w:gridCol w:w="1089"/>
      </w:tblGrid>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1</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2</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3</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5</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6211CB">
              <w:rPr>
                <w:rFonts w:ascii="Times New Roman" w:eastAsia="Times New Roman" w:hAnsi="Times New Roman" w:cs="Times New Roman"/>
                <w:b/>
                <w:i/>
                <w:color w:val="auto"/>
                <w:sz w:val="24"/>
                <w:szCs w:val="24"/>
                <w:shd w:val="clear" w:color="auto" w:fill="auto"/>
                <w:lang w:val="uk-UA"/>
              </w:rPr>
              <w:t>6</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15.07</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розміщення та постійної діяльності інших, створених відповідно до законів України, військових формувань</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15.08</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000000"/>
                <w:sz w:val="28"/>
                <w:szCs w:val="28"/>
                <w:shd w:val="clear" w:color="auto" w:fill="FFFFFF"/>
              </w:rPr>
              <w:t xml:space="preserve">Для </w:t>
            </w:r>
            <w:proofErr w:type="spellStart"/>
            <w:r w:rsidRPr="006211CB">
              <w:rPr>
                <w:rFonts w:ascii="Times New Roman" w:eastAsia="Times New Roman" w:hAnsi="Times New Roman" w:cs="Times New Roman"/>
                <w:color w:val="000000"/>
                <w:sz w:val="28"/>
                <w:szCs w:val="28"/>
                <w:shd w:val="clear" w:color="auto" w:fill="FFFFFF"/>
              </w:rPr>
              <w:t>цілей</w:t>
            </w:r>
            <w:proofErr w:type="spellEnd"/>
            <w:r w:rsidRPr="006211CB">
              <w:rPr>
                <w:rFonts w:ascii="Times New Roman" w:eastAsia="Times New Roman" w:hAnsi="Times New Roman" w:cs="Times New Roman"/>
                <w:color w:val="000000"/>
                <w:sz w:val="28"/>
                <w:szCs w:val="28"/>
                <w:shd w:val="clear" w:color="auto" w:fill="FFFFFF"/>
              </w:rPr>
              <w:t xml:space="preserve"> </w:t>
            </w:r>
            <w:proofErr w:type="spellStart"/>
            <w:proofErr w:type="gramStart"/>
            <w:r w:rsidRPr="006211CB">
              <w:rPr>
                <w:rFonts w:ascii="Times New Roman" w:eastAsia="Times New Roman" w:hAnsi="Times New Roman" w:cs="Times New Roman"/>
                <w:color w:val="000000"/>
                <w:sz w:val="28"/>
                <w:szCs w:val="28"/>
                <w:shd w:val="clear" w:color="auto" w:fill="FFFFFF"/>
              </w:rPr>
              <w:t>п</w:t>
            </w:r>
            <w:proofErr w:type="gramEnd"/>
            <w:r w:rsidRPr="006211CB">
              <w:rPr>
                <w:rFonts w:ascii="Times New Roman" w:eastAsia="Times New Roman" w:hAnsi="Times New Roman" w:cs="Times New Roman"/>
                <w:color w:val="000000"/>
                <w:sz w:val="28"/>
                <w:szCs w:val="28"/>
                <w:shd w:val="clear" w:color="auto" w:fill="FFFFFF"/>
              </w:rPr>
              <w:t>ідрозділів</w:t>
            </w:r>
            <w:proofErr w:type="spellEnd"/>
            <w:r w:rsidRPr="006211CB">
              <w:rPr>
                <w:rFonts w:ascii="Times New Roman" w:eastAsia="Times New Roman" w:hAnsi="Times New Roman" w:cs="Times New Roman"/>
                <w:color w:val="000000"/>
                <w:sz w:val="28"/>
                <w:szCs w:val="28"/>
                <w:shd w:val="clear" w:color="auto" w:fill="FFFFFF"/>
              </w:rPr>
              <w:t xml:space="preserve"> 15.01-15.07, 15.09, 15.10  та для </w:t>
            </w:r>
            <w:proofErr w:type="spellStart"/>
            <w:r w:rsidRPr="006211CB">
              <w:rPr>
                <w:rFonts w:ascii="Times New Roman" w:eastAsia="Times New Roman" w:hAnsi="Times New Roman" w:cs="Times New Roman"/>
                <w:color w:val="000000"/>
                <w:sz w:val="28"/>
                <w:szCs w:val="28"/>
                <w:shd w:val="clear" w:color="auto" w:fill="FFFFFF"/>
              </w:rPr>
              <w:t>збереження</w:t>
            </w:r>
            <w:proofErr w:type="spellEnd"/>
            <w:r w:rsidRPr="006211CB">
              <w:rPr>
                <w:rFonts w:ascii="Times New Roman" w:eastAsia="Times New Roman" w:hAnsi="Times New Roman" w:cs="Times New Roman"/>
                <w:color w:val="000000"/>
                <w:sz w:val="28"/>
                <w:szCs w:val="28"/>
                <w:shd w:val="clear" w:color="auto" w:fill="FFFFFF"/>
              </w:rPr>
              <w:t xml:space="preserve"> та </w:t>
            </w:r>
            <w:proofErr w:type="spellStart"/>
            <w:r w:rsidRPr="006211CB">
              <w:rPr>
                <w:rFonts w:ascii="Times New Roman" w:eastAsia="Times New Roman" w:hAnsi="Times New Roman" w:cs="Times New Roman"/>
                <w:color w:val="000000"/>
                <w:sz w:val="28"/>
                <w:szCs w:val="28"/>
                <w:shd w:val="clear" w:color="auto" w:fill="FFFFFF"/>
              </w:rPr>
              <w:t>використання</w:t>
            </w:r>
            <w:proofErr w:type="spellEnd"/>
            <w:r w:rsidRPr="006211CB">
              <w:rPr>
                <w:rFonts w:ascii="Times New Roman" w:eastAsia="Times New Roman" w:hAnsi="Times New Roman" w:cs="Times New Roman"/>
                <w:color w:val="000000"/>
                <w:sz w:val="28"/>
                <w:szCs w:val="28"/>
                <w:shd w:val="clear" w:color="auto" w:fill="FFFFFF"/>
              </w:rPr>
              <w:t xml:space="preserve"> земель природно-</w:t>
            </w:r>
            <w:proofErr w:type="spellStart"/>
            <w:r w:rsidRPr="006211CB">
              <w:rPr>
                <w:rFonts w:ascii="Times New Roman" w:eastAsia="Times New Roman" w:hAnsi="Times New Roman" w:cs="Times New Roman"/>
                <w:color w:val="000000"/>
                <w:sz w:val="28"/>
                <w:szCs w:val="28"/>
                <w:shd w:val="clear" w:color="auto" w:fill="FFFFFF"/>
              </w:rPr>
              <w:t>заповідного</w:t>
            </w:r>
            <w:proofErr w:type="spellEnd"/>
            <w:r w:rsidRPr="006211CB">
              <w:rPr>
                <w:rFonts w:ascii="Times New Roman" w:eastAsia="Times New Roman" w:hAnsi="Times New Roman" w:cs="Times New Roman"/>
                <w:color w:val="000000"/>
                <w:sz w:val="28"/>
                <w:szCs w:val="28"/>
                <w:shd w:val="clear" w:color="auto" w:fill="FFFFFF"/>
              </w:rPr>
              <w:t xml:space="preserve"> фонду</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t>15.09</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000000"/>
                <w:sz w:val="28"/>
                <w:szCs w:val="28"/>
                <w:shd w:val="clear" w:color="auto" w:fill="FFFFFF"/>
              </w:rPr>
              <w:t xml:space="preserve">Для </w:t>
            </w:r>
            <w:proofErr w:type="spellStart"/>
            <w:r w:rsidRPr="006211CB">
              <w:rPr>
                <w:rFonts w:ascii="Times New Roman" w:eastAsia="Times New Roman" w:hAnsi="Times New Roman" w:cs="Times New Roman"/>
                <w:color w:val="000000"/>
                <w:sz w:val="28"/>
                <w:szCs w:val="28"/>
                <w:shd w:val="clear" w:color="auto" w:fill="FFFFFF"/>
              </w:rPr>
              <w:t>розміщення</w:t>
            </w:r>
            <w:proofErr w:type="spellEnd"/>
            <w:r w:rsidRPr="006211CB">
              <w:rPr>
                <w:rFonts w:ascii="Times New Roman" w:eastAsia="Times New Roman" w:hAnsi="Times New Roman" w:cs="Times New Roman"/>
                <w:color w:val="000000"/>
                <w:sz w:val="28"/>
                <w:szCs w:val="28"/>
                <w:shd w:val="clear" w:color="auto" w:fill="FFFFFF"/>
              </w:rPr>
              <w:t xml:space="preserve"> </w:t>
            </w:r>
            <w:proofErr w:type="spellStart"/>
            <w:r w:rsidRPr="006211CB">
              <w:rPr>
                <w:rFonts w:ascii="Times New Roman" w:eastAsia="Times New Roman" w:hAnsi="Times New Roman" w:cs="Times New Roman"/>
                <w:color w:val="000000"/>
                <w:sz w:val="28"/>
                <w:szCs w:val="28"/>
                <w:shd w:val="clear" w:color="auto" w:fill="FFFFFF"/>
              </w:rPr>
              <w:t>структурних</w:t>
            </w:r>
            <w:proofErr w:type="spellEnd"/>
            <w:r w:rsidRPr="006211CB">
              <w:rPr>
                <w:rFonts w:ascii="Times New Roman" w:eastAsia="Times New Roman" w:hAnsi="Times New Roman" w:cs="Times New Roman"/>
                <w:color w:val="000000"/>
                <w:sz w:val="28"/>
                <w:szCs w:val="28"/>
                <w:shd w:val="clear" w:color="auto" w:fill="FFFFFF"/>
              </w:rPr>
              <w:t xml:space="preserve"> </w:t>
            </w:r>
            <w:proofErr w:type="spellStart"/>
            <w:proofErr w:type="gramStart"/>
            <w:r w:rsidRPr="006211CB">
              <w:rPr>
                <w:rFonts w:ascii="Times New Roman" w:eastAsia="Times New Roman" w:hAnsi="Times New Roman" w:cs="Times New Roman"/>
                <w:color w:val="000000"/>
                <w:sz w:val="28"/>
                <w:szCs w:val="28"/>
                <w:shd w:val="clear" w:color="auto" w:fill="FFFFFF"/>
              </w:rPr>
              <w:lastRenderedPageBreak/>
              <w:t>п</w:t>
            </w:r>
            <w:proofErr w:type="gramEnd"/>
            <w:r w:rsidRPr="006211CB">
              <w:rPr>
                <w:rFonts w:ascii="Times New Roman" w:eastAsia="Times New Roman" w:hAnsi="Times New Roman" w:cs="Times New Roman"/>
                <w:color w:val="000000"/>
                <w:sz w:val="28"/>
                <w:szCs w:val="28"/>
                <w:shd w:val="clear" w:color="auto" w:fill="FFFFFF"/>
              </w:rPr>
              <w:t>ідрозділів</w:t>
            </w:r>
            <w:proofErr w:type="spellEnd"/>
            <w:r w:rsidRPr="006211CB">
              <w:rPr>
                <w:rFonts w:ascii="Times New Roman" w:eastAsia="Times New Roman" w:hAnsi="Times New Roman" w:cs="Times New Roman"/>
                <w:color w:val="000000"/>
                <w:sz w:val="28"/>
                <w:szCs w:val="28"/>
                <w:shd w:val="clear" w:color="auto" w:fill="FFFFFF"/>
              </w:rPr>
              <w:t xml:space="preserve"> </w:t>
            </w:r>
            <w:proofErr w:type="spellStart"/>
            <w:r w:rsidRPr="006211CB">
              <w:rPr>
                <w:rFonts w:ascii="Times New Roman" w:eastAsia="Times New Roman" w:hAnsi="Times New Roman" w:cs="Times New Roman"/>
                <w:color w:val="000000"/>
                <w:sz w:val="28"/>
                <w:szCs w:val="28"/>
                <w:shd w:val="clear" w:color="auto" w:fill="FFFFFF"/>
              </w:rPr>
              <w:t>апарату</w:t>
            </w:r>
            <w:proofErr w:type="spellEnd"/>
            <w:r w:rsidRPr="006211CB">
              <w:rPr>
                <w:rFonts w:ascii="Times New Roman" w:eastAsia="Times New Roman" w:hAnsi="Times New Roman" w:cs="Times New Roman"/>
                <w:color w:val="000000"/>
                <w:sz w:val="28"/>
                <w:szCs w:val="28"/>
                <w:shd w:val="clear" w:color="auto" w:fill="FFFFFF"/>
              </w:rPr>
              <w:t xml:space="preserve"> МВС, </w:t>
            </w:r>
            <w:proofErr w:type="spellStart"/>
            <w:r w:rsidRPr="006211CB">
              <w:rPr>
                <w:rFonts w:ascii="Times New Roman" w:eastAsia="Times New Roman" w:hAnsi="Times New Roman" w:cs="Times New Roman"/>
                <w:color w:val="000000"/>
                <w:sz w:val="28"/>
                <w:szCs w:val="28"/>
                <w:shd w:val="clear" w:color="auto" w:fill="FFFFFF"/>
              </w:rPr>
              <w:t>територіальних</w:t>
            </w:r>
            <w:proofErr w:type="spellEnd"/>
            <w:r w:rsidRPr="006211CB">
              <w:rPr>
                <w:rFonts w:ascii="Times New Roman" w:eastAsia="Times New Roman" w:hAnsi="Times New Roman" w:cs="Times New Roman"/>
                <w:color w:val="000000"/>
                <w:sz w:val="28"/>
                <w:szCs w:val="28"/>
                <w:shd w:val="clear" w:color="auto" w:fill="FFFFFF"/>
              </w:rPr>
              <w:t xml:space="preserve"> органів, </w:t>
            </w:r>
            <w:proofErr w:type="spellStart"/>
            <w:r w:rsidRPr="006211CB">
              <w:rPr>
                <w:rFonts w:ascii="Times New Roman" w:eastAsia="Times New Roman" w:hAnsi="Times New Roman" w:cs="Times New Roman"/>
                <w:color w:val="000000"/>
                <w:sz w:val="28"/>
                <w:szCs w:val="28"/>
                <w:shd w:val="clear" w:color="auto" w:fill="FFFFFF"/>
              </w:rPr>
              <w:t>закладів</w:t>
            </w:r>
            <w:proofErr w:type="spellEnd"/>
            <w:r w:rsidRPr="006211CB">
              <w:rPr>
                <w:rFonts w:ascii="Times New Roman" w:eastAsia="Times New Roman" w:hAnsi="Times New Roman" w:cs="Times New Roman"/>
                <w:color w:val="000000"/>
                <w:sz w:val="28"/>
                <w:szCs w:val="28"/>
                <w:shd w:val="clear" w:color="auto" w:fill="FFFFFF"/>
              </w:rPr>
              <w:t xml:space="preserve">, </w:t>
            </w:r>
            <w:proofErr w:type="spellStart"/>
            <w:r w:rsidRPr="006211CB">
              <w:rPr>
                <w:rFonts w:ascii="Times New Roman" w:eastAsia="Times New Roman" w:hAnsi="Times New Roman" w:cs="Times New Roman"/>
                <w:color w:val="000000"/>
                <w:sz w:val="28"/>
                <w:szCs w:val="28"/>
                <w:shd w:val="clear" w:color="auto" w:fill="FFFFFF"/>
              </w:rPr>
              <w:t>установ</w:t>
            </w:r>
            <w:proofErr w:type="spellEnd"/>
            <w:r w:rsidRPr="006211CB">
              <w:rPr>
                <w:rFonts w:ascii="Times New Roman" w:eastAsia="Times New Roman" w:hAnsi="Times New Roman" w:cs="Times New Roman"/>
                <w:color w:val="000000"/>
                <w:sz w:val="28"/>
                <w:szCs w:val="28"/>
                <w:shd w:val="clear" w:color="auto" w:fill="FFFFFF"/>
              </w:rPr>
              <w:t xml:space="preserve"> і </w:t>
            </w:r>
            <w:proofErr w:type="spellStart"/>
            <w:r w:rsidRPr="006211CB">
              <w:rPr>
                <w:rFonts w:ascii="Times New Roman" w:eastAsia="Times New Roman" w:hAnsi="Times New Roman" w:cs="Times New Roman"/>
                <w:color w:val="000000"/>
                <w:sz w:val="28"/>
                <w:szCs w:val="28"/>
                <w:shd w:val="clear" w:color="auto" w:fill="FFFFFF"/>
              </w:rPr>
              <w:t>підприємств</w:t>
            </w:r>
            <w:proofErr w:type="spellEnd"/>
            <w:r w:rsidRPr="006211CB">
              <w:rPr>
                <w:rFonts w:ascii="Times New Roman" w:eastAsia="Times New Roman" w:hAnsi="Times New Roman" w:cs="Times New Roman"/>
                <w:color w:val="000000"/>
                <w:sz w:val="28"/>
                <w:szCs w:val="28"/>
                <w:shd w:val="clear" w:color="auto" w:fill="FFFFFF"/>
              </w:rPr>
              <w:t xml:space="preserve">, </w:t>
            </w:r>
            <w:proofErr w:type="spellStart"/>
            <w:r w:rsidRPr="006211CB">
              <w:rPr>
                <w:rFonts w:ascii="Times New Roman" w:eastAsia="Times New Roman" w:hAnsi="Times New Roman" w:cs="Times New Roman"/>
                <w:color w:val="000000"/>
                <w:sz w:val="28"/>
                <w:szCs w:val="28"/>
                <w:shd w:val="clear" w:color="auto" w:fill="FFFFFF"/>
              </w:rPr>
              <w:t>що</w:t>
            </w:r>
            <w:proofErr w:type="spellEnd"/>
            <w:r w:rsidRPr="006211CB">
              <w:rPr>
                <w:rFonts w:ascii="Times New Roman" w:eastAsia="Times New Roman" w:hAnsi="Times New Roman" w:cs="Times New Roman"/>
                <w:color w:val="000000"/>
                <w:sz w:val="28"/>
                <w:szCs w:val="28"/>
                <w:shd w:val="clear" w:color="auto" w:fill="FFFFFF"/>
              </w:rPr>
              <w:t xml:space="preserve"> належать до </w:t>
            </w:r>
            <w:proofErr w:type="spellStart"/>
            <w:r w:rsidRPr="006211CB">
              <w:rPr>
                <w:rFonts w:ascii="Times New Roman" w:eastAsia="Times New Roman" w:hAnsi="Times New Roman" w:cs="Times New Roman"/>
                <w:color w:val="000000"/>
                <w:sz w:val="28"/>
                <w:szCs w:val="28"/>
                <w:shd w:val="clear" w:color="auto" w:fill="FFFFFF"/>
              </w:rPr>
              <w:t>сфери</w:t>
            </w:r>
            <w:proofErr w:type="spellEnd"/>
            <w:r w:rsidRPr="006211CB">
              <w:rPr>
                <w:rFonts w:ascii="Times New Roman" w:eastAsia="Times New Roman" w:hAnsi="Times New Roman" w:cs="Times New Roman"/>
                <w:color w:val="000000"/>
                <w:sz w:val="28"/>
                <w:szCs w:val="28"/>
                <w:shd w:val="clear" w:color="auto" w:fill="FFFFFF"/>
              </w:rPr>
              <w:t xml:space="preserve"> </w:t>
            </w:r>
            <w:proofErr w:type="spellStart"/>
            <w:r w:rsidRPr="006211CB">
              <w:rPr>
                <w:rFonts w:ascii="Times New Roman" w:eastAsia="Times New Roman" w:hAnsi="Times New Roman" w:cs="Times New Roman"/>
                <w:color w:val="000000"/>
                <w:sz w:val="28"/>
                <w:szCs w:val="28"/>
                <w:shd w:val="clear" w:color="auto" w:fill="FFFFFF"/>
              </w:rPr>
              <w:t>управління</w:t>
            </w:r>
            <w:proofErr w:type="spellEnd"/>
            <w:r w:rsidRPr="006211CB">
              <w:rPr>
                <w:rFonts w:ascii="Times New Roman" w:eastAsia="Times New Roman" w:hAnsi="Times New Roman" w:cs="Times New Roman"/>
                <w:color w:val="000000"/>
                <w:sz w:val="28"/>
                <w:szCs w:val="28"/>
                <w:shd w:val="clear" w:color="auto" w:fill="FFFFFF"/>
              </w:rPr>
              <w:t xml:space="preserve"> МВС</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lastRenderedPageBreak/>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4"/>
                <w:szCs w:val="24"/>
                <w:shd w:val="clear" w:color="auto" w:fill="auto"/>
              </w:rPr>
            </w:pPr>
            <w:r w:rsidRPr="006211CB">
              <w:rPr>
                <w:rFonts w:ascii="Times New Roman" w:eastAsia="Times New Roman" w:hAnsi="Times New Roman" w:cs="Times New Roman"/>
                <w:color w:val="auto"/>
                <w:sz w:val="28"/>
                <w:szCs w:val="28"/>
                <w:shd w:val="clear" w:color="auto" w:fill="auto"/>
                <w:lang w:val="uk-UA"/>
              </w:rPr>
              <w:lastRenderedPageBreak/>
              <w:t>15.10</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000000"/>
                <w:sz w:val="28"/>
                <w:szCs w:val="28"/>
                <w:shd w:val="clear" w:color="auto" w:fill="FFFFFF"/>
                <w:lang w:val="uk-UA"/>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3,00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16</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 xml:space="preserve">Землі запасу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17</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Землі резервного фонду</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18</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b/>
                <w:bCs/>
                <w:color w:val="auto"/>
                <w:sz w:val="28"/>
                <w:szCs w:val="28"/>
                <w:shd w:val="clear" w:color="auto" w:fill="auto"/>
                <w:lang w:val="uk-UA"/>
              </w:rPr>
              <w:t xml:space="preserve">Землі загального користування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1,00</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5,00</w:t>
            </w:r>
          </w:p>
        </w:tc>
      </w:tr>
      <w:tr w:rsidR="006211CB" w:rsidRPr="006211CB" w:rsidTr="00F05D20">
        <w:tc>
          <w:tcPr>
            <w:tcW w:w="394"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6211CB">
              <w:rPr>
                <w:rFonts w:ascii="Times New Roman" w:eastAsia="Times New Roman" w:hAnsi="Times New Roman" w:cs="Times New Roman"/>
                <w:b/>
                <w:color w:val="auto"/>
                <w:sz w:val="28"/>
                <w:szCs w:val="28"/>
                <w:shd w:val="clear" w:color="auto" w:fill="auto"/>
                <w:lang w:val="uk-UA"/>
              </w:rPr>
              <w:t>19</w:t>
            </w:r>
          </w:p>
        </w:tc>
        <w:tc>
          <w:tcPr>
            <w:tcW w:w="2267" w:type="pct"/>
            <w:tcBorders>
              <w:top w:val="single" w:sz="4" w:space="0" w:color="auto"/>
              <w:left w:val="single" w:sz="4" w:space="0" w:color="auto"/>
              <w:bottom w:val="single" w:sz="4" w:space="0" w:color="auto"/>
              <w:right w:val="single" w:sz="4" w:space="0" w:color="auto"/>
            </w:tcBorders>
            <w:hideMark/>
          </w:tcPr>
          <w:p w:rsidR="006211CB" w:rsidRPr="006211CB" w:rsidRDefault="006211CB" w:rsidP="006211CB">
            <w:pPr>
              <w:spacing w:after="0" w:line="240" w:lineRule="auto"/>
              <w:ind w:left="0" w:right="0" w:firstLine="0"/>
              <w:jc w:val="left"/>
              <w:rPr>
                <w:rFonts w:ascii="Times New Roman" w:eastAsia="Times New Roman" w:hAnsi="Times New Roman" w:cs="Times New Roman"/>
                <w:b/>
                <w:bCs/>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Для цілей підрозділів 16 - 18 та для збереження та використання земель природно-заповідного фонду </w:t>
            </w:r>
          </w:p>
        </w:tc>
        <w:tc>
          <w:tcPr>
            <w:tcW w:w="60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w:t>
            </w:r>
          </w:p>
        </w:tc>
        <w:tc>
          <w:tcPr>
            <w:tcW w:w="581"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w:t>
            </w:r>
          </w:p>
        </w:tc>
        <w:tc>
          <w:tcPr>
            <w:tcW w:w="563" w:type="pct"/>
            <w:tcBorders>
              <w:top w:val="single" w:sz="4" w:space="0" w:color="auto"/>
              <w:left w:val="single" w:sz="4" w:space="0" w:color="auto"/>
              <w:bottom w:val="single" w:sz="4" w:space="0" w:color="auto"/>
              <w:right w:val="single" w:sz="4" w:space="0" w:color="auto"/>
            </w:tcBorders>
            <w:vAlign w:val="center"/>
            <w:hideMark/>
          </w:tcPr>
          <w:p w:rsidR="006211CB" w:rsidRPr="006211CB" w:rsidRDefault="006211CB" w:rsidP="006211CB">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6211CB">
              <w:rPr>
                <w:rFonts w:ascii="Times New Roman" w:eastAsia="Times New Roman" w:hAnsi="Times New Roman" w:cs="Times New Roman"/>
                <w:color w:val="auto"/>
                <w:sz w:val="28"/>
                <w:szCs w:val="28"/>
                <w:shd w:val="clear" w:color="auto" w:fill="auto"/>
                <w:lang w:val="uk-UA"/>
              </w:rPr>
              <w:t>-</w:t>
            </w:r>
          </w:p>
        </w:tc>
      </w:tr>
    </w:tbl>
    <w:p w:rsidR="006211CB" w:rsidRPr="006211CB" w:rsidRDefault="006211CB" w:rsidP="006211CB">
      <w:pPr>
        <w:spacing w:after="0" w:line="240" w:lineRule="auto"/>
        <w:ind w:left="0" w:right="0" w:firstLine="567"/>
        <w:jc w:val="center"/>
        <w:rPr>
          <w:rFonts w:ascii="Times New Roman" w:eastAsia="Times New Roman" w:hAnsi="Times New Roman" w:cs="Times New Roman"/>
          <w:b/>
          <w:color w:val="auto"/>
          <w:sz w:val="28"/>
          <w:szCs w:val="28"/>
          <w:shd w:val="clear" w:color="auto" w:fill="auto"/>
          <w:lang w:val="uk-UA"/>
        </w:rPr>
      </w:pPr>
    </w:p>
    <w:p w:rsidR="006211CB" w:rsidRPr="006211CB" w:rsidRDefault="006211CB" w:rsidP="006211CB">
      <w:pPr>
        <w:spacing w:before="120" w:after="0" w:line="240" w:lineRule="auto"/>
        <w:ind w:left="0" w:right="0" w:firstLine="0"/>
        <w:rPr>
          <w:rFonts w:ascii="Times New Roman" w:eastAsia="Times New Roman" w:hAnsi="Times New Roman" w:cs="Times New Roman"/>
          <w:noProof/>
          <w:color w:val="auto"/>
          <w:sz w:val="20"/>
          <w:szCs w:val="20"/>
          <w:shd w:val="clear" w:color="auto" w:fill="auto"/>
        </w:rPr>
      </w:pPr>
      <w:r w:rsidRPr="006211CB">
        <w:rPr>
          <w:rFonts w:ascii="Times New Roman" w:eastAsia="Times New Roman" w:hAnsi="Times New Roman" w:cs="Times New Roman"/>
          <w:noProof/>
          <w:color w:val="auto"/>
          <w:sz w:val="20"/>
          <w:szCs w:val="20"/>
          <w:shd w:val="clear" w:color="auto" w:fill="auto"/>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6211CB" w:rsidRPr="006211CB" w:rsidRDefault="006211CB" w:rsidP="006211CB">
      <w:pPr>
        <w:spacing w:before="120" w:after="0" w:line="240" w:lineRule="auto"/>
        <w:ind w:left="0" w:right="0" w:firstLine="567"/>
        <w:rPr>
          <w:rFonts w:ascii="Times New Roman" w:eastAsia="Times New Roman" w:hAnsi="Times New Roman" w:cs="Times New Roman"/>
          <w:noProof/>
          <w:color w:val="auto"/>
          <w:sz w:val="20"/>
          <w:szCs w:val="20"/>
          <w:shd w:val="clear" w:color="auto" w:fill="auto"/>
        </w:rPr>
      </w:pPr>
      <w:r w:rsidRPr="006211CB">
        <w:rPr>
          <w:rFonts w:ascii="Times New Roman" w:eastAsia="Times New Roman" w:hAnsi="Times New Roman" w:cs="Times New Roman"/>
          <w:noProof/>
          <w:color w:val="auto"/>
          <w:sz w:val="20"/>
          <w:szCs w:val="20"/>
          <w:shd w:val="clear" w:color="auto" w:fill="auto"/>
          <w:vertAlign w:val="superscript"/>
        </w:rPr>
        <w:t>2</w:t>
      </w:r>
      <w:r w:rsidRPr="006211CB">
        <w:rPr>
          <w:rFonts w:ascii="Times New Roman" w:eastAsia="Times New Roman" w:hAnsi="Times New Roman" w:cs="Times New Roman"/>
          <w:noProof/>
          <w:color w:val="auto"/>
          <w:sz w:val="20"/>
          <w:szCs w:val="20"/>
          <w:shd w:val="clear" w:color="auto" w:fill="auto"/>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6211CB" w:rsidRPr="006211CB" w:rsidRDefault="006211CB" w:rsidP="006211CB">
      <w:pPr>
        <w:spacing w:before="120" w:after="0" w:line="240" w:lineRule="auto"/>
        <w:ind w:left="0" w:right="0" w:firstLine="567"/>
        <w:rPr>
          <w:rFonts w:ascii="Times New Roman" w:eastAsia="Times New Roman" w:hAnsi="Times New Roman" w:cs="Times New Roman"/>
          <w:noProof/>
          <w:color w:val="auto"/>
          <w:sz w:val="20"/>
          <w:szCs w:val="20"/>
          <w:shd w:val="clear" w:color="auto" w:fill="auto"/>
        </w:rPr>
      </w:pPr>
      <w:r w:rsidRPr="006211CB">
        <w:rPr>
          <w:rFonts w:ascii="Times New Roman" w:eastAsia="Times New Roman" w:hAnsi="Times New Roman" w:cs="Times New Roman"/>
          <w:noProof/>
          <w:color w:val="auto"/>
          <w:sz w:val="20"/>
          <w:szCs w:val="20"/>
          <w:shd w:val="clear" w:color="auto" w:fill="auto"/>
          <w:vertAlign w:val="superscript"/>
        </w:rPr>
        <w:t>3</w:t>
      </w:r>
      <w:r w:rsidRPr="006211CB">
        <w:rPr>
          <w:rFonts w:ascii="Times New Roman" w:eastAsia="Times New Roman" w:hAnsi="Times New Roman" w:cs="Times New Roman"/>
          <w:noProof/>
          <w:color w:val="auto"/>
          <w:sz w:val="20"/>
          <w:szCs w:val="20"/>
          <w:shd w:val="clear" w:color="auto" w:fill="auto"/>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6211CB" w:rsidRPr="006211CB" w:rsidRDefault="006211CB" w:rsidP="006211CB">
      <w:pPr>
        <w:spacing w:before="120" w:after="0" w:line="240" w:lineRule="auto"/>
        <w:ind w:left="0" w:right="0" w:firstLine="567"/>
        <w:rPr>
          <w:rFonts w:ascii="Times New Roman" w:eastAsia="Times New Roman" w:hAnsi="Times New Roman" w:cs="Times New Roman"/>
          <w:noProof/>
          <w:color w:val="auto"/>
          <w:sz w:val="20"/>
          <w:szCs w:val="20"/>
          <w:shd w:val="clear" w:color="auto" w:fill="auto"/>
        </w:rPr>
      </w:pPr>
      <w:r w:rsidRPr="006211CB">
        <w:rPr>
          <w:rFonts w:ascii="Times New Roman" w:eastAsia="Times New Roman" w:hAnsi="Times New Roman" w:cs="Times New Roman"/>
          <w:noProof/>
          <w:color w:val="auto"/>
          <w:sz w:val="20"/>
          <w:szCs w:val="20"/>
          <w:shd w:val="clear" w:color="auto" w:fill="auto"/>
          <w:vertAlign w:val="superscript"/>
        </w:rPr>
        <w:t>4</w:t>
      </w:r>
      <w:r w:rsidRPr="006211CB">
        <w:rPr>
          <w:rFonts w:ascii="Times New Roman" w:eastAsia="Times New Roman" w:hAnsi="Times New Roman" w:cs="Times New Roman"/>
          <w:noProof/>
          <w:color w:val="auto"/>
          <w:sz w:val="20"/>
          <w:szCs w:val="20"/>
          <w:shd w:val="clear" w:color="auto" w:fill="auto"/>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6211CB" w:rsidRPr="006211CB" w:rsidRDefault="006211CB" w:rsidP="006211CB">
      <w:pPr>
        <w:spacing w:after="0" w:line="240" w:lineRule="auto"/>
        <w:ind w:left="0" w:right="0" w:firstLine="567"/>
        <w:jc w:val="center"/>
        <w:rPr>
          <w:rFonts w:ascii="Times New Roman" w:eastAsia="Times New Roman" w:hAnsi="Times New Roman" w:cs="Times New Roman"/>
          <w:b/>
          <w:color w:val="auto"/>
          <w:sz w:val="28"/>
          <w:szCs w:val="28"/>
          <w:shd w:val="clear" w:color="auto" w:fill="auto"/>
          <w:lang w:val="uk-UA"/>
        </w:rPr>
      </w:pPr>
    </w:p>
    <w:p w:rsidR="006211CB" w:rsidRPr="006211CB" w:rsidRDefault="006211CB" w:rsidP="006211CB">
      <w:pPr>
        <w:spacing w:after="0" w:line="240" w:lineRule="auto"/>
        <w:ind w:left="0" w:right="0" w:firstLine="567"/>
        <w:jc w:val="center"/>
        <w:rPr>
          <w:rFonts w:ascii="Times New Roman" w:eastAsia="Times New Roman" w:hAnsi="Times New Roman" w:cs="Times New Roman"/>
          <w:b/>
          <w:color w:val="auto"/>
          <w:sz w:val="28"/>
          <w:szCs w:val="28"/>
          <w:shd w:val="clear" w:color="auto" w:fill="auto"/>
          <w:lang w:val="uk-UA"/>
        </w:rPr>
      </w:pPr>
    </w:p>
    <w:p w:rsidR="006211CB" w:rsidRPr="006211CB" w:rsidRDefault="006211CB" w:rsidP="006211CB">
      <w:pPr>
        <w:spacing w:after="0" w:line="240" w:lineRule="auto"/>
        <w:ind w:left="0" w:right="0" w:firstLine="0"/>
        <w:rPr>
          <w:rFonts w:ascii="Times New Roman" w:hAnsi="Times New Roman" w:cs="Times New Roman"/>
          <w:sz w:val="24"/>
          <w:szCs w:val="24"/>
          <w:lang w:val="uk-UA"/>
        </w:rPr>
      </w:pPr>
      <w:r w:rsidRPr="006211CB">
        <w:rPr>
          <w:rFonts w:ascii="Times New Roman" w:hAnsi="Times New Roman" w:cs="Times New Roman"/>
          <w:sz w:val="24"/>
          <w:szCs w:val="24"/>
          <w:lang w:val="uk-UA"/>
        </w:rPr>
        <w:t xml:space="preserve">Начальник фінансового відділу-головний </w:t>
      </w:r>
    </w:p>
    <w:p w:rsidR="006211CB" w:rsidRPr="006211CB" w:rsidRDefault="006211CB" w:rsidP="006211CB">
      <w:pPr>
        <w:spacing w:after="0" w:line="240" w:lineRule="auto"/>
        <w:ind w:left="0" w:right="0" w:firstLine="0"/>
        <w:rPr>
          <w:rFonts w:ascii="Times New Roman" w:hAnsi="Times New Roman" w:cs="Times New Roman"/>
          <w:sz w:val="24"/>
          <w:szCs w:val="24"/>
          <w:lang w:val="uk-UA"/>
        </w:rPr>
      </w:pPr>
      <w:r w:rsidRPr="006211CB">
        <w:rPr>
          <w:rFonts w:ascii="Times New Roman" w:hAnsi="Times New Roman" w:cs="Times New Roman"/>
          <w:sz w:val="24"/>
          <w:szCs w:val="24"/>
          <w:lang w:val="uk-UA"/>
        </w:rPr>
        <w:t>бухгалтер селищної ради                                                                                  Т.Р. Івахненко</w:t>
      </w:r>
    </w:p>
    <w:p w:rsidR="006211CB" w:rsidRPr="006211CB" w:rsidRDefault="006211CB" w:rsidP="006211CB">
      <w:pPr>
        <w:spacing w:after="0" w:line="240" w:lineRule="auto"/>
        <w:ind w:left="0" w:right="0" w:firstLine="567"/>
        <w:jc w:val="left"/>
        <w:rPr>
          <w:rFonts w:ascii="Times New Roman" w:eastAsia="Times New Roman" w:hAnsi="Times New Roman" w:cs="Times New Roman"/>
          <w:b/>
          <w:color w:val="auto"/>
          <w:sz w:val="28"/>
          <w:szCs w:val="28"/>
          <w:shd w:val="clear" w:color="auto" w:fill="auto"/>
          <w:lang w:val="uk-UA"/>
        </w:rPr>
      </w:pPr>
    </w:p>
    <w:p w:rsidR="00C522E8" w:rsidRDefault="00C522E8" w:rsidP="001F3C7A">
      <w:pPr>
        <w:pStyle w:val="3"/>
        <w:spacing w:after="0"/>
        <w:ind w:right="0"/>
        <w:rPr>
          <w:rFonts w:ascii="Times New Roman" w:hAnsi="Times New Roman" w:cs="Times New Roman"/>
          <w:szCs w:val="28"/>
          <w:lang w:val="uk-UA"/>
        </w:rPr>
      </w:pPr>
    </w:p>
    <w:p w:rsidR="00FC1A71" w:rsidRDefault="00FC1A71" w:rsidP="00FC1A71">
      <w:pPr>
        <w:rPr>
          <w:lang w:val="uk-UA"/>
        </w:rPr>
      </w:pPr>
    </w:p>
    <w:p w:rsidR="00FC1A71" w:rsidRDefault="00FC1A71" w:rsidP="00FC1A71">
      <w:pPr>
        <w:rPr>
          <w:lang w:val="uk-UA"/>
        </w:rPr>
      </w:pPr>
    </w:p>
    <w:p w:rsidR="00FC1A71" w:rsidRDefault="00FC1A71" w:rsidP="00FC1A71">
      <w:pPr>
        <w:rPr>
          <w:lang w:val="uk-UA"/>
        </w:rPr>
      </w:pPr>
    </w:p>
    <w:p w:rsidR="00FC1A71" w:rsidRDefault="00FC1A71" w:rsidP="00FC1A71">
      <w:pPr>
        <w:rPr>
          <w:lang w:val="uk-UA"/>
        </w:rPr>
      </w:pPr>
    </w:p>
    <w:p w:rsidR="00FC1A71" w:rsidRDefault="00FC1A71" w:rsidP="00FC1A71">
      <w:pPr>
        <w:rPr>
          <w:lang w:val="uk-UA"/>
        </w:rPr>
      </w:pPr>
    </w:p>
    <w:p w:rsidR="00D871E5" w:rsidRDefault="00D871E5" w:rsidP="00FC1A71">
      <w:pPr>
        <w:rPr>
          <w:lang w:val="uk-UA"/>
        </w:rPr>
      </w:pPr>
    </w:p>
    <w:p w:rsidR="00D871E5" w:rsidRDefault="00D871E5" w:rsidP="00FC1A71">
      <w:pPr>
        <w:rPr>
          <w:lang w:val="uk-UA"/>
        </w:rPr>
      </w:pPr>
    </w:p>
    <w:p w:rsidR="00FC1A71" w:rsidRDefault="00FC1A71" w:rsidP="00FC1A71">
      <w:pPr>
        <w:rPr>
          <w:lang w:val="uk-UA"/>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FC1A71" w:rsidRPr="00FC1A71" w:rsidTr="00F05D20">
        <w:tc>
          <w:tcPr>
            <w:tcW w:w="5353" w:type="dxa"/>
          </w:tcPr>
          <w:p w:rsidR="00FC1A71" w:rsidRPr="00FC1A71" w:rsidRDefault="00FC1A71" w:rsidP="00FC1A71">
            <w:pPr>
              <w:spacing w:after="0" w:line="240" w:lineRule="auto"/>
              <w:ind w:left="0" w:right="0" w:firstLine="0"/>
              <w:rPr>
                <w:rFonts w:ascii="Times New Roman" w:hAnsi="Times New Roman" w:cs="Times New Roman"/>
                <w:color w:val="000000"/>
                <w:shd w:val="clear" w:color="auto" w:fill="auto"/>
                <w:lang w:val="uk-UA"/>
              </w:rPr>
            </w:pPr>
          </w:p>
        </w:tc>
        <w:tc>
          <w:tcPr>
            <w:tcW w:w="4217" w:type="dxa"/>
          </w:tcPr>
          <w:p w:rsidR="00FC1A71" w:rsidRPr="00FC1A71" w:rsidRDefault="00FC1A71" w:rsidP="00FC1A71">
            <w:pPr>
              <w:spacing w:after="0" w:line="240" w:lineRule="auto"/>
              <w:ind w:left="0" w:right="0" w:firstLine="0"/>
              <w:rPr>
                <w:rFonts w:ascii="Times New Roman" w:hAnsi="Times New Roman" w:cs="Times New Roman"/>
                <w:color w:val="000000"/>
                <w:shd w:val="clear" w:color="auto" w:fill="auto"/>
                <w:lang w:val="uk-UA"/>
              </w:rPr>
            </w:pPr>
            <w:r w:rsidRPr="00FC1A71">
              <w:rPr>
                <w:rFonts w:ascii="Times New Roman" w:hAnsi="Times New Roman" w:cs="Times New Roman"/>
                <w:color w:val="000000"/>
                <w:shd w:val="clear" w:color="auto" w:fill="auto"/>
                <w:lang w:val="uk-UA"/>
              </w:rPr>
              <w:t xml:space="preserve">                           Додаток2                                                                                    до Положення про порядок обчислення та сплати плати за землю на території Комишуваської селищної ради</w:t>
            </w:r>
          </w:p>
        </w:tc>
      </w:tr>
    </w:tbl>
    <w:p w:rsidR="00FC1A71" w:rsidRDefault="00FC1A71" w:rsidP="00FC1A71">
      <w:pPr>
        <w:keepNext/>
        <w:keepLines/>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p>
    <w:p w:rsidR="00FC1A71" w:rsidRDefault="00FC1A71" w:rsidP="00FC1A71">
      <w:pPr>
        <w:keepNext/>
        <w:keepLines/>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p>
    <w:p w:rsidR="00FC1A71" w:rsidRDefault="00FC1A71" w:rsidP="00FC1A71">
      <w:pPr>
        <w:keepNext/>
        <w:keepLines/>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p>
    <w:p w:rsidR="00D871E5" w:rsidRDefault="00D871E5" w:rsidP="00FC1A71">
      <w:pPr>
        <w:keepNext/>
        <w:keepLines/>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bookmarkStart w:id="9" w:name="_GoBack"/>
      <w:bookmarkEnd w:id="9"/>
    </w:p>
    <w:p w:rsidR="00FC1A71" w:rsidRDefault="00FC1A71" w:rsidP="00FC1A71">
      <w:pPr>
        <w:keepNext/>
        <w:keepLines/>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p>
    <w:p w:rsidR="00FC1A71" w:rsidRPr="00FC1A71" w:rsidRDefault="00FC1A71" w:rsidP="00FC1A71">
      <w:pPr>
        <w:keepNext/>
        <w:keepLines/>
        <w:spacing w:after="0" w:line="240" w:lineRule="auto"/>
        <w:ind w:left="0" w:right="0" w:firstLine="0"/>
        <w:jc w:val="center"/>
        <w:rPr>
          <w:rFonts w:ascii="Times New Roman" w:eastAsia="Times New Roman" w:hAnsi="Times New Roman" w:cs="Times New Roman"/>
          <w:b/>
          <w:color w:val="auto"/>
          <w:sz w:val="28"/>
          <w:szCs w:val="28"/>
          <w:shd w:val="clear" w:color="auto" w:fill="auto"/>
          <w:lang w:val="uk-UA"/>
        </w:rPr>
      </w:pPr>
      <w:r w:rsidRPr="00FC1A71">
        <w:rPr>
          <w:rFonts w:ascii="Times New Roman" w:eastAsia="Times New Roman" w:hAnsi="Times New Roman" w:cs="Times New Roman"/>
          <w:b/>
          <w:color w:val="auto"/>
          <w:sz w:val="28"/>
          <w:szCs w:val="28"/>
          <w:shd w:val="clear" w:color="auto" w:fill="auto"/>
          <w:lang w:val="uk-UA"/>
        </w:rPr>
        <w:t>ПЕРЕЛІК</w:t>
      </w:r>
      <w:r w:rsidRPr="00FC1A71">
        <w:rPr>
          <w:rFonts w:ascii="Times New Roman" w:eastAsia="Times New Roman" w:hAnsi="Times New Roman" w:cs="Times New Roman"/>
          <w:b/>
          <w:color w:val="auto"/>
          <w:sz w:val="28"/>
          <w:szCs w:val="28"/>
          <w:shd w:val="clear" w:color="auto" w:fill="auto"/>
          <w:lang w:val="uk-UA"/>
        </w:rPr>
        <w:br/>
        <w:t xml:space="preserve">пільг для фізичних та юридичних осіб, наданих відповідно до пункту 284.1 статті 284 Податкового кодексу України, </w:t>
      </w:r>
    </w:p>
    <w:p w:rsidR="00FC1A71" w:rsidRPr="00FC1A71" w:rsidRDefault="00FC1A71" w:rsidP="00FC1A71">
      <w:pPr>
        <w:keepNext/>
        <w:keepLines/>
        <w:spacing w:after="0" w:line="240" w:lineRule="auto"/>
        <w:ind w:left="0" w:right="0" w:firstLine="0"/>
        <w:jc w:val="center"/>
        <w:rPr>
          <w:rFonts w:ascii="Calibri" w:eastAsia="Times New Roman" w:hAnsi="Calibri" w:cs="Times New Roman"/>
          <w:b/>
          <w:color w:val="auto"/>
          <w:sz w:val="26"/>
          <w:szCs w:val="20"/>
          <w:shd w:val="clear" w:color="auto" w:fill="auto"/>
          <w:lang w:val="uk-UA"/>
        </w:rPr>
      </w:pPr>
      <w:r w:rsidRPr="00FC1A71">
        <w:rPr>
          <w:rFonts w:ascii="Times New Roman" w:eastAsia="Times New Roman" w:hAnsi="Times New Roman" w:cs="Times New Roman"/>
          <w:b/>
          <w:color w:val="auto"/>
          <w:sz w:val="28"/>
          <w:szCs w:val="28"/>
          <w:shd w:val="clear" w:color="auto" w:fill="auto"/>
          <w:lang w:val="uk-UA"/>
        </w:rPr>
        <w:t>із сплати земельного податку</w:t>
      </w:r>
      <w:r w:rsidRPr="00FC1A71">
        <w:rPr>
          <w:rFonts w:ascii="Times New Roman" w:eastAsia="Times New Roman" w:hAnsi="Times New Roman" w:cs="Times New Roman"/>
          <w:b/>
          <w:color w:val="auto"/>
          <w:sz w:val="28"/>
          <w:szCs w:val="28"/>
          <w:shd w:val="clear" w:color="auto" w:fill="auto"/>
          <w:vertAlign w:val="superscript"/>
          <w:lang w:val="uk-UA"/>
        </w:rPr>
        <w:t>1</w:t>
      </w:r>
      <w:r w:rsidRPr="00FC1A71">
        <w:rPr>
          <w:rFonts w:ascii="Times New Roman" w:eastAsia="Times New Roman" w:hAnsi="Times New Roman" w:cs="Times New Roman"/>
          <w:b/>
          <w:color w:val="auto"/>
          <w:sz w:val="28"/>
          <w:szCs w:val="28"/>
          <w:shd w:val="clear" w:color="auto" w:fill="auto"/>
          <w:lang w:val="uk-UA"/>
        </w:rPr>
        <w:br/>
      </w:r>
    </w:p>
    <w:p w:rsidR="00FC1A71" w:rsidRPr="00FC1A71" w:rsidRDefault="00FC1A71" w:rsidP="00FC1A71">
      <w:pPr>
        <w:spacing w:after="0" w:line="240" w:lineRule="auto"/>
        <w:ind w:left="0" w:right="0" w:firstLine="567"/>
        <w:rPr>
          <w:rFonts w:ascii="Times New Roman" w:eastAsia="Times New Roman" w:hAnsi="Times New Roman" w:cs="Times New Roman"/>
          <w:color w:val="auto"/>
          <w:sz w:val="28"/>
          <w:szCs w:val="28"/>
          <w:shd w:val="clear" w:color="auto" w:fill="auto"/>
          <w:lang w:val="uk-UA"/>
        </w:rPr>
      </w:pPr>
      <w:r w:rsidRPr="00FC1A71">
        <w:rPr>
          <w:rFonts w:ascii="Times New Roman" w:eastAsia="Times New Roman" w:hAnsi="Times New Roman" w:cs="Times New Roman"/>
          <w:color w:val="auto"/>
          <w:sz w:val="28"/>
          <w:szCs w:val="28"/>
          <w:shd w:val="clear" w:color="auto" w:fill="auto"/>
          <w:lang w:val="uk-UA"/>
        </w:rPr>
        <w:t>Пільги встановлюються на 2019 рік та вводяться в дію</w:t>
      </w:r>
      <w:r w:rsidRPr="00FC1A71">
        <w:rPr>
          <w:rFonts w:ascii="Times New Roman" w:eastAsia="Times New Roman" w:hAnsi="Times New Roman" w:cs="Times New Roman"/>
          <w:color w:val="auto"/>
          <w:sz w:val="28"/>
          <w:szCs w:val="28"/>
          <w:shd w:val="clear" w:color="auto" w:fill="auto"/>
          <w:lang w:val="uk-UA"/>
        </w:rPr>
        <w:br/>
        <w:t xml:space="preserve"> з 01.01.2019 року.</w:t>
      </w:r>
    </w:p>
    <w:p w:rsidR="00FC1A71" w:rsidRPr="00FC1A71" w:rsidRDefault="00FC1A71" w:rsidP="00FC1A71">
      <w:pPr>
        <w:spacing w:after="0" w:line="240" w:lineRule="auto"/>
        <w:ind w:left="0" w:right="0" w:firstLine="1276"/>
        <w:jc w:val="left"/>
        <w:rPr>
          <w:rFonts w:ascii="Times New Roman" w:eastAsia="Times New Roman" w:hAnsi="Times New Roman" w:cs="Times New Roman"/>
          <w:color w:val="auto"/>
          <w:sz w:val="28"/>
          <w:szCs w:val="28"/>
          <w:shd w:val="clear" w:color="auto" w:fill="auto"/>
          <w:lang w:val="uk-UA"/>
        </w:rPr>
      </w:pPr>
    </w:p>
    <w:p w:rsidR="00FC1A71" w:rsidRPr="00FC1A71" w:rsidRDefault="00FC1A71" w:rsidP="00FC1A71">
      <w:pPr>
        <w:spacing w:after="0" w:line="240" w:lineRule="auto"/>
        <w:ind w:left="0" w:right="0" w:firstLine="567"/>
        <w:rPr>
          <w:rFonts w:ascii="Times New Roman" w:eastAsia="Times New Roman" w:hAnsi="Times New Roman" w:cs="Times New Roman"/>
          <w:color w:val="auto"/>
          <w:sz w:val="28"/>
          <w:szCs w:val="28"/>
          <w:shd w:val="clear" w:color="auto" w:fill="auto"/>
          <w:lang w:val="uk-UA"/>
        </w:rPr>
      </w:pPr>
      <w:r w:rsidRPr="00FC1A71">
        <w:rPr>
          <w:rFonts w:ascii="Times New Roman" w:eastAsia="Times New Roman" w:hAnsi="Times New Roman" w:cs="Times New Roman"/>
          <w:color w:val="auto"/>
          <w:sz w:val="28"/>
          <w:szCs w:val="28"/>
          <w:shd w:val="clear" w:color="auto" w:fill="auto"/>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FC1A71" w:rsidRPr="00FC1A71" w:rsidRDefault="00FC1A71" w:rsidP="00FC1A71">
      <w:pPr>
        <w:spacing w:after="0" w:line="240" w:lineRule="auto"/>
        <w:ind w:left="0" w:right="0" w:firstLine="567"/>
        <w:rPr>
          <w:rFonts w:ascii="Times New Roman" w:eastAsia="Times New Roman" w:hAnsi="Times New Roman" w:cs="Times New Roman"/>
          <w:color w:val="auto"/>
          <w:sz w:val="28"/>
          <w:szCs w:val="28"/>
          <w:shd w:val="clear" w:color="auto" w:fill="auto"/>
          <w:lang w:val="uk-UA"/>
        </w:rPr>
      </w:pPr>
    </w:p>
    <w:p w:rsidR="00FC1A71" w:rsidRPr="00FC1A71" w:rsidRDefault="00FC1A71" w:rsidP="00FC1A71">
      <w:pPr>
        <w:spacing w:after="0" w:line="240" w:lineRule="auto"/>
        <w:ind w:left="0" w:right="0" w:firstLine="567"/>
        <w:rPr>
          <w:rFonts w:ascii="Times New Roman" w:eastAsia="Times New Roman" w:hAnsi="Times New Roman" w:cs="Times New Roman"/>
          <w:color w:val="auto"/>
          <w:sz w:val="28"/>
          <w:szCs w:val="28"/>
          <w:shd w:val="clear" w:color="auto" w:fill="auto"/>
          <w:lang w:val="uk-U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1313"/>
        <w:gridCol w:w="5055"/>
        <w:gridCol w:w="2172"/>
      </w:tblGrid>
      <w:tr w:rsidR="00FC1A71" w:rsidRPr="00FC1A71" w:rsidTr="00F05D20">
        <w:trPr>
          <w:trHeight w:val="584"/>
        </w:trPr>
        <w:tc>
          <w:tcPr>
            <w:tcW w:w="667" w:type="pct"/>
            <w:tcBorders>
              <w:top w:val="single" w:sz="4" w:space="0" w:color="auto"/>
              <w:left w:val="single" w:sz="4" w:space="0" w:color="auto"/>
              <w:bottom w:val="single" w:sz="4" w:space="0" w:color="auto"/>
              <w:right w:val="single" w:sz="4" w:space="0" w:color="auto"/>
            </w:tcBorders>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FC1A71">
              <w:rPr>
                <w:rFonts w:ascii="Times New Roman" w:eastAsia="Times New Roman" w:hAnsi="Times New Roman" w:cs="Times New Roman"/>
                <w:b/>
                <w:bCs/>
                <w:color w:val="auto"/>
                <w:sz w:val="28"/>
                <w:szCs w:val="28"/>
                <w:shd w:val="clear" w:color="auto" w:fill="auto"/>
                <w:lang w:val="uk-UA"/>
              </w:rPr>
              <w:t>Код області</w:t>
            </w:r>
            <w:r w:rsidRPr="00FC1A71">
              <w:rPr>
                <w:rFonts w:ascii="Times New Roman" w:eastAsia="Times New Roman" w:hAnsi="Times New Roman" w:cs="Times New Roman"/>
                <w:b/>
                <w:bCs/>
                <w:color w:val="auto"/>
                <w:sz w:val="28"/>
                <w:szCs w:val="28"/>
                <w:shd w:val="clear" w:color="auto" w:fill="auto"/>
                <w:vertAlign w:val="superscript"/>
                <w:lang w:val="uk-UA"/>
              </w:rPr>
              <w:t>2</w:t>
            </w:r>
          </w:p>
        </w:tc>
        <w:tc>
          <w:tcPr>
            <w:tcW w:w="666" w:type="pct"/>
            <w:tcBorders>
              <w:top w:val="single" w:sz="4" w:space="0" w:color="auto"/>
              <w:left w:val="single" w:sz="4" w:space="0" w:color="auto"/>
              <w:bottom w:val="single" w:sz="4" w:space="0" w:color="auto"/>
              <w:right w:val="single" w:sz="4" w:space="0" w:color="auto"/>
            </w:tcBorders>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FC1A71">
              <w:rPr>
                <w:rFonts w:ascii="Times New Roman" w:eastAsia="Times New Roman" w:hAnsi="Times New Roman" w:cs="Times New Roman"/>
                <w:b/>
                <w:bCs/>
                <w:color w:val="auto"/>
                <w:sz w:val="28"/>
                <w:szCs w:val="28"/>
                <w:shd w:val="clear" w:color="auto" w:fill="auto"/>
                <w:lang w:val="uk-UA"/>
              </w:rPr>
              <w:t>Код району</w:t>
            </w:r>
            <w:r w:rsidRPr="00FC1A71">
              <w:rPr>
                <w:rFonts w:ascii="Times New Roman" w:eastAsia="Times New Roman" w:hAnsi="Times New Roman" w:cs="Times New Roman"/>
                <w:b/>
                <w:bCs/>
                <w:color w:val="auto"/>
                <w:sz w:val="28"/>
                <w:szCs w:val="28"/>
                <w:shd w:val="clear" w:color="auto" w:fill="auto"/>
                <w:vertAlign w:val="superscript"/>
                <w:lang w:val="uk-UA"/>
              </w:rPr>
              <w:t>2</w:t>
            </w:r>
          </w:p>
        </w:tc>
        <w:tc>
          <w:tcPr>
            <w:tcW w:w="2565" w:type="pct"/>
            <w:tcBorders>
              <w:top w:val="single" w:sz="4" w:space="0" w:color="auto"/>
              <w:left w:val="single" w:sz="4" w:space="0" w:color="auto"/>
              <w:bottom w:val="single" w:sz="4" w:space="0" w:color="auto"/>
              <w:right w:val="single" w:sz="4" w:space="0" w:color="auto"/>
            </w:tcBorders>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FC1A71">
              <w:rPr>
                <w:rFonts w:ascii="Times New Roman" w:eastAsia="Times New Roman" w:hAnsi="Times New Roman" w:cs="Times New Roman"/>
                <w:b/>
                <w:bCs/>
                <w:color w:val="auto"/>
                <w:sz w:val="28"/>
                <w:szCs w:val="28"/>
                <w:shd w:val="clear" w:color="auto" w:fill="auto"/>
                <w:lang w:val="uk-UA"/>
              </w:rPr>
              <w:t>Код КОАТУУ</w:t>
            </w:r>
            <w:r w:rsidRPr="00FC1A71">
              <w:rPr>
                <w:rFonts w:ascii="Times New Roman" w:eastAsia="Times New Roman" w:hAnsi="Times New Roman" w:cs="Times New Roman"/>
                <w:b/>
                <w:bCs/>
                <w:color w:val="auto"/>
                <w:sz w:val="28"/>
                <w:szCs w:val="28"/>
                <w:shd w:val="clear" w:color="auto" w:fill="auto"/>
                <w:vertAlign w:val="superscript"/>
                <w:lang w:val="uk-UA"/>
              </w:rPr>
              <w:t>2</w:t>
            </w:r>
          </w:p>
        </w:tc>
        <w:tc>
          <w:tcPr>
            <w:tcW w:w="1102" w:type="pct"/>
            <w:tcBorders>
              <w:top w:val="single" w:sz="4" w:space="0" w:color="auto"/>
              <w:left w:val="single" w:sz="4" w:space="0" w:color="auto"/>
              <w:bottom w:val="single" w:sz="4" w:space="0" w:color="auto"/>
              <w:right w:val="single" w:sz="4" w:space="0" w:color="auto"/>
            </w:tcBorders>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FC1A71">
              <w:rPr>
                <w:rFonts w:ascii="Times New Roman" w:eastAsia="Times New Roman" w:hAnsi="Times New Roman" w:cs="Times New Roman"/>
                <w:b/>
                <w:bCs/>
                <w:color w:val="auto"/>
                <w:sz w:val="28"/>
                <w:szCs w:val="28"/>
                <w:shd w:val="clear" w:color="auto" w:fill="auto"/>
                <w:lang w:val="uk-UA"/>
              </w:rPr>
              <w:t>Назва</w:t>
            </w:r>
            <w:r w:rsidRPr="00FC1A71">
              <w:rPr>
                <w:rFonts w:ascii="Times New Roman" w:eastAsia="Times New Roman" w:hAnsi="Times New Roman" w:cs="Times New Roman"/>
                <w:b/>
                <w:bCs/>
                <w:color w:val="auto"/>
                <w:sz w:val="28"/>
                <w:szCs w:val="28"/>
                <w:shd w:val="clear" w:color="auto" w:fill="auto"/>
                <w:vertAlign w:val="superscript"/>
                <w:lang w:val="uk-UA"/>
              </w:rPr>
              <w:t>2</w:t>
            </w:r>
          </w:p>
        </w:tc>
      </w:tr>
      <w:tr w:rsidR="00FC1A71" w:rsidRPr="00FC1A71" w:rsidTr="00F05D20">
        <w:trPr>
          <w:trHeight w:val="300"/>
        </w:trPr>
        <w:tc>
          <w:tcPr>
            <w:tcW w:w="667" w:type="pct"/>
            <w:tcBorders>
              <w:top w:val="single" w:sz="4" w:space="0" w:color="auto"/>
              <w:left w:val="single" w:sz="4" w:space="0" w:color="auto"/>
              <w:bottom w:val="single" w:sz="4" w:space="0" w:color="auto"/>
              <w:right w:val="single" w:sz="4" w:space="0" w:color="auto"/>
            </w:tcBorders>
            <w:vAlign w:val="center"/>
          </w:tcPr>
          <w:p w:rsidR="00FC1A71" w:rsidRPr="00FC1A71" w:rsidRDefault="00FC1A71" w:rsidP="00FC1A71">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FC1A71">
              <w:rPr>
                <w:rFonts w:ascii="Times New Roman" w:eastAsia="Times New Roman" w:hAnsi="Times New Roman" w:cs="Times New Roman"/>
                <w:bCs/>
                <w:i/>
                <w:color w:val="auto"/>
                <w:sz w:val="24"/>
                <w:szCs w:val="24"/>
                <w:shd w:val="clear" w:color="auto" w:fill="auto"/>
                <w:lang w:val="uk-UA"/>
              </w:rPr>
              <w:t>1</w:t>
            </w:r>
          </w:p>
        </w:tc>
        <w:tc>
          <w:tcPr>
            <w:tcW w:w="666" w:type="pct"/>
            <w:tcBorders>
              <w:top w:val="single" w:sz="4" w:space="0" w:color="auto"/>
              <w:left w:val="single" w:sz="4" w:space="0" w:color="auto"/>
              <w:bottom w:val="single" w:sz="4" w:space="0" w:color="auto"/>
              <w:right w:val="single" w:sz="4" w:space="0" w:color="auto"/>
            </w:tcBorders>
            <w:vAlign w:val="center"/>
          </w:tcPr>
          <w:p w:rsidR="00FC1A71" w:rsidRPr="00FC1A71" w:rsidRDefault="00FC1A71" w:rsidP="00FC1A71">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FC1A71">
              <w:rPr>
                <w:rFonts w:ascii="Times New Roman" w:eastAsia="Times New Roman" w:hAnsi="Times New Roman" w:cs="Times New Roman"/>
                <w:bCs/>
                <w:i/>
                <w:color w:val="auto"/>
                <w:sz w:val="24"/>
                <w:szCs w:val="24"/>
                <w:shd w:val="clear" w:color="auto" w:fill="auto"/>
                <w:lang w:val="uk-UA"/>
              </w:rPr>
              <w:t>2</w:t>
            </w:r>
          </w:p>
        </w:tc>
        <w:tc>
          <w:tcPr>
            <w:tcW w:w="2565" w:type="pct"/>
            <w:tcBorders>
              <w:top w:val="single" w:sz="4" w:space="0" w:color="auto"/>
              <w:left w:val="single" w:sz="4" w:space="0" w:color="auto"/>
              <w:bottom w:val="single" w:sz="4" w:space="0" w:color="auto"/>
              <w:right w:val="single" w:sz="4" w:space="0" w:color="auto"/>
            </w:tcBorders>
            <w:vAlign w:val="center"/>
          </w:tcPr>
          <w:p w:rsidR="00FC1A71" w:rsidRPr="00FC1A71" w:rsidRDefault="00FC1A71" w:rsidP="00FC1A71">
            <w:pPr>
              <w:spacing w:after="0" w:line="276" w:lineRule="auto"/>
              <w:ind w:left="53" w:right="121" w:firstLine="0"/>
              <w:jc w:val="center"/>
              <w:rPr>
                <w:rFonts w:ascii="Times New Roman" w:eastAsia="Times New Roman" w:hAnsi="Times New Roman" w:cs="Times New Roman"/>
                <w:b/>
                <w:i/>
                <w:color w:val="auto"/>
                <w:sz w:val="24"/>
                <w:szCs w:val="24"/>
                <w:shd w:val="clear" w:color="auto" w:fill="auto"/>
                <w:lang w:val="uk-UA" w:eastAsia="en-US"/>
              </w:rPr>
            </w:pPr>
            <w:r w:rsidRPr="00FC1A71">
              <w:rPr>
                <w:rFonts w:ascii="Times New Roman" w:eastAsia="Times New Roman" w:hAnsi="Times New Roman" w:cs="Times New Roman"/>
                <w:b/>
                <w:i/>
                <w:color w:val="auto"/>
                <w:sz w:val="24"/>
                <w:szCs w:val="24"/>
                <w:shd w:val="clear" w:color="auto" w:fill="auto"/>
                <w:lang w:val="uk-UA" w:eastAsia="en-US"/>
              </w:rPr>
              <w:t>3</w:t>
            </w:r>
          </w:p>
        </w:tc>
        <w:tc>
          <w:tcPr>
            <w:tcW w:w="1102" w:type="pct"/>
            <w:tcBorders>
              <w:top w:val="single" w:sz="4" w:space="0" w:color="auto"/>
              <w:left w:val="single" w:sz="4" w:space="0" w:color="auto"/>
              <w:bottom w:val="single" w:sz="4" w:space="0" w:color="auto"/>
              <w:right w:val="single" w:sz="4" w:space="0" w:color="auto"/>
            </w:tcBorders>
            <w:vAlign w:val="center"/>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FC1A71">
              <w:rPr>
                <w:rFonts w:ascii="Times New Roman" w:eastAsia="Times New Roman" w:hAnsi="Times New Roman" w:cs="Times New Roman"/>
                <w:bCs/>
                <w:i/>
                <w:color w:val="auto"/>
                <w:sz w:val="24"/>
                <w:szCs w:val="24"/>
                <w:shd w:val="clear" w:color="auto" w:fill="auto"/>
                <w:lang w:val="uk-UA"/>
              </w:rPr>
              <w:t>4</w:t>
            </w:r>
          </w:p>
        </w:tc>
      </w:tr>
      <w:tr w:rsidR="00FC1A71" w:rsidRPr="00FC1A71" w:rsidTr="00F05D20">
        <w:trPr>
          <w:trHeight w:val="7035"/>
        </w:trPr>
        <w:tc>
          <w:tcPr>
            <w:tcW w:w="667" w:type="pct"/>
            <w:tcBorders>
              <w:top w:val="single" w:sz="4" w:space="0" w:color="auto"/>
              <w:left w:val="single" w:sz="4" w:space="0" w:color="auto"/>
              <w:right w:val="single" w:sz="4" w:space="0" w:color="auto"/>
            </w:tcBorders>
          </w:tcPr>
          <w:p w:rsidR="00FC1A71" w:rsidRPr="00FC1A71" w:rsidRDefault="00FC1A71" w:rsidP="00FC1A71">
            <w:pPr>
              <w:spacing w:after="0"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FC1A71">
              <w:rPr>
                <w:rFonts w:ascii="Times New Roman" w:eastAsia="Times New Roman" w:hAnsi="Times New Roman" w:cs="Times New Roman"/>
                <w:bCs/>
                <w:color w:val="auto"/>
                <w:sz w:val="28"/>
                <w:szCs w:val="28"/>
                <w:shd w:val="clear" w:color="auto" w:fill="auto"/>
                <w:lang w:val="uk-UA"/>
              </w:rPr>
              <w:t>08</w:t>
            </w:r>
          </w:p>
        </w:tc>
        <w:tc>
          <w:tcPr>
            <w:tcW w:w="666" w:type="pct"/>
            <w:tcBorders>
              <w:top w:val="single" w:sz="4" w:space="0" w:color="auto"/>
              <w:left w:val="single" w:sz="4" w:space="0" w:color="auto"/>
              <w:right w:val="single" w:sz="4" w:space="0" w:color="auto"/>
            </w:tcBorders>
          </w:tcPr>
          <w:p w:rsidR="00FC1A71" w:rsidRPr="00FC1A71" w:rsidRDefault="00FC1A71" w:rsidP="00FC1A71">
            <w:pPr>
              <w:spacing w:after="0"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FC1A71">
              <w:rPr>
                <w:rFonts w:ascii="Times New Roman" w:eastAsia="Times New Roman" w:hAnsi="Times New Roman" w:cs="Times New Roman"/>
                <w:bCs/>
                <w:color w:val="auto"/>
                <w:sz w:val="28"/>
                <w:szCs w:val="28"/>
                <w:shd w:val="clear" w:color="auto" w:fill="auto"/>
                <w:lang w:val="uk-UA"/>
              </w:rPr>
              <w:t>0814</w:t>
            </w:r>
          </w:p>
        </w:tc>
        <w:tc>
          <w:tcPr>
            <w:tcW w:w="2565" w:type="pct"/>
            <w:tcBorders>
              <w:top w:val="single" w:sz="4" w:space="0" w:color="auto"/>
              <w:left w:val="single" w:sz="4" w:space="0" w:color="auto"/>
              <w:right w:val="single" w:sz="4" w:space="0" w:color="auto"/>
            </w:tcBorders>
          </w:tcPr>
          <w:p w:rsidR="00FC1A71" w:rsidRPr="00FC1A71" w:rsidRDefault="00FC1A71" w:rsidP="00FC1A71">
            <w:pPr>
              <w:spacing w:after="0" w:line="276" w:lineRule="auto"/>
              <w:ind w:left="53" w:right="121" w:firstLine="0"/>
              <w:rPr>
                <w:rFonts w:ascii="Times New Roman" w:eastAsia="Times New Roman" w:hAnsi="Times New Roman" w:cs="Times New Roman"/>
                <w:b/>
                <w:color w:val="auto"/>
                <w:sz w:val="28"/>
                <w:szCs w:val="28"/>
                <w:shd w:val="clear" w:color="auto" w:fill="auto"/>
                <w:lang w:val="uk-UA" w:eastAsia="en-US"/>
              </w:rPr>
            </w:pPr>
            <w:r w:rsidRPr="00FC1A71">
              <w:rPr>
                <w:rFonts w:ascii="Times New Roman" w:eastAsia="Times New Roman" w:hAnsi="Times New Roman" w:cs="Times New Roman"/>
                <w:b/>
                <w:color w:val="auto"/>
                <w:sz w:val="28"/>
                <w:szCs w:val="28"/>
                <w:shd w:val="clear" w:color="auto" w:fill="auto"/>
                <w:lang w:val="uk-UA" w:eastAsia="en-US"/>
              </w:rPr>
              <w:t>2323955400         смт. Комишуваха</w:t>
            </w:r>
            <w:r w:rsidRPr="00FC1A71">
              <w:rPr>
                <w:rFonts w:ascii="Times New Roman" w:eastAsia="Times New Roman" w:hAnsi="Times New Roman" w:cs="Times New Roman"/>
                <w:b/>
                <w:bCs/>
                <w:color w:val="auto"/>
                <w:sz w:val="28"/>
                <w:szCs w:val="28"/>
                <w:shd w:val="clear" w:color="auto" w:fill="auto"/>
                <w:lang w:val="uk-UA" w:eastAsia="en-US"/>
              </w:rPr>
              <w:t xml:space="preserve"> 2323955401        с. </w:t>
            </w:r>
            <w:proofErr w:type="spellStart"/>
            <w:r w:rsidRPr="00FC1A71">
              <w:rPr>
                <w:rFonts w:ascii="Times New Roman" w:eastAsia="Times New Roman" w:hAnsi="Times New Roman" w:cs="Times New Roman"/>
                <w:b/>
                <w:bCs/>
                <w:color w:val="auto"/>
                <w:sz w:val="28"/>
                <w:szCs w:val="28"/>
                <w:shd w:val="clear" w:color="auto" w:fill="auto"/>
                <w:lang w:val="uk-UA" w:eastAsia="en-US"/>
              </w:rPr>
              <w:t>Григорівське</w:t>
            </w:r>
            <w:proofErr w:type="spellEnd"/>
            <w:r w:rsidRPr="00FC1A71">
              <w:rPr>
                <w:rFonts w:ascii="Times New Roman" w:eastAsia="Times New Roman" w:hAnsi="Times New Roman" w:cs="Times New Roman"/>
                <w:b/>
                <w:bCs/>
                <w:color w:val="auto"/>
                <w:sz w:val="28"/>
                <w:szCs w:val="28"/>
                <w:shd w:val="clear" w:color="auto" w:fill="auto"/>
                <w:lang w:val="uk-UA" w:eastAsia="en-US"/>
              </w:rPr>
              <w:t xml:space="preserve"> 2323955402                     с. </w:t>
            </w:r>
            <w:proofErr w:type="spellStart"/>
            <w:r w:rsidRPr="00FC1A71">
              <w:rPr>
                <w:rFonts w:ascii="Times New Roman" w:eastAsia="Times New Roman" w:hAnsi="Times New Roman" w:cs="Times New Roman"/>
                <w:b/>
                <w:bCs/>
                <w:color w:val="auto"/>
                <w:sz w:val="28"/>
                <w:szCs w:val="28"/>
                <w:shd w:val="clear" w:color="auto" w:fill="auto"/>
                <w:lang w:val="uk-UA" w:eastAsia="en-US"/>
              </w:rPr>
              <w:t>Одарівка</w:t>
            </w:r>
            <w:proofErr w:type="spellEnd"/>
          </w:p>
          <w:p w:rsidR="00FC1A71" w:rsidRPr="00FC1A71" w:rsidRDefault="00FC1A71" w:rsidP="00FC1A71">
            <w:pPr>
              <w:spacing w:after="0" w:line="276" w:lineRule="auto"/>
              <w:ind w:left="53" w:right="121" w:firstLine="0"/>
              <w:rPr>
                <w:rFonts w:ascii="Times New Roman" w:eastAsia="Times New Roman" w:hAnsi="Times New Roman" w:cs="Times New Roman"/>
                <w:b/>
                <w:color w:val="auto"/>
                <w:sz w:val="28"/>
                <w:szCs w:val="28"/>
                <w:shd w:val="clear" w:color="auto" w:fill="auto"/>
                <w:lang w:val="uk-UA" w:eastAsia="en-US"/>
              </w:rPr>
            </w:pPr>
            <w:r w:rsidRPr="00FC1A71">
              <w:rPr>
                <w:rFonts w:ascii="Times New Roman" w:eastAsia="Times New Roman" w:hAnsi="Times New Roman" w:cs="Times New Roman"/>
                <w:b/>
                <w:bCs/>
                <w:color w:val="auto"/>
                <w:sz w:val="28"/>
                <w:szCs w:val="28"/>
                <w:shd w:val="clear" w:color="auto" w:fill="auto"/>
                <w:lang w:val="uk-UA" w:eastAsia="en-US"/>
              </w:rPr>
              <w:t xml:space="preserve">2323981301        с-ще Зарічне  2323981305       с. Жовтеньке 2323985001        с. Новоіванівка 2323985002          с. Дружнє 2323985003           с. Дудникове 2323985004               с. Кущове 2323985701   с-ще Новотавричеське  2323985702         с. Вільне  2323985704  с-ще Кирпотине 2323985706                   с.  Оленівка 2323985707            с. Тарасівка 2323986201          с. Новотроїцьке 2323986202                 с. Блакитне 2323986203                 с. Веселе 2323986204            с. Жовта Круча 2323986205                с. Новорозівка </w:t>
            </w:r>
          </w:p>
        </w:tc>
        <w:tc>
          <w:tcPr>
            <w:tcW w:w="1102" w:type="pct"/>
            <w:tcBorders>
              <w:top w:val="single" w:sz="4" w:space="0" w:color="auto"/>
              <w:left w:val="single" w:sz="4" w:space="0" w:color="auto"/>
              <w:right w:val="single" w:sz="4" w:space="0" w:color="auto"/>
            </w:tcBorders>
            <w:hideMark/>
          </w:tcPr>
          <w:p w:rsidR="00FC1A71" w:rsidRPr="00FC1A71" w:rsidRDefault="00FC1A71" w:rsidP="00FC1A71">
            <w:pPr>
              <w:spacing w:after="0" w:line="240" w:lineRule="auto"/>
              <w:ind w:left="0" w:right="0" w:firstLine="0"/>
              <w:rPr>
                <w:rFonts w:ascii="Times New Roman" w:eastAsia="Times New Roman" w:hAnsi="Times New Roman" w:cs="Times New Roman"/>
                <w:bCs/>
                <w:color w:val="auto"/>
                <w:sz w:val="28"/>
                <w:szCs w:val="28"/>
                <w:shd w:val="clear" w:color="auto" w:fill="auto"/>
                <w:lang w:val="uk-UA"/>
              </w:rPr>
            </w:pPr>
            <w:r w:rsidRPr="00FC1A71">
              <w:rPr>
                <w:rFonts w:ascii="Times New Roman" w:eastAsia="Times New Roman" w:hAnsi="Times New Roman" w:cs="Times New Roman"/>
                <w:bCs/>
                <w:color w:val="auto"/>
                <w:sz w:val="28"/>
                <w:szCs w:val="28"/>
                <w:shd w:val="clear" w:color="auto" w:fill="auto"/>
                <w:lang w:val="uk-UA"/>
              </w:rPr>
              <w:t>Комишуваська селищна рада</w:t>
            </w:r>
          </w:p>
          <w:p w:rsidR="00FC1A71" w:rsidRPr="00FC1A71" w:rsidRDefault="00FC1A71" w:rsidP="00FC1A71">
            <w:pPr>
              <w:spacing w:after="0" w:line="240" w:lineRule="auto"/>
              <w:ind w:left="0" w:right="0" w:firstLine="0"/>
              <w:rPr>
                <w:rFonts w:ascii="Times New Roman" w:eastAsia="Times New Roman" w:hAnsi="Times New Roman" w:cs="Times New Roman"/>
                <w:bCs/>
                <w:color w:val="auto"/>
                <w:sz w:val="28"/>
                <w:szCs w:val="28"/>
                <w:shd w:val="clear" w:color="auto" w:fill="auto"/>
                <w:lang w:val="uk-UA"/>
              </w:rPr>
            </w:pPr>
            <w:r w:rsidRPr="00FC1A71">
              <w:rPr>
                <w:rFonts w:ascii="Times New Roman" w:eastAsia="Times New Roman" w:hAnsi="Times New Roman" w:cs="Times New Roman"/>
                <w:bCs/>
                <w:color w:val="auto"/>
                <w:sz w:val="28"/>
                <w:szCs w:val="28"/>
                <w:shd w:val="clear" w:color="auto" w:fill="auto"/>
                <w:lang w:val="uk-UA"/>
              </w:rPr>
              <w:t xml:space="preserve"> </w:t>
            </w:r>
          </w:p>
        </w:tc>
      </w:tr>
      <w:tr w:rsidR="00FC1A71" w:rsidRPr="00FC1A71" w:rsidTr="00F05D20">
        <w:trPr>
          <w:trHeight w:val="300"/>
        </w:trPr>
        <w:tc>
          <w:tcPr>
            <w:tcW w:w="667" w:type="pct"/>
            <w:tcBorders>
              <w:top w:val="single" w:sz="4" w:space="0" w:color="auto"/>
              <w:left w:val="single" w:sz="4" w:space="0" w:color="auto"/>
              <w:bottom w:val="single" w:sz="4" w:space="0" w:color="auto"/>
              <w:right w:val="single" w:sz="4" w:space="0" w:color="auto"/>
            </w:tcBorders>
          </w:tcPr>
          <w:p w:rsidR="00FC1A71" w:rsidRPr="00FC1A71" w:rsidRDefault="00FC1A71" w:rsidP="00FC1A71">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FC1A71">
              <w:rPr>
                <w:rFonts w:ascii="Times New Roman" w:eastAsia="Times New Roman" w:hAnsi="Times New Roman" w:cs="Times New Roman"/>
                <w:b/>
                <w:bCs/>
                <w:color w:val="auto"/>
                <w:sz w:val="28"/>
                <w:szCs w:val="28"/>
                <w:shd w:val="clear" w:color="auto" w:fill="auto"/>
                <w:lang w:val="uk-UA"/>
              </w:rPr>
              <w:lastRenderedPageBreak/>
              <w:t>Код області</w:t>
            </w:r>
            <w:r w:rsidRPr="00FC1A71">
              <w:rPr>
                <w:rFonts w:ascii="Times New Roman" w:eastAsia="Times New Roman" w:hAnsi="Times New Roman" w:cs="Times New Roman"/>
                <w:b/>
                <w:bCs/>
                <w:color w:val="auto"/>
                <w:sz w:val="28"/>
                <w:szCs w:val="28"/>
                <w:shd w:val="clear" w:color="auto" w:fill="auto"/>
                <w:vertAlign w:val="superscript"/>
                <w:lang w:val="uk-UA"/>
              </w:rPr>
              <w:t>2</w:t>
            </w:r>
          </w:p>
        </w:tc>
        <w:tc>
          <w:tcPr>
            <w:tcW w:w="666" w:type="pct"/>
            <w:tcBorders>
              <w:top w:val="single" w:sz="4" w:space="0" w:color="auto"/>
              <w:left w:val="single" w:sz="4" w:space="0" w:color="auto"/>
              <w:bottom w:val="single" w:sz="4" w:space="0" w:color="auto"/>
              <w:right w:val="single" w:sz="4" w:space="0" w:color="auto"/>
            </w:tcBorders>
          </w:tcPr>
          <w:p w:rsidR="00FC1A71" w:rsidRPr="00FC1A71" w:rsidRDefault="00FC1A71" w:rsidP="00FC1A71">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FC1A71">
              <w:rPr>
                <w:rFonts w:ascii="Times New Roman" w:eastAsia="Times New Roman" w:hAnsi="Times New Roman" w:cs="Times New Roman"/>
                <w:b/>
                <w:bCs/>
                <w:color w:val="auto"/>
                <w:sz w:val="28"/>
                <w:szCs w:val="28"/>
                <w:shd w:val="clear" w:color="auto" w:fill="auto"/>
                <w:lang w:val="uk-UA"/>
              </w:rPr>
              <w:t>Код району</w:t>
            </w:r>
            <w:r w:rsidRPr="00FC1A71">
              <w:rPr>
                <w:rFonts w:ascii="Times New Roman" w:eastAsia="Times New Roman" w:hAnsi="Times New Roman" w:cs="Times New Roman"/>
                <w:b/>
                <w:bCs/>
                <w:color w:val="auto"/>
                <w:sz w:val="28"/>
                <w:szCs w:val="28"/>
                <w:shd w:val="clear" w:color="auto" w:fill="auto"/>
                <w:vertAlign w:val="superscript"/>
                <w:lang w:val="uk-UA"/>
              </w:rPr>
              <w:t>2</w:t>
            </w:r>
          </w:p>
        </w:tc>
        <w:tc>
          <w:tcPr>
            <w:tcW w:w="2565" w:type="pct"/>
            <w:tcBorders>
              <w:top w:val="single" w:sz="4" w:space="0" w:color="auto"/>
              <w:left w:val="single" w:sz="4" w:space="0" w:color="auto"/>
              <w:bottom w:val="single" w:sz="4" w:space="0" w:color="auto"/>
              <w:right w:val="single" w:sz="4" w:space="0" w:color="auto"/>
            </w:tcBorders>
          </w:tcPr>
          <w:p w:rsidR="00FC1A71" w:rsidRPr="00FC1A71" w:rsidRDefault="00FC1A71" w:rsidP="00FC1A71">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FC1A71">
              <w:rPr>
                <w:rFonts w:ascii="Times New Roman" w:eastAsia="Times New Roman" w:hAnsi="Times New Roman" w:cs="Times New Roman"/>
                <w:b/>
                <w:bCs/>
                <w:color w:val="auto"/>
                <w:sz w:val="28"/>
                <w:szCs w:val="28"/>
                <w:shd w:val="clear" w:color="auto" w:fill="auto"/>
                <w:lang w:val="uk-UA"/>
              </w:rPr>
              <w:t>Код КОАТУУ</w:t>
            </w:r>
            <w:r w:rsidRPr="00FC1A71">
              <w:rPr>
                <w:rFonts w:ascii="Times New Roman" w:eastAsia="Times New Roman" w:hAnsi="Times New Roman" w:cs="Times New Roman"/>
                <w:b/>
                <w:bCs/>
                <w:color w:val="auto"/>
                <w:sz w:val="28"/>
                <w:szCs w:val="28"/>
                <w:shd w:val="clear" w:color="auto" w:fill="auto"/>
                <w:vertAlign w:val="superscript"/>
                <w:lang w:val="uk-UA"/>
              </w:rPr>
              <w:t>2</w:t>
            </w:r>
          </w:p>
        </w:tc>
        <w:tc>
          <w:tcPr>
            <w:tcW w:w="1102" w:type="pct"/>
            <w:tcBorders>
              <w:top w:val="single" w:sz="4" w:space="0" w:color="auto"/>
              <w:left w:val="single" w:sz="4" w:space="0" w:color="auto"/>
              <w:bottom w:val="single" w:sz="4" w:space="0" w:color="auto"/>
              <w:right w:val="single" w:sz="4" w:space="0" w:color="auto"/>
            </w:tcBorders>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
                <w:bCs/>
                <w:color w:val="auto"/>
                <w:sz w:val="28"/>
                <w:szCs w:val="28"/>
                <w:shd w:val="clear" w:color="auto" w:fill="auto"/>
                <w:lang w:val="uk-UA"/>
              </w:rPr>
            </w:pPr>
            <w:r w:rsidRPr="00FC1A71">
              <w:rPr>
                <w:rFonts w:ascii="Times New Roman" w:eastAsia="Times New Roman" w:hAnsi="Times New Roman" w:cs="Times New Roman"/>
                <w:b/>
                <w:bCs/>
                <w:color w:val="auto"/>
                <w:sz w:val="28"/>
                <w:szCs w:val="28"/>
                <w:shd w:val="clear" w:color="auto" w:fill="auto"/>
                <w:lang w:val="uk-UA"/>
              </w:rPr>
              <w:t>Назва</w:t>
            </w:r>
            <w:r w:rsidRPr="00FC1A71">
              <w:rPr>
                <w:rFonts w:ascii="Times New Roman" w:eastAsia="Times New Roman" w:hAnsi="Times New Roman" w:cs="Times New Roman"/>
                <w:b/>
                <w:bCs/>
                <w:color w:val="auto"/>
                <w:sz w:val="28"/>
                <w:szCs w:val="28"/>
                <w:shd w:val="clear" w:color="auto" w:fill="auto"/>
                <w:vertAlign w:val="superscript"/>
                <w:lang w:val="uk-UA"/>
              </w:rPr>
              <w:t>2</w:t>
            </w:r>
          </w:p>
        </w:tc>
      </w:tr>
      <w:tr w:rsidR="00FC1A71" w:rsidRPr="00FC1A71" w:rsidTr="00F05D20">
        <w:trPr>
          <w:trHeight w:val="300"/>
        </w:trPr>
        <w:tc>
          <w:tcPr>
            <w:tcW w:w="667" w:type="pct"/>
            <w:tcBorders>
              <w:top w:val="single" w:sz="4" w:space="0" w:color="auto"/>
              <w:left w:val="single" w:sz="4" w:space="0" w:color="auto"/>
              <w:bottom w:val="single" w:sz="4" w:space="0" w:color="auto"/>
              <w:right w:val="single" w:sz="4" w:space="0" w:color="auto"/>
            </w:tcBorders>
            <w:vAlign w:val="center"/>
          </w:tcPr>
          <w:p w:rsidR="00FC1A71" w:rsidRPr="00FC1A71" w:rsidRDefault="00FC1A71" w:rsidP="00FC1A71">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FC1A71">
              <w:rPr>
                <w:rFonts w:ascii="Times New Roman" w:eastAsia="Times New Roman" w:hAnsi="Times New Roman" w:cs="Times New Roman"/>
                <w:bCs/>
                <w:i/>
                <w:color w:val="auto"/>
                <w:sz w:val="24"/>
                <w:szCs w:val="24"/>
                <w:shd w:val="clear" w:color="auto" w:fill="auto"/>
                <w:lang w:val="uk-UA"/>
              </w:rPr>
              <w:t>1</w:t>
            </w:r>
          </w:p>
        </w:tc>
        <w:tc>
          <w:tcPr>
            <w:tcW w:w="666" w:type="pct"/>
            <w:tcBorders>
              <w:top w:val="single" w:sz="4" w:space="0" w:color="auto"/>
              <w:left w:val="single" w:sz="4" w:space="0" w:color="auto"/>
              <w:bottom w:val="single" w:sz="4" w:space="0" w:color="auto"/>
              <w:right w:val="single" w:sz="4" w:space="0" w:color="auto"/>
            </w:tcBorders>
            <w:vAlign w:val="center"/>
          </w:tcPr>
          <w:p w:rsidR="00FC1A71" w:rsidRPr="00FC1A71" w:rsidRDefault="00FC1A71" w:rsidP="00FC1A71">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FC1A71">
              <w:rPr>
                <w:rFonts w:ascii="Times New Roman" w:eastAsia="Times New Roman" w:hAnsi="Times New Roman" w:cs="Times New Roman"/>
                <w:bCs/>
                <w:i/>
                <w:color w:val="auto"/>
                <w:sz w:val="24"/>
                <w:szCs w:val="24"/>
                <w:shd w:val="clear" w:color="auto" w:fill="auto"/>
                <w:lang w:val="uk-UA"/>
              </w:rPr>
              <w:t>2</w:t>
            </w:r>
          </w:p>
        </w:tc>
        <w:tc>
          <w:tcPr>
            <w:tcW w:w="2565" w:type="pct"/>
            <w:tcBorders>
              <w:top w:val="single" w:sz="4" w:space="0" w:color="auto"/>
              <w:left w:val="single" w:sz="4" w:space="0" w:color="auto"/>
              <w:bottom w:val="single" w:sz="4" w:space="0" w:color="auto"/>
              <w:right w:val="single" w:sz="4" w:space="0" w:color="auto"/>
            </w:tcBorders>
            <w:vAlign w:val="center"/>
          </w:tcPr>
          <w:p w:rsidR="00FC1A71" w:rsidRPr="00FC1A71" w:rsidRDefault="00FC1A71" w:rsidP="00FC1A71">
            <w:pPr>
              <w:spacing w:after="0" w:line="276" w:lineRule="auto"/>
              <w:ind w:left="53" w:right="121" w:firstLine="0"/>
              <w:jc w:val="center"/>
              <w:rPr>
                <w:rFonts w:ascii="Times New Roman" w:eastAsia="Times New Roman" w:hAnsi="Times New Roman" w:cs="Times New Roman"/>
                <w:b/>
                <w:i/>
                <w:color w:val="auto"/>
                <w:sz w:val="24"/>
                <w:szCs w:val="24"/>
                <w:shd w:val="clear" w:color="auto" w:fill="auto"/>
                <w:lang w:val="uk-UA" w:eastAsia="en-US"/>
              </w:rPr>
            </w:pPr>
            <w:r w:rsidRPr="00FC1A71">
              <w:rPr>
                <w:rFonts w:ascii="Times New Roman" w:eastAsia="Times New Roman" w:hAnsi="Times New Roman" w:cs="Times New Roman"/>
                <w:b/>
                <w:i/>
                <w:color w:val="auto"/>
                <w:sz w:val="24"/>
                <w:szCs w:val="24"/>
                <w:shd w:val="clear" w:color="auto" w:fill="auto"/>
                <w:lang w:val="uk-UA" w:eastAsia="en-US"/>
              </w:rPr>
              <w:t>3</w:t>
            </w:r>
          </w:p>
        </w:tc>
        <w:tc>
          <w:tcPr>
            <w:tcW w:w="1102" w:type="pct"/>
            <w:tcBorders>
              <w:top w:val="single" w:sz="4" w:space="0" w:color="auto"/>
              <w:left w:val="single" w:sz="4" w:space="0" w:color="auto"/>
              <w:bottom w:val="single" w:sz="4" w:space="0" w:color="auto"/>
              <w:right w:val="single" w:sz="4" w:space="0" w:color="auto"/>
            </w:tcBorders>
            <w:vAlign w:val="center"/>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Cs/>
                <w:i/>
                <w:color w:val="auto"/>
                <w:sz w:val="24"/>
                <w:szCs w:val="24"/>
                <w:shd w:val="clear" w:color="auto" w:fill="auto"/>
                <w:lang w:val="uk-UA"/>
              </w:rPr>
            </w:pPr>
            <w:r w:rsidRPr="00FC1A71">
              <w:rPr>
                <w:rFonts w:ascii="Times New Roman" w:eastAsia="Times New Roman" w:hAnsi="Times New Roman" w:cs="Times New Roman"/>
                <w:bCs/>
                <w:i/>
                <w:color w:val="auto"/>
                <w:sz w:val="24"/>
                <w:szCs w:val="24"/>
                <w:shd w:val="clear" w:color="auto" w:fill="auto"/>
                <w:lang w:val="uk-UA"/>
              </w:rPr>
              <w:t>4</w:t>
            </w:r>
          </w:p>
        </w:tc>
      </w:tr>
      <w:tr w:rsidR="00FC1A71" w:rsidRPr="00FC1A71" w:rsidTr="00F05D20">
        <w:trPr>
          <w:trHeight w:val="300"/>
        </w:trPr>
        <w:tc>
          <w:tcPr>
            <w:tcW w:w="667" w:type="pct"/>
            <w:tcBorders>
              <w:top w:val="single" w:sz="4" w:space="0" w:color="auto"/>
              <w:left w:val="single" w:sz="4" w:space="0" w:color="auto"/>
              <w:bottom w:val="single" w:sz="4" w:space="0" w:color="auto"/>
              <w:right w:val="single" w:sz="4" w:space="0" w:color="auto"/>
            </w:tcBorders>
          </w:tcPr>
          <w:p w:rsidR="00FC1A71" w:rsidRPr="00FC1A71" w:rsidRDefault="00FC1A71" w:rsidP="00FC1A71">
            <w:pPr>
              <w:spacing w:after="0"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FC1A71">
              <w:rPr>
                <w:rFonts w:ascii="Times New Roman" w:eastAsia="Times New Roman" w:hAnsi="Times New Roman" w:cs="Times New Roman"/>
                <w:bCs/>
                <w:color w:val="auto"/>
                <w:sz w:val="28"/>
                <w:szCs w:val="28"/>
                <w:shd w:val="clear" w:color="auto" w:fill="auto"/>
                <w:lang w:val="uk-UA"/>
              </w:rPr>
              <w:t>08</w:t>
            </w:r>
          </w:p>
        </w:tc>
        <w:tc>
          <w:tcPr>
            <w:tcW w:w="666" w:type="pct"/>
            <w:tcBorders>
              <w:top w:val="single" w:sz="4" w:space="0" w:color="auto"/>
              <w:left w:val="single" w:sz="4" w:space="0" w:color="auto"/>
              <w:bottom w:val="single" w:sz="4" w:space="0" w:color="auto"/>
              <w:right w:val="single" w:sz="4" w:space="0" w:color="auto"/>
            </w:tcBorders>
          </w:tcPr>
          <w:p w:rsidR="00FC1A71" w:rsidRPr="00FC1A71" w:rsidRDefault="00FC1A71" w:rsidP="00FC1A71">
            <w:pPr>
              <w:spacing w:after="0" w:line="240" w:lineRule="auto"/>
              <w:ind w:left="0" w:right="0" w:firstLine="0"/>
              <w:jc w:val="center"/>
              <w:rPr>
                <w:rFonts w:ascii="Times New Roman" w:eastAsia="Times New Roman" w:hAnsi="Times New Roman" w:cs="Times New Roman"/>
                <w:bCs/>
                <w:color w:val="auto"/>
                <w:sz w:val="28"/>
                <w:szCs w:val="28"/>
                <w:shd w:val="clear" w:color="auto" w:fill="auto"/>
                <w:lang w:val="uk-UA"/>
              </w:rPr>
            </w:pPr>
            <w:r w:rsidRPr="00FC1A71">
              <w:rPr>
                <w:rFonts w:ascii="Times New Roman" w:eastAsia="Times New Roman" w:hAnsi="Times New Roman" w:cs="Times New Roman"/>
                <w:bCs/>
                <w:color w:val="auto"/>
                <w:sz w:val="28"/>
                <w:szCs w:val="28"/>
                <w:shd w:val="clear" w:color="auto" w:fill="auto"/>
                <w:lang w:val="uk-UA"/>
              </w:rPr>
              <w:t>0814</w:t>
            </w:r>
          </w:p>
        </w:tc>
        <w:tc>
          <w:tcPr>
            <w:tcW w:w="2565" w:type="pct"/>
            <w:tcBorders>
              <w:top w:val="single" w:sz="4" w:space="0" w:color="auto"/>
              <w:left w:val="single" w:sz="4" w:space="0" w:color="auto"/>
              <w:bottom w:val="single" w:sz="4" w:space="0" w:color="auto"/>
              <w:right w:val="single" w:sz="4" w:space="0" w:color="auto"/>
            </w:tcBorders>
          </w:tcPr>
          <w:p w:rsidR="00FC1A71" w:rsidRPr="00FC1A71" w:rsidRDefault="00FC1A71" w:rsidP="00FC1A71">
            <w:pPr>
              <w:spacing w:after="0" w:line="276" w:lineRule="auto"/>
              <w:ind w:left="53" w:right="121" w:firstLine="0"/>
              <w:rPr>
                <w:rFonts w:ascii="Times New Roman" w:eastAsia="Times New Roman" w:hAnsi="Times New Roman" w:cs="Times New Roman"/>
                <w:b/>
                <w:color w:val="auto"/>
                <w:sz w:val="28"/>
                <w:szCs w:val="28"/>
                <w:shd w:val="clear" w:color="auto" w:fill="auto"/>
                <w:lang w:val="uk-UA" w:eastAsia="en-US"/>
              </w:rPr>
            </w:pPr>
            <w:r w:rsidRPr="00FC1A71">
              <w:rPr>
                <w:rFonts w:ascii="Times New Roman" w:eastAsia="Times New Roman" w:hAnsi="Times New Roman" w:cs="Times New Roman"/>
                <w:b/>
                <w:bCs/>
                <w:color w:val="auto"/>
                <w:sz w:val="28"/>
                <w:szCs w:val="28"/>
                <w:shd w:val="clear" w:color="auto" w:fill="auto"/>
                <w:lang w:val="uk-UA" w:eastAsia="en-US"/>
              </w:rPr>
              <w:t>2323986206                       с. Славне</w:t>
            </w:r>
          </w:p>
          <w:p w:rsidR="00FC1A71" w:rsidRPr="00FC1A71" w:rsidRDefault="00FC1A71" w:rsidP="00FC1A71">
            <w:pPr>
              <w:spacing w:after="0" w:line="276" w:lineRule="auto"/>
              <w:ind w:left="53" w:right="121" w:firstLine="0"/>
              <w:rPr>
                <w:rFonts w:ascii="Times New Roman" w:eastAsia="Times New Roman" w:hAnsi="Times New Roman" w:cs="Times New Roman"/>
                <w:b/>
                <w:bCs/>
                <w:color w:val="auto"/>
                <w:sz w:val="28"/>
                <w:szCs w:val="28"/>
                <w:shd w:val="clear" w:color="auto" w:fill="auto"/>
                <w:lang w:val="uk-UA" w:eastAsia="en-US"/>
              </w:rPr>
            </w:pPr>
            <w:r w:rsidRPr="00FC1A71">
              <w:rPr>
                <w:rFonts w:ascii="Times New Roman" w:eastAsia="Times New Roman" w:hAnsi="Times New Roman" w:cs="Times New Roman"/>
                <w:b/>
                <w:bCs/>
                <w:color w:val="auto"/>
                <w:sz w:val="28"/>
                <w:szCs w:val="28"/>
                <w:shd w:val="clear" w:color="auto" w:fill="auto"/>
                <w:lang w:val="uk-UA" w:eastAsia="en-US"/>
              </w:rPr>
              <w:t>2323986501           с. Новояковлівка 2323986502                   с. Запасне 2323986503       с. Магдалинівка 2323986504       с. Новобойківське 2323987901               с. Щасливе 2323987902             с-ще  Калинівка</w:t>
            </w:r>
          </w:p>
          <w:p w:rsidR="00FC1A71" w:rsidRPr="00FC1A71" w:rsidRDefault="00FC1A71" w:rsidP="00FC1A71">
            <w:pPr>
              <w:spacing w:after="0" w:line="276" w:lineRule="auto"/>
              <w:ind w:left="53" w:right="121" w:firstLine="0"/>
              <w:rPr>
                <w:rFonts w:ascii="Times New Roman" w:eastAsia="Times New Roman" w:hAnsi="Times New Roman" w:cs="Times New Roman"/>
                <w:b/>
                <w:bCs/>
                <w:color w:val="auto"/>
                <w:sz w:val="28"/>
                <w:szCs w:val="28"/>
                <w:shd w:val="clear" w:color="auto" w:fill="auto"/>
                <w:lang w:val="uk-UA" w:eastAsia="en-US"/>
              </w:rPr>
            </w:pPr>
            <w:r w:rsidRPr="00FC1A71">
              <w:rPr>
                <w:rFonts w:ascii="Times New Roman" w:eastAsia="Times New Roman" w:hAnsi="Times New Roman" w:cs="Times New Roman"/>
                <w:b/>
                <w:bCs/>
                <w:color w:val="auto"/>
                <w:sz w:val="28"/>
                <w:szCs w:val="28"/>
                <w:shd w:val="clear" w:color="auto" w:fill="auto"/>
                <w:lang w:val="uk-UA" w:eastAsia="en-US"/>
              </w:rPr>
              <w:t>2323987903        с. Новомихайлівка</w:t>
            </w:r>
          </w:p>
          <w:p w:rsidR="00FC1A71" w:rsidRPr="00FC1A71" w:rsidRDefault="00FC1A71" w:rsidP="00FC1A71">
            <w:pPr>
              <w:spacing w:after="0" w:line="276" w:lineRule="auto"/>
              <w:ind w:left="53" w:right="121" w:firstLine="0"/>
              <w:rPr>
                <w:rFonts w:ascii="Times New Roman" w:eastAsia="Times New Roman" w:hAnsi="Times New Roman" w:cs="Times New Roman"/>
                <w:b/>
                <w:bCs/>
                <w:color w:val="auto"/>
                <w:sz w:val="28"/>
                <w:szCs w:val="28"/>
                <w:shd w:val="clear" w:color="auto" w:fill="auto"/>
                <w:lang w:val="uk-UA" w:eastAsia="en-US"/>
              </w:rPr>
            </w:pPr>
            <w:r w:rsidRPr="00FC1A71">
              <w:rPr>
                <w:rFonts w:ascii="Times New Roman" w:eastAsia="Times New Roman" w:hAnsi="Times New Roman" w:cs="Times New Roman"/>
                <w:b/>
                <w:bCs/>
                <w:color w:val="auto"/>
                <w:sz w:val="28"/>
                <w:szCs w:val="28"/>
                <w:shd w:val="clear" w:color="auto" w:fill="auto"/>
                <w:lang w:val="uk-UA" w:eastAsia="en-US"/>
              </w:rPr>
              <w:t>2323987907             с. Трудолюбівка</w:t>
            </w:r>
          </w:p>
          <w:p w:rsidR="00FC1A71" w:rsidRPr="00FC1A71" w:rsidRDefault="00FC1A71" w:rsidP="00FC1A71">
            <w:pPr>
              <w:spacing w:after="0" w:line="276" w:lineRule="auto"/>
              <w:ind w:left="53" w:right="121" w:firstLine="0"/>
              <w:rPr>
                <w:rFonts w:ascii="Times New Roman" w:eastAsia="Times New Roman" w:hAnsi="Times New Roman" w:cs="Times New Roman"/>
                <w:b/>
                <w:bCs/>
                <w:color w:val="auto"/>
                <w:sz w:val="28"/>
                <w:szCs w:val="28"/>
                <w:shd w:val="clear" w:color="auto" w:fill="auto"/>
                <w:lang w:val="uk-UA" w:eastAsia="en-US"/>
              </w:rPr>
            </w:pPr>
            <w:r w:rsidRPr="00FC1A71">
              <w:rPr>
                <w:rFonts w:ascii="Times New Roman" w:eastAsia="Times New Roman" w:hAnsi="Times New Roman" w:cs="Times New Roman"/>
                <w:b/>
                <w:bCs/>
                <w:color w:val="auto"/>
                <w:sz w:val="28"/>
                <w:szCs w:val="28"/>
                <w:lang w:val="uk-UA" w:eastAsia="en-US"/>
              </w:rPr>
              <w:t>2323988501             с. Ясна Поляна         2323988502            с. Трудооленівка</w:t>
            </w:r>
          </w:p>
        </w:tc>
        <w:tc>
          <w:tcPr>
            <w:tcW w:w="1102" w:type="pct"/>
            <w:tcBorders>
              <w:top w:val="single" w:sz="4" w:space="0" w:color="auto"/>
              <w:left w:val="single" w:sz="4" w:space="0" w:color="auto"/>
              <w:bottom w:val="single" w:sz="4" w:space="0" w:color="auto"/>
              <w:right w:val="single" w:sz="4" w:space="0" w:color="auto"/>
            </w:tcBorders>
            <w:hideMark/>
          </w:tcPr>
          <w:p w:rsidR="00FC1A71" w:rsidRPr="00FC1A71" w:rsidRDefault="00FC1A71" w:rsidP="00FC1A71">
            <w:pPr>
              <w:spacing w:after="0" w:line="240" w:lineRule="auto"/>
              <w:ind w:left="0" w:right="0" w:firstLine="0"/>
              <w:rPr>
                <w:rFonts w:ascii="Times New Roman" w:eastAsia="Times New Roman" w:hAnsi="Times New Roman" w:cs="Times New Roman"/>
                <w:bCs/>
                <w:color w:val="auto"/>
                <w:sz w:val="28"/>
                <w:szCs w:val="28"/>
                <w:shd w:val="clear" w:color="auto" w:fill="auto"/>
                <w:lang w:val="uk-UA"/>
              </w:rPr>
            </w:pPr>
            <w:r w:rsidRPr="00FC1A71">
              <w:rPr>
                <w:rFonts w:ascii="Times New Roman" w:eastAsia="Times New Roman" w:hAnsi="Times New Roman" w:cs="Times New Roman"/>
                <w:bCs/>
                <w:color w:val="auto"/>
                <w:sz w:val="28"/>
                <w:szCs w:val="28"/>
                <w:shd w:val="clear" w:color="auto" w:fill="auto"/>
                <w:lang w:val="uk-UA"/>
              </w:rPr>
              <w:t>Комишуваська селищна рада</w:t>
            </w:r>
          </w:p>
        </w:tc>
      </w:tr>
    </w:tbl>
    <w:p w:rsidR="00FC1A71" w:rsidRPr="00FC1A71" w:rsidRDefault="00FC1A71" w:rsidP="00FC1A71">
      <w:pPr>
        <w:spacing w:after="0" w:line="240" w:lineRule="auto"/>
        <w:ind w:left="0" w:right="0" w:firstLine="567"/>
        <w:rPr>
          <w:rFonts w:ascii="Times New Roman" w:eastAsia="Times New Roman" w:hAnsi="Times New Roman" w:cs="Times New Roman"/>
          <w:color w:val="auto"/>
          <w:sz w:val="28"/>
          <w:szCs w:val="28"/>
          <w:shd w:val="clear" w:color="auto" w:fill="auto"/>
          <w:lang w:val="uk-UA"/>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6"/>
        <w:gridCol w:w="2738"/>
      </w:tblGrid>
      <w:tr w:rsidR="00FC1A71" w:rsidRPr="00FC1A71" w:rsidTr="00F05D20">
        <w:tc>
          <w:tcPr>
            <w:tcW w:w="3595" w:type="pct"/>
            <w:tcBorders>
              <w:top w:val="single" w:sz="4" w:space="0" w:color="auto"/>
              <w:left w:val="single" w:sz="4" w:space="0" w:color="auto"/>
              <w:bottom w:val="single" w:sz="4" w:space="0" w:color="auto"/>
              <w:right w:val="single" w:sz="4" w:space="0" w:color="auto"/>
            </w:tcBorders>
            <w:vAlign w:val="center"/>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FC1A71">
              <w:rPr>
                <w:rFonts w:ascii="Times New Roman" w:eastAsia="Times New Roman" w:hAnsi="Times New Roman" w:cs="Times New Roman"/>
                <w:b/>
                <w:color w:val="auto"/>
                <w:sz w:val="24"/>
                <w:szCs w:val="24"/>
                <w:shd w:val="clear" w:color="auto" w:fill="auto"/>
                <w:lang w:val="uk-UA"/>
              </w:rPr>
              <w:t xml:space="preserve">Група платників, категорія/цільове призначення </w:t>
            </w:r>
            <w:r w:rsidRPr="00FC1A71">
              <w:rPr>
                <w:rFonts w:ascii="Times New Roman" w:eastAsia="Times New Roman" w:hAnsi="Times New Roman" w:cs="Times New Roman"/>
                <w:b/>
                <w:color w:val="auto"/>
                <w:sz w:val="24"/>
                <w:szCs w:val="24"/>
                <w:shd w:val="clear" w:color="auto" w:fill="auto"/>
                <w:lang w:val="uk-UA"/>
              </w:rPr>
              <w:br/>
              <w:t>земельних ділянок</w:t>
            </w:r>
          </w:p>
        </w:tc>
        <w:tc>
          <w:tcPr>
            <w:tcW w:w="1405" w:type="pct"/>
            <w:tcBorders>
              <w:top w:val="single" w:sz="4" w:space="0" w:color="auto"/>
              <w:left w:val="single" w:sz="4" w:space="0" w:color="auto"/>
              <w:bottom w:val="single" w:sz="4" w:space="0" w:color="auto"/>
              <w:right w:val="single" w:sz="4" w:space="0" w:color="auto"/>
            </w:tcBorders>
            <w:vAlign w:val="center"/>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FC1A71">
              <w:rPr>
                <w:rFonts w:ascii="Times New Roman" w:eastAsia="Times New Roman" w:hAnsi="Times New Roman" w:cs="Times New Roman"/>
                <w:b/>
                <w:color w:val="auto"/>
                <w:sz w:val="24"/>
                <w:szCs w:val="24"/>
                <w:shd w:val="clear" w:color="auto" w:fill="auto"/>
                <w:lang w:val="uk-UA"/>
              </w:rPr>
              <w:t xml:space="preserve">Розмір пільги </w:t>
            </w:r>
            <w:r w:rsidRPr="00FC1A71">
              <w:rPr>
                <w:rFonts w:ascii="Times New Roman" w:eastAsia="Times New Roman" w:hAnsi="Times New Roman" w:cs="Times New Roman"/>
                <w:b/>
                <w:color w:val="auto"/>
                <w:sz w:val="24"/>
                <w:szCs w:val="24"/>
                <w:shd w:val="clear" w:color="auto" w:fill="auto"/>
                <w:lang w:val="uk-UA"/>
              </w:rPr>
              <w:br/>
              <w:t>(відсотків суми податкового зобов’язання за рік)</w:t>
            </w:r>
          </w:p>
        </w:tc>
      </w:tr>
      <w:tr w:rsidR="00FC1A71" w:rsidRPr="00FC1A71" w:rsidTr="00F05D20">
        <w:trPr>
          <w:trHeight w:val="283"/>
        </w:trPr>
        <w:tc>
          <w:tcPr>
            <w:tcW w:w="3595" w:type="pct"/>
            <w:tcBorders>
              <w:top w:val="single" w:sz="4" w:space="0" w:color="auto"/>
              <w:left w:val="single" w:sz="4" w:space="0" w:color="auto"/>
              <w:bottom w:val="single" w:sz="4" w:space="0" w:color="auto"/>
              <w:right w:val="single" w:sz="4" w:space="0" w:color="auto"/>
            </w:tcBorders>
            <w:vAlign w:val="center"/>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FC1A71">
              <w:rPr>
                <w:rFonts w:ascii="Times New Roman" w:eastAsia="Times New Roman" w:hAnsi="Times New Roman" w:cs="Times New Roman"/>
                <w:b/>
                <w:i/>
                <w:color w:val="auto"/>
                <w:sz w:val="24"/>
                <w:szCs w:val="24"/>
                <w:shd w:val="clear" w:color="auto" w:fill="auto"/>
                <w:lang w:val="uk-UA"/>
              </w:rPr>
              <w:t>1</w:t>
            </w:r>
          </w:p>
        </w:tc>
        <w:tc>
          <w:tcPr>
            <w:tcW w:w="1405" w:type="pct"/>
            <w:tcBorders>
              <w:top w:val="single" w:sz="4" w:space="0" w:color="auto"/>
              <w:left w:val="single" w:sz="4" w:space="0" w:color="auto"/>
              <w:bottom w:val="single" w:sz="4" w:space="0" w:color="auto"/>
              <w:right w:val="single" w:sz="4" w:space="0" w:color="auto"/>
            </w:tcBorders>
            <w:vAlign w:val="center"/>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FC1A71">
              <w:rPr>
                <w:rFonts w:ascii="Times New Roman" w:eastAsia="Times New Roman" w:hAnsi="Times New Roman" w:cs="Times New Roman"/>
                <w:b/>
                <w:i/>
                <w:color w:val="auto"/>
                <w:sz w:val="24"/>
                <w:szCs w:val="24"/>
                <w:shd w:val="clear" w:color="auto" w:fill="auto"/>
                <w:lang w:val="uk-UA"/>
              </w:rPr>
              <w:t>2</w:t>
            </w:r>
          </w:p>
        </w:tc>
      </w:tr>
      <w:tr w:rsidR="00FC1A71" w:rsidRPr="00FC1A71" w:rsidTr="00F05D20">
        <w:tc>
          <w:tcPr>
            <w:tcW w:w="3595" w:type="pct"/>
            <w:tcBorders>
              <w:top w:val="single" w:sz="4" w:space="0" w:color="auto"/>
              <w:left w:val="single" w:sz="4" w:space="0" w:color="auto"/>
              <w:bottom w:val="single" w:sz="4" w:space="0" w:color="auto"/>
              <w:right w:val="single" w:sz="4" w:space="0" w:color="auto"/>
            </w:tcBorders>
            <w:vAlign w:val="center"/>
            <w:hideMark/>
          </w:tcPr>
          <w:p w:rsidR="00FC1A71" w:rsidRPr="00FC1A71" w:rsidRDefault="00FC1A71" w:rsidP="00FC1A71">
            <w:pPr>
              <w:spacing w:after="0" w:line="240" w:lineRule="auto"/>
              <w:ind w:left="0" w:right="0" w:firstLine="0"/>
              <w:rPr>
                <w:rFonts w:ascii="Times New Roman" w:eastAsia="Times New Roman" w:hAnsi="Times New Roman" w:cs="Times New Roman"/>
                <w:b/>
                <w:color w:val="auto"/>
                <w:sz w:val="28"/>
                <w:szCs w:val="28"/>
                <w:shd w:val="clear" w:color="auto" w:fill="auto"/>
                <w:lang w:val="uk-UA"/>
              </w:rPr>
            </w:pPr>
          </w:p>
          <w:p w:rsidR="00FC1A71" w:rsidRPr="00FC1A71" w:rsidRDefault="00FC1A71" w:rsidP="00FC1A71">
            <w:pPr>
              <w:spacing w:after="0" w:line="240" w:lineRule="auto"/>
              <w:ind w:left="0" w:right="0" w:firstLine="0"/>
              <w:rPr>
                <w:rFonts w:ascii="Times New Roman" w:eastAsia="Times New Roman" w:hAnsi="Times New Roman" w:cs="Times New Roman"/>
                <w:b/>
                <w:color w:val="auto"/>
                <w:sz w:val="28"/>
                <w:szCs w:val="28"/>
                <w:shd w:val="clear" w:color="auto" w:fill="auto"/>
                <w:lang w:val="uk-UA"/>
              </w:rPr>
            </w:pPr>
            <w:r w:rsidRPr="00FC1A71">
              <w:rPr>
                <w:rFonts w:ascii="Times New Roman" w:eastAsia="Times New Roman" w:hAnsi="Times New Roman" w:cs="Times New Roman"/>
                <w:b/>
                <w:color w:val="auto"/>
                <w:sz w:val="28"/>
                <w:szCs w:val="28"/>
                <w:shd w:val="clear" w:color="auto" w:fill="auto"/>
                <w:lang w:val="uk-UA"/>
              </w:rPr>
              <w:t xml:space="preserve">Група платників:  </w:t>
            </w:r>
          </w:p>
          <w:p w:rsidR="00FC1A71" w:rsidRPr="00FC1A71" w:rsidRDefault="00FC1A71" w:rsidP="00FC1A71">
            <w:pPr>
              <w:spacing w:after="0" w:line="240" w:lineRule="auto"/>
              <w:ind w:left="0" w:right="0" w:firstLine="0"/>
              <w:rPr>
                <w:rFonts w:ascii="Times New Roman" w:eastAsia="Times New Roman" w:hAnsi="Times New Roman" w:cs="Times New Roman"/>
                <w:b/>
                <w:color w:val="auto"/>
                <w:sz w:val="28"/>
                <w:szCs w:val="28"/>
                <w:shd w:val="clear" w:color="auto" w:fill="auto"/>
                <w:lang w:val="uk-UA"/>
              </w:rPr>
            </w:pPr>
          </w:p>
          <w:p w:rsidR="00FC1A71" w:rsidRPr="00FC1A71" w:rsidRDefault="00FC1A71" w:rsidP="00FC1A71">
            <w:pPr>
              <w:numPr>
                <w:ilvl w:val="0"/>
                <w:numId w:val="8"/>
              </w:numPr>
              <w:spacing w:after="0" w:line="240" w:lineRule="auto"/>
              <w:ind w:left="34" w:right="0" w:firstLine="0"/>
              <w:jc w:val="left"/>
              <w:rPr>
                <w:rFonts w:ascii="Times New Roman" w:eastAsia="Times New Roman" w:hAnsi="Times New Roman" w:cs="Times New Roman"/>
                <w:color w:val="auto"/>
                <w:sz w:val="28"/>
                <w:szCs w:val="28"/>
                <w:shd w:val="clear" w:color="auto" w:fill="auto"/>
                <w:lang w:val="uk-UA"/>
              </w:rPr>
            </w:pPr>
            <w:r w:rsidRPr="00FC1A71">
              <w:rPr>
                <w:rFonts w:ascii="Times New Roman" w:eastAsia="Times New Roman" w:hAnsi="Times New Roman" w:cs="Times New Roman"/>
                <w:color w:val="auto"/>
                <w:sz w:val="28"/>
                <w:szCs w:val="28"/>
                <w:shd w:val="clear" w:color="auto" w:fill="auto"/>
                <w:lang w:val="uk-UA"/>
              </w:rPr>
              <w:t>органи державної влади та місцевого самоврядування</w:t>
            </w:r>
            <w:r w:rsidRPr="00FC1A71">
              <w:rPr>
                <w:rFonts w:ascii="Antiqua" w:eastAsia="Times New Roman" w:hAnsi="Antiqua" w:cs="Times New Roman"/>
                <w:color w:val="000000"/>
                <w:sz w:val="26"/>
                <w:szCs w:val="20"/>
                <w:shd w:val="clear" w:color="auto" w:fill="FFFFFF"/>
                <w:lang w:val="uk-UA"/>
              </w:rPr>
              <w:t xml:space="preserve">, </w:t>
            </w:r>
            <w:r w:rsidRPr="00FC1A71">
              <w:rPr>
                <w:rFonts w:ascii="Calibri" w:eastAsia="Times New Roman" w:hAnsi="Calibri" w:cs="Times New Roman"/>
                <w:color w:val="000000"/>
                <w:sz w:val="26"/>
                <w:szCs w:val="20"/>
                <w:shd w:val="clear" w:color="auto" w:fill="FFFFFF"/>
                <w:lang w:val="uk-UA"/>
              </w:rPr>
              <w:t xml:space="preserve"> </w:t>
            </w:r>
            <w:r w:rsidRPr="00FC1A71">
              <w:rPr>
                <w:rFonts w:ascii="Times New Roman" w:eastAsia="Times New Roman" w:hAnsi="Times New Roman" w:cs="Times New Roman"/>
                <w:color w:val="000000"/>
                <w:sz w:val="28"/>
                <w:szCs w:val="28"/>
                <w:shd w:val="clear" w:color="auto" w:fill="FFFFFF"/>
                <w:lang w:val="uk-UA"/>
              </w:rPr>
              <w:t xml:space="preserve">заклади,  установи та організації, які повністю утримуються за рахунок коштів державного </w:t>
            </w:r>
            <w:r w:rsidRPr="00FC1A71">
              <w:rPr>
                <w:rFonts w:ascii="Times New Roman" w:eastAsia="Times New Roman" w:hAnsi="Times New Roman" w:cs="Times New Roman"/>
                <w:color w:val="auto"/>
                <w:sz w:val="28"/>
                <w:szCs w:val="28"/>
                <w:shd w:val="clear" w:color="auto" w:fill="auto"/>
                <w:lang w:val="uk-UA"/>
              </w:rPr>
              <w:t xml:space="preserve">або місцевих бюджетів.  </w:t>
            </w:r>
          </w:p>
          <w:p w:rsidR="00FC1A71" w:rsidRPr="00FC1A71" w:rsidRDefault="00FC1A71" w:rsidP="00FC1A71">
            <w:pPr>
              <w:spacing w:after="0" w:line="240" w:lineRule="auto"/>
              <w:ind w:left="34" w:right="0" w:firstLine="0"/>
              <w:rPr>
                <w:rFonts w:ascii="Times New Roman" w:eastAsia="Times New Roman" w:hAnsi="Times New Roman" w:cs="Times New Roman"/>
                <w:color w:val="auto"/>
                <w:sz w:val="28"/>
                <w:szCs w:val="28"/>
                <w:shd w:val="clear" w:color="auto" w:fill="auto"/>
                <w:lang w:val="uk-UA"/>
              </w:rPr>
            </w:pPr>
          </w:p>
          <w:p w:rsidR="00FC1A71" w:rsidRPr="00FC1A71" w:rsidRDefault="00FC1A71" w:rsidP="00FC1A71">
            <w:pPr>
              <w:numPr>
                <w:ilvl w:val="0"/>
                <w:numId w:val="8"/>
              </w:numPr>
              <w:spacing w:after="0" w:line="240" w:lineRule="auto"/>
              <w:ind w:left="34" w:right="0" w:firstLine="0"/>
              <w:jc w:val="left"/>
              <w:rPr>
                <w:rFonts w:ascii="Times New Roman" w:eastAsia="Times New Roman" w:hAnsi="Times New Roman" w:cs="Times New Roman"/>
                <w:color w:val="auto"/>
                <w:sz w:val="28"/>
                <w:szCs w:val="28"/>
                <w:shd w:val="clear" w:color="auto" w:fill="auto"/>
                <w:lang w:val="uk-UA"/>
              </w:rPr>
            </w:pPr>
            <w:r w:rsidRPr="00FC1A71">
              <w:rPr>
                <w:rFonts w:ascii="Times New Roman" w:eastAsia="Times New Roman" w:hAnsi="Times New Roman" w:cs="Times New Roman"/>
                <w:color w:val="auto"/>
                <w:sz w:val="28"/>
                <w:szCs w:val="28"/>
                <w:shd w:val="clear" w:color="auto" w:fill="auto"/>
                <w:lang w:val="uk-UA"/>
              </w:rPr>
              <w:t>релігійні організації України,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rsidR="00FC1A71" w:rsidRPr="00FC1A71" w:rsidRDefault="00FC1A71" w:rsidP="00FC1A71">
            <w:pPr>
              <w:spacing w:after="0" w:line="240" w:lineRule="auto"/>
              <w:ind w:left="0" w:right="0" w:firstLine="0"/>
              <w:rPr>
                <w:rFonts w:ascii="Times New Roman" w:eastAsia="Times New Roman" w:hAnsi="Times New Roman" w:cs="Times New Roman"/>
                <w:color w:val="auto"/>
                <w:sz w:val="28"/>
                <w:szCs w:val="28"/>
                <w:shd w:val="clear" w:color="auto" w:fill="auto"/>
                <w:lang w:val="uk-UA"/>
              </w:rPr>
            </w:pPr>
          </w:p>
        </w:tc>
        <w:tc>
          <w:tcPr>
            <w:tcW w:w="1405" w:type="pct"/>
            <w:tcBorders>
              <w:top w:val="single" w:sz="4" w:space="0" w:color="auto"/>
              <w:left w:val="single" w:sz="4" w:space="0" w:color="auto"/>
              <w:right w:val="single" w:sz="4" w:space="0" w:color="auto"/>
            </w:tcBorders>
            <w:vAlign w:val="center"/>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color w:val="auto"/>
                <w:sz w:val="28"/>
                <w:szCs w:val="28"/>
                <w:shd w:val="clear" w:color="auto" w:fill="auto"/>
                <w:lang w:val="uk-UA"/>
              </w:rPr>
            </w:pPr>
            <w:r w:rsidRPr="00FC1A71">
              <w:rPr>
                <w:rFonts w:ascii="Times New Roman" w:eastAsia="Times New Roman" w:hAnsi="Times New Roman" w:cs="Times New Roman"/>
                <w:color w:val="auto"/>
                <w:sz w:val="28"/>
                <w:szCs w:val="28"/>
                <w:shd w:val="clear" w:color="auto" w:fill="auto"/>
                <w:lang w:val="uk-UA"/>
              </w:rPr>
              <w:t>100</w:t>
            </w:r>
          </w:p>
        </w:tc>
      </w:tr>
      <w:tr w:rsidR="00FC1A71" w:rsidRPr="00FC1A71" w:rsidTr="00F05D20">
        <w:tblPrEx>
          <w:shd w:val="clear" w:color="auto" w:fill="FFFFFF"/>
          <w:tblCellMar>
            <w:left w:w="0" w:type="dxa"/>
            <w:right w:w="0" w:type="dxa"/>
          </w:tblCellMar>
          <w:tblLook w:val="04A0" w:firstRow="1" w:lastRow="0" w:firstColumn="1" w:lastColumn="0" w:noHBand="0" w:noVBand="1"/>
        </w:tblPrEx>
        <w:tc>
          <w:tcPr>
            <w:tcW w:w="3595" w:type="pct"/>
            <w:tcBorders>
              <w:right w:val="single" w:sz="4" w:space="0" w:color="auto"/>
            </w:tcBorders>
            <w:shd w:val="clear" w:color="auto" w:fill="FFFFFF"/>
            <w:hideMark/>
          </w:tcPr>
          <w:p w:rsidR="00FC1A71" w:rsidRPr="00FC1A71" w:rsidRDefault="00FC1A71" w:rsidP="00FC1A71">
            <w:pPr>
              <w:spacing w:after="0" w:line="240" w:lineRule="auto"/>
              <w:ind w:left="0" w:right="0" w:firstLine="0"/>
              <w:jc w:val="left"/>
              <w:rPr>
                <w:rFonts w:ascii="Times New Roman" w:eastAsia="Times New Roman" w:hAnsi="Times New Roman" w:cs="Times New Roman"/>
                <w:b/>
                <w:color w:val="auto"/>
                <w:sz w:val="28"/>
                <w:szCs w:val="28"/>
                <w:shd w:val="clear" w:color="auto" w:fill="auto"/>
                <w:lang w:val="uk-UA"/>
              </w:rPr>
            </w:pPr>
          </w:p>
          <w:p w:rsidR="00FC1A71" w:rsidRPr="00FC1A71" w:rsidRDefault="00FC1A71" w:rsidP="00FC1A71">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r w:rsidRPr="00FC1A71">
              <w:rPr>
                <w:rFonts w:ascii="Times New Roman" w:eastAsia="Times New Roman" w:hAnsi="Times New Roman" w:cs="Times New Roman"/>
                <w:b/>
                <w:color w:val="auto"/>
                <w:sz w:val="28"/>
                <w:szCs w:val="28"/>
                <w:shd w:val="clear" w:color="auto" w:fill="auto"/>
                <w:lang w:val="uk-UA"/>
              </w:rPr>
              <w:t xml:space="preserve">Категорія  -  </w:t>
            </w:r>
            <w:r w:rsidRPr="00FC1A71">
              <w:rPr>
                <w:rFonts w:ascii="Times New Roman" w:eastAsia="Times New Roman" w:hAnsi="Times New Roman" w:cs="Times New Roman"/>
                <w:color w:val="auto"/>
                <w:sz w:val="28"/>
                <w:szCs w:val="28"/>
                <w:shd w:val="clear" w:color="auto" w:fill="auto"/>
                <w:lang w:val="uk-UA"/>
              </w:rPr>
              <w:t xml:space="preserve">03  землі громадської забудови </w:t>
            </w:r>
          </w:p>
          <w:p w:rsidR="00FC1A71" w:rsidRPr="00FC1A71" w:rsidRDefault="00FC1A71" w:rsidP="00FC1A71">
            <w:pPr>
              <w:spacing w:after="0" w:line="240" w:lineRule="auto"/>
              <w:ind w:left="0" w:right="0" w:firstLine="0"/>
              <w:jc w:val="left"/>
              <w:rPr>
                <w:rFonts w:ascii="Times New Roman" w:eastAsia="Times New Roman" w:hAnsi="Times New Roman" w:cs="Times New Roman"/>
                <w:b/>
                <w:color w:val="auto"/>
                <w:sz w:val="28"/>
                <w:szCs w:val="28"/>
                <w:shd w:val="clear" w:color="auto" w:fill="auto"/>
                <w:lang w:val="uk-UA"/>
              </w:rPr>
            </w:pPr>
          </w:p>
        </w:tc>
        <w:tc>
          <w:tcPr>
            <w:tcW w:w="1405" w:type="pct"/>
            <w:tcBorders>
              <w:left w:val="single" w:sz="4" w:space="0" w:color="auto"/>
              <w:right w:val="single" w:sz="4" w:space="0" w:color="auto"/>
            </w:tcBorders>
            <w:shd w:val="clear" w:color="auto" w:fill="FFFFFF"/>
          </w:tcPr>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rPr>
            </w:pPr>
          </w:p>
        </w:tc>
      </w:tr>
    </w:tbl>
    <w:p w:rsidR="00FC1A71" w:rsidRPr="00FC1A71" w:rsidRDefault="00FC1A71" w:rsidP="00FC1A71">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p w:rsidR="00FC1A71" w:rsidRPr="00FC1A71" w:rsidRDefault="00FC1A71" w:rsidP="00FC1A71">
      <w:pPr>
        <w:spacing w:after="0" w:line="240" w:lineRule="auto"/>
        <w:ind w:left="0" w:right="0" w:firstLine="0"/>
        <w:jc w:val="left"/>
        <w:rPr>
          <w:rFonts w:ascii="Times New Roman" w:eastAsia="Times New Roman" w:hAnsi="Times New Roman" w:cs="Times New Roman"/>
          <w:color w:val="auto"/>
          <w:sz w:val="24"/>
          <w:szCs w:val="24"/>
          <w:shd w:val="clear" w:color="auto" w:fill="auto"/>
          <w:lang w:val="uk-UA"/>
        </w:rPr>
      </w:pPr>
    </w:p>
    <w:tbl>
      <w:tblPr>
        <w:tblW w:w="512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56"/>
        <w:gridCol w:w="2739"/>
      </w:tblGrid>
      <w:tr w:rsidR="00FC1A71" w:rsidRPr="00FC1A71" w:rsidTr="00F05D20">
        <w:trPr>
          <w:trHeight w:val="1269"/>
        </w:trPr>
        <w:tc>
          <w:tcPr>
            <w:tcW w:w="3616" w:type="pct"/>
            <w:tcBorders>
              <w:bottom w:val="single" w:sz="4" w:space="0" w:color="auto"/>
              <w:right w:val="single" w:sz="4" w:space="0" w:color="auto"/>
            </w:tcBorders>
            <w:shd w:val="clear" w:color="auto" w:fill="FFFFFF"/>
            <w:vAlign w:val="center"/>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FC1A71">
              <w:rPr>
                <w:rFonts w:ascii="Times New Roman" w:eastAsia="Times New Roman" w:hAnsi="Times New Roman" w:cs="Times New Roman"/>
                <w:b/>
                <w:color w:val="auto"/>
                <w:sz w:val="24"/>
                <w:szCs w:val="24"/>
                <w:shd w:val="clear" w:color="auto" w:fill="auto"/>
                <w:lang w:val="uk-UA"/>
              </w:rPr>
              <w:lastRenderedPageBreak/>
              <w:t xml:space="preserve">Група платників, категорія/цільове призначення </w:t>
            </w:r>
            <w:r w:rsidRPr="00FC1A71">
              <w:rPr>
                <w:rFonts w:ascii="Times New Roman" w:eastAsia="Times New Roman" w:hAnsi="Times New Roman" w:cs="Times New Roman"/>
                <w:b/>
                <w:color w:val="auto"/>
                <w:sz w:val="24"/>
                <w:szCs w:val="24"/>
                <w:shd w:val="clear" w:color="auto" w:fill="auto"/>
                <w:lang w:val="uk-UA"/>
              </w:rPr>
              <w:br/>
              <w:t>земельних ділянок</w:t>
            </w:r>
          </w:p>
        </w:tc>
        <w:tc>
          <w:tcPr>
            <w:tcW w:w="1384" w:type="pct"/>
            <w:tcBorders>
              <w:left w:val="single" w:sz="4" w:space="0" w:color="auto"/>
              <w:bottom w:val="single" w:sz="4" w:space="0" w:color="auto"/>
              <w:right w:val="single" w:sz="4" w:space="0" w:color="auto"/>
            </w:tcBorders>
            <w:shd w:val="clear" w:color="auto" w:fill="FFFFFF"/>
            <w:vAlign w:val="center"/>
          </w:tcPr>
          <w:p w:rsidR="00FC1A71" w:rsidRPr="00FC1A71" w:rsidRDefault="00FC1A71" w:rsidP="00FC1A71">
            <w:pPr>
              <w:spacing w:after="0" w:line="240" w:lineRule="auto"/>
              <w:ind w:left="0" w:right="0" w:firstLine="0"/>
              <w:jc w:val="center"/>
              <w:rPr>
                <w:rFonts w:ascii="Times New Roman" w:eastAsia="Times New Roman" w:hAnsi="Times New Roman" w:cs="Times New Roman"/>
                <w:b/>
                <w:color w:val="auto"/>
                <w:sz w:val="24"/>
                <w:szCs w:val="24"/>
                <w:shd w:val="clear" w:color="auto" w:fill="auto"/>
                <w:lang w:val="uk-UA"/>
              </w:rPr>
            </w:pPr>
            <w:r w:rsidRPr="00FC1A71">
              <w:rPr>
                <w:rFonts w:ascii="Times New Roman" w:eastAsia="Times New Roman" w:hAnsi="Times New Roman" w:cs="Times New Roman"/>
                <w:b/>
                <w:color w:val="auto"/>
                <w:sz w:val="24"/>
                <w:szCs w:val="24"/>
                <w:shd w:val="clear" w:color="auto" w:fill="auto"/>
                <w:lang w:val="uk-UA"/>
              </w:rPr>
              <w:t xml:space="preserve">Розмір пільги </w:t>
            </w:r>
            <w:r w:rsidRPr="00FC1A71">
              <w:rPr>
                <w:rFonts w:ascii="Times New Roman" w:eastAsia="Times New Roman" w:hAnsi="Times New Roman" w:cs="Times New Roman"/>
                <w:b/>
                <w:color w:val="auto"/>
                <w:sz w:val="24"/>
                <w:szCs w:val="24"/>
                <w:shd w:val="clear" w:color="auto" w:fill="auto"/>
                <w:lang w:val="uk-UA"/>
              </w:rPr>
              <w:br/>
              <w:t>(відсотків суми податкового зобов’язання за рік)</w:t>
            </w:r>
          </w:p>
        </w:tc>
      </w:tr>
      <w:tr w:rsidR="00FC1A71" w:rsidRPr="00FC1A71" w:rsidTr="00F05D20">
        <w:trPr>
          <w:trHeight w:val="283"/>
        </w:trPr>
        <w:tc>
          <w:tcPr>
            <w:tcW w:w="3616" w:type="pct"/>
            <w:tcBorders>
              <w:bottom w:val="single" w:sz="4" w:space="0" w:color="auto"/>
              <w:right w:val="single" w:sz="4" w:space="0" w:color="auto"/>
            </w:tcBorders>
            <w:shd w:val="clear" w:color="auto" w:fill="FFFFFF"/>
            <w:vAlign w:val="center"/>
            <w:hideMark/>
          </w:tcPr>
          <w:p w:rsidR="00FC1A71" w:rsidRPr="00FC1A71" w:rsidRDefault="00FC1A71" w:rsidP="00FC1A71">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FC1A71">
              <w:rPr>
                <w:rFonts w:ascii="Times New Roman" w:eastAsia="Times New Roman" w:hAnsi="Times New Roman" w:cs="Times New Roman"/>
                <w:b/>
                <w:i/>
                <w:color w:val="auto"/>
                <w:sz w:val="24"/>
                <w:szCs w:val="24"/>
                <w:shd w:val="clear" w:color="auto" w:fill="auto"/>
                <w:lang w:val="uk-UA"/>
              </w:rPr>
              <w:t>1</w:t>
            </w:r>
          </w:p>
        </w:tc>
        <w:tc>
          <w:tcPr>
            <w:tcW w:w="1384" w:type="pct"/>
            <w:tcBorders>
              <w:left w:val="single" w:sz="4" w:space="0" w:color="auto"/>
              <w:bottom w:val="single" w:sz="4" w:space="0" w:color="auto"/>
              <w:right w:val="single" w:sz="4" w:space="0" w:color="auto"/>
            </w:tcBorders>
            <w:shd w:val="clear" w:color="auto" w:fill="FFFFFF"/>
            <w:vAlign w:val="center"/>
          </w:tcPr>
          <w:p w:rsidR="00FC1A71" w:rsidRPr="00FC1A71" w:rsidRDefault="00FC1A71" w:rsidP="00FC1A71">
            <w:pPr>
              <w:spacing w:after="0" w:line="240" w:lineRule="auto"/>
              <w:ind w:left="0" w:right="0" w:firstLine="0"/>
              <w:jc w:val="center"/>
              <w:rPr>
                <w:rFonts w:ascii="Times New Roman" w:eastAsia="Times New Roman" w:hAnsi="Times New Roman" w:cs="Times New Roman"/>
                <w:b/>
                <w:i/>
                <w:color w:val="auto"/>
                <w:sz w:val="24"/>
                <w:szCs w:val="24"/>
                <w:shd w:val="clear" w:color="auto" w:fill="auto"/>
                <w:lang w:val="uk-UA"/>
              </w:rPr>
            </w:pPr>
            <w:r w:rsidRPr="00FC1A71">
              <w:rPr>
                <w:rFonts w:ascii="Times New Roman" w:eastAsia="Times New Roman" w:hAnsi="Times New Roman" w:cs="Times New Roman"/>
                <w:b/>
                <w:i/>
                <w:color w:val="auto"/>
                <w:sz w:val="24"/>
                <w:szCs w:val="24"/>
                <w:shd w:val="clear" w:color="auto" w:fill="auto"/>
                <w:lang w:val="uk-UA"/>
              </w:rPr>
              <w:t>2</w:t>
            </w:r>
          </w:p>
        </w:tc>
      </w:tr>
      <w:tr w:rsidR="00FC1A71" w:rsidRPr="00D871E5" w:rsidTr="00F05D20">
        <w:trPr>
          <w:trHeight w:val="2898"/>
        </w:trPr>
        <w:tc>
          <w:tcPr>
            <w:tcW w:w="3616" w:type="pct"/>
            <w:tcBorders>
              <w:bottom w:val="single" w:sz="4" w:space="0" w:color="auto"/>
              <w:right w:val="single" w:sz="4" w:space="0" w:color="auto"/>
            </w:tcBorders>
            <w:shd w:val="clear" w:color="auto" w:fill="FFFFFF"/>
            <w:hideMark/>
          </w:tcPr>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b/>
                <w:color w:val="auto"/>
                <w:sz w:val="28"/>
                <w:szCs w:val="28"/>
                <w:shd w:val="clear" w:color="auto" w:fill="auto"/>
                <w:lang w:val="uk-UA"/>
              </w:rPr>
            </w:pPr>
          </w:p>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b/>
                <w:color w:val="auto"/>
                <w:sz w:val="28"/>
                <w:szCs w:val="28"/>
                <w:shd w:val="clear" w:color="auto" w:fill="auto"/>
                <w:lang w:val="uk-UA"/>
              </w:rPr>
            </w:pPr>
            <w:proofErr w:type="spellStart"/>
            <w:proofErr w:type="gramStart"/>
            <w:r w:rsidRPr="00FC1A71">
              <w:rPr>
                <w:rFonts w:ascii="Times New Roman" w:eastAsia="Times New Roman" w:hAnsi="Times New Roman" w:cs="Times New Roman"/>
                <w:b/>
                <w:color w:val="auto"/>
                <w:sz w:val="28"/>
                <w:szCs w:val="28"/>
                <w:shd w:val="clear" w:color="auto" w:fill="auto"/>
              </w:rPr>
              <w:t>Ц</w:t>
            </w:r>
            <w:proofErr w:type="gramEnd"/>
            <w:r w:rsidRPr="00FC1A71">
              <w:rPr>
                <w:rFonts w:ascii="Times New Roman" w:eastAsia="Times New Roman" w:hAnsi="Times New Roman" w:cs="Times New Roman"/>
                <w:b/>
                <w:color w:val="auto"/>
                <w:sz w:val="28"/>
                <w:szCs w:val="28"/>
                <w:shd w:val="clear" w:color="auto" w:fill="auto"/>
              </w:rPr>
              <w:t>ільове</w:t>
            </w:r>
            <w:proofErr w:type="spellEnd"/>
            <w:r w:rsidRPr="00FC1A71">
              <w:rPr>
                <w:rFonts w:ascii="Times New Roman" w:eastAsia="Times New Roman" w:hAnsi="Times New Roman" w:cs="Times New Roman"/>
                <w:b/>
                <w:color w:val="auto"/>
                <w:sz w:val="28"/>
                <w:szCs w:val="28"/>
                <w:shd w:val="clear" w:color="auto" w:fill="auto"/>
              </w:rPr>
              <w:t xml:space="preserve"> </w:t>
            </w:r>
            <w:proofErr w:type="spellStart"/>
            <w:r w:rsidRPr="00FC1A71">
              <w:rPr>
                <w:rFonts w:ascii="Times New Roman" w:eastAsia="Times New Roman" w:hAnsi="Times New Roman" w:cs="Times New Roman"/>
                <w:b/>
                <w:color w:val="auto"/>
                <w:sz w:val="28"/>
                <w:szCs w:val="28"/>
                <w:shd w:val="clear" w:color="auto" w:fill="auto"/>
              </w:rPr>
              <w:t>призначення</w:t>
            </w:r>
            <w:proofErr w:type="spellEnd"/>
            <w:r w:rsidRPr="00FC1A71">
              <w:rPr>
                <w:rFonts w:ascii="Times New Roman" w:eastAsia="Times New Roman" w:hAnsi="Times New Roman" w:cs="Times New Roman"/>
                <w:b/>
                <w:color w:val="auto"/>
                <w:sz w:val="28"/>
                <w:szCs w:val="28"/>
                <w:shd w:val="clear" w:color="auto" w:fill="auto"/>
              </w:rPr>
              <w:t xml:space="preserve"> </w:t>
            </w:r>
            <w:r w:rsidRPr="00FC1A71">
              <w:rPr>
                <w:rFonts w:ascii="Times New Roman" w:eastAsia="Times New Roman" w:hAnsi="Times New Roman" w:cs="Times New Roman"/>
                <w:b/>
                <w:color w:val="auto"/>
                <w:sz w:val="28"/>
                <w:szCs w:val="28"/>
                <w:shd w:val="clear" w:color="auto" w:fill="auto"/>
                <w:lang w:val="uk-UA"/>
              </w:rPr>
              <w:t>:</w:t>
            </w:r>
          </w:p>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b/>
                <w:color w:val="000000"/>
                <w:sz w:val="28"/>
                <w:szCs w:val="28"/>
                <w:shd w:val="clear" w:color="auto" w:fill="auto"/>
                <w:lang w:val="uk-UA"/>
              </w:rPr>
            </w:pPr>
          </w:p>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rPr>
            </w:pPr>
            <w:r w:rsidRPr="00FC1A71">
              <w:rPr>
                <w:rFonts w:ascii="Times New Roman" w:eastAsia="Times New Roman" w:hAnsi="Times New Roman" w:cs="Times New Roman"/>
                <w:color w:val="auto"/>
                <w:sz w:val="28"/>
                <w:szCs w:val="28"/>
                <w:shd w:val="clear" w:color="auto" w:fill="auto"/>
              </w:rPr>
              <w:t>03.01</w:t>
            </w:r>
            <w:proofErr w:type="gramStart"/>
            <w:r w:rsidRPr="00FC1A71">
              <w:rPr>
                <w:rFonts w:ascii="Times New Roman" w:eastAsia="Times New Roman" w:hAnsi="Times New Roman" w:cs="Times New Roman"/>
                <w:color w:val="auto"/>
                <w:sz w:val="28"/>
                <w:szCs w:val="28"/>
                <w:shd w:val="clear" w:color="auto" w:fill="auto"/>
              </w:rPr>
              <w:t xml:space="preserve">  </w:t>
            </w:r>
            <w:r w:rsidRPr="00FC1A71">
              <w:rPr>
                <w:rFonts w:ascii="Times New Roman" w:eastAsia="Times New Roman" w:hAnsi="Times New Roman" w:cs="Times New Roman"/>
                <w:color w:val="auto"/>
                <w:sz w:val="28"/>
                <w:szCs w:val="28"/>
                <w:shd w:val="clear" w:color="auto" w:fill="auto"/>
                <w:lang w:val="uk-UA"/>
              </w:rPr>
              <w:t xml:space="preserve"> </w:t>
            </w:r>
            <w:r w:rsidRPr="00FC1A71">
              <w:rPr>
                <w:rFonts w:ascii="Times New Roman" w:eastAsia="Times New Roman" w:hAnsi="Times New Roman" w:cs="Times New Roman"/>
                <w:color w:val="auto"/>
                <w:sz w:val="28"/>
                <w:szCs w:val="28"/>
                <w:shd w:val="clear" w:color="auto" w:fill="auto"/>
              </w:rPr>
              <w:t>Д</w:t>
            </w:r>
            <w:proofErr w:type="gramEnd"/>
            <w:r w:rsidRPr="00FC1A71">
              <w:rPr>
                <w:rFonts w:ascii="Times New Roman" w:eastAsia="Times New Roman" w:hAnsi="Times New Roman" w:cs="Times New Roman"/>
                <w:color w:val="auto"/>
                <w:sz w:val="28"/>
                <w:szCs w:val="28"/>
                <w:shd w:val="clear" w:color="auto" w:fill="auto"/>
              </w:rPr>
              <w:t xml:space="preserve">ля </w:t>
            </w:r>
            <w:proofErr w:type="spellStart"/>
            <w:r w:rsidRPr="00FC1A71">
              <w:rPr>
                <w:rFonts w:ascii="Times New Roman" w:eastAsia="Times New Roman" w:hAnsi="Times New Roman" w:cs="Times New Roman"/>
                <w:color w:val="auto"/>
                <w:sz w:val="28"/>
                <w:szCs w:val="28"/>
                <w:shd w:val="clear" w:color="auto" w:fill="auto"/>
              </w:rPr>
              <w:t>будівництва</w:t>
            </w:r>
            <w:proofErr w:type="spellEnd"/>
            <w:r w:rsidRPr="00FC1A71">
              <w:rPr>
                <w:rFonts w:ascii="Times New Roman" w:eastAsia="Times New Roman" w:hAnsi="Times New Roman" w:cs="Times New Roman"/>
                <w:color w:val="auto"/>
                <w:sz w:val="28"/>
                <w:szCs w:val="28"/>
                <w:shd w:val="clear" w:color="auto" w:fill="auto"/>
              </w:rPr>
              <w:t xml:space="preserve"> та </w:t>
            </w:r>
            <w:proofErr w:type="spellStart"/>
            <w:r w:rsidRPr="00FC1A71">
              <w:rPr>
                <w:rFonts w:ascii="Times New Roman" w:eastAsia="Times New Roman" w:hAnsi="Times New Roman" w:cs="Times New Roman"/>
                <w:color w:val="auto"/>
                <w:sz w:val="28"/>
                <w:szCs w:val="28"/>
                <w:shd w:val="clear" w:color="auto" w:fill="auto"/>
              </w:rPr>
              <w:t>обслуговування</w:t>
            </w:r>
            <w:proofErr w:type="spellEnd"/>
            <w:r w:rsidRPr="00FC1A71">
              <w:rPr>
                <w:rFonts w:ascii="Times New Roman" w:eastAsia="Times New Roman" w:hAnsi="Times New Roman" w:cs="Times New Roman"/>
                <w:color w:val="auto"/>
                <w:sz w:val="28"/>
                <w:szCs w:val="28"/>
                <w:shd w:val="clear" w:color="auto" w:fill="auto"/>
              </w:rPr>
              <w:t xml:space="preserve"> </w:t>
            </w:r>
            <w:proofErr w:type="spellStart"/>
            <w:r w:rsidRPr="00FC1A71">
              <w:rPr>
                <w:rFonts w:ascii="Times New Roman" w:eastAsia="Times New Roman" w:hAnsi="Times New Roman" w:cs="Times New Roman"/>
                <w:color w:val="auto"/>
                <w:sz w:val="28"/>
                <w:szCs w:val="28"/>
                <w:shd w:val="clear" w:color="auto" w:fill="auto"/>
              </w:rPr>
              <w:t>будівель</w:t>
            </w:r>
            <w:proofErr w:type="spellEnd"/>
            <w:r w:rsidRPr="00FC1A71">
              <w:rPr>
                <w:rFonts w:ascii="Times New Roman" w:eastAsia="Times New Roman" w:hAnsi="Times New Roman" w:cs="Times New Roman"/>
                <w:color w:val="auto"/>
                <w:sz w:val="28"/>
                <w:szCs w:val="28"/>
                <w:shd w:val="clear" w:color="auto" w:fill="auto"/>
              </w:rPr>
              <w:t xml:space="preserve"> органів </w:t>
            </w:r>
            <w:proofErr w:type="spellStart"/>
            <w:r w:rsidRPr="00FC1A71">
              <w:rPr>
                <w:rFonts w:ascii="Times New Roman" w:eastAsia="Times New Roman" w:hAnsi="Times New Roman" w:cs="Times New Roman"/>
                <w:color w:val="auto"/>
                <w:sz w:val="28"/>
                <w:szCs w:val="28"/>
                <w:shd w:val="clear" w:color="auto" w:fill="auto"/>
              </w:rPr>
              <w:t>державної</w:t>
            </w:r>
            <w:proofErr w:type="spellEnd"/>
            <w:r w:rsidRPr="00FC1A71">
              <w:rPr>
                <w:rFonts w:ascii="Times New Roman" w:eastAsia="Times New Roman" w:hAnsi="Times New Roman" w:cs="Times New Roman"/>
                <w:color w:val="auto"/>
                <w:sz w:val="28"/>
                <w:szCs w:val="28"/>
                <w:shd w:val="clear" w:color="auto" w:fill="auto"/>
              </w:rPr>
              <w:t xml:space="preserve"> </w:t>
            </w:r>
            <w:proofErr w:type="spellStart"/>
            <w:r w:rsidRPr="00FC1A71">
              <w:rPr>
                <w:rFonts w:ascii="Times New Roman" w:eastAsia="Times New Roman" w:hAnsi="Times New Roman" w:cs="Times New Roman"/>
                <w:color w:val="auto"/>
                <w:sz w:val="28"/>
                <w:szCs w:val="28"/>
                <w:shd w:val="clear" w:color="auto" w:fill="auto"/>
              </w:rPr>
              <w:t>влади</w:t>
            </w:r>
            <w:proofErr w:type="spellEnd"/>
          </w:p>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rPr>
            </w:pPr>
            <w:r w:rsidRPr="00FC1A71">
              <w:rPr>
                <w:rFonts w:ascii="Times New Roman" w:eastAsia="Times New Roman" w:hAnsi="Times New Roman" w:cs="Times New Roman"/>
                <w:color w:val="000000"/>
                <w:sz w:val="28"/>
                <w:szCs w:val="28"/>
                <w:shd w:val="clear" w:color="auto" w:fill="auto"/>
              </w:rPr>
              <w:t>03.02</w:t>
            </w:r>
            <w:proofErr w:type="gramStart"/>
            <w:r w:rsidRPr="00FC1A71">
              <w:rPr>
                <w:rFonts w:ascii="Times New Roman" w:eastAsia="Times New Roman" w:hAnsi="Times New Roman" w:cs="Times New Roman"/>
                <w:color w:val="000000"/>
                <w:sz w:val="28"/>
                <w:szCs w:val="28"/>
                <w:shd w:val="clear" w:color="auto" w:fill="auto"/>
                <w:lang w:val="uk-UA"/>
              </w:rPr>
              <w:t xml:space="preserve">  </w:t>
            </w:r>
            <w:r w:rsidRPr="00FC1A71">
              <w:rPr>
                <w:rFonts w:ascii="Times New Roman" w:eastAsia="Times New Roman" w:hAnsi="Times New Roman" w:cs="Times New Roman"/>
                <w:color w:val="000000"/>
                <w:sz w:val="28"/>
                <w:szCs w:val="28"/>
                <w:shd w:val="clear" w:color="auto" w:fill="auto"/>
              </w:rPr>
              <w:t>Д</w:t>
            </w:r>
            <w:proofErr w:type="gramEnd"/>
            <w:r w:rsidRPr="00FC1A71">
              <w:rPr>
                <w:rFonts w:ascii="Times New Roman" w:eastAsia="Times New Roman" w:hAnsi="Times New Roman" w:cs="Times New Roman"/>
                <w:color w:val="000000"/>
                <w:sz w:val="28"/>
                <w:szCs w:val="28"/>
                <w:shd w:val="clear" w:color="auto" w:fill="auto"/>
              </w:rPr>
              <w:t xml:space="preserve">ля </w:t>
            </w:r>
            <w:proofErr w:type="spellStart"/>
            <w:r w:rsidRPr="00FC1A71">
              <w:rPr>
                <w:rFonts w:ascii="Times New Roman" w:eastAsia="Times New Roman" w:hAnsi="Times New Roman" w:cs="Times New Roman"/>
                <w:color w:val="000000"/>
                <w:sz w:val="28"/>
                <w:szCs w:val="28"/>
                <w:shd w:val="clear" w:color="auto" w:fill="auto"/>
              </w:rPr>
              <w:t>будівництва</w:t>
            </w:r>
            <w:proofErr w:type="spellEnd"/>
            <w:r w:rsidRPr="00FC1A71">
              <w:rPr>
                <w:rFonts w:ascii="Times New Roman" w:eastAsia="Times New Roman" w:hAnsi="Times New Roman" w:cs="Times New Roman"/>
                <w:color w:val="000000"/>
                <w:sz w:val="28"/>
                <w:szCs w:val="28"/>
                <w:shd w:val="clear" w:color="auto" w:fill="auto"/>
              </w:rPr>
              <w:t xml:space="preserve"> та </w:t>
            </w:r>
            <w:proofErr w:type="spellStart"/>
            <w:r w:rsidRPr="00FC1A71">
              <w:rPr>
                <w:rFonts w:ascii="Times New Roman" w:eastAsia="Times New Roman" w:hAnsi="Times New Roman" w:cs="Times New Roman"/>
                <w:color w:val="000000"/>
                <w:sz w:val="28"/>
                <w:szCs w:val="28"/>
                <w:shd w:val="clear" w:color="auto" w:fill="auto"/>
              </w:rPr>
              <w:t>обслуговування</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будівель</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закладів</w:t>
            </w:r>
            <w:proofErr w:type="spellEnd"/>
            <w:r w:rsidRPr="00FC1A71">
              <w:rPr>
                <w:rFonts w:ascii="Times New Roman" w:eastAsia="Times New Roman" w:hAnsi="Times New Roman" w:cs="Times New Roman"/>
                <w:color w:val="000000"/>
                <w:sz w:val="28"/>
                <w:szCs w:val="28"/>
                <w:shd w:val="clear" w:color="auto" w:fill="auto"/>
              </w:rPr>
              <w:t xml:space="preserve"> освіти</w:t>
            </w:r>
          </w:p>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lang w:val="uk-UA"/>
              </w:rPr>
            </w:pPr>
            <w:r w:rsidRPr="00FC1A71">
              <w:rPr>
                <w:rFonts w:ascii="Times New Roman" w:eastAsia="Times New Roman" w:hAnsi="Times New Roman" w:cs="Times New Roman"/>
                <w:color w:val="000000"/>
                <w:sz w:val="28"/>
                <w:szCs w:val="28"/>
                <w:shd w:val="clear" w:color="auto" w:fill="auto"/>
              </w:rPr>
              <w:t>03.03</w:t>
            </w:r>
            <w:r w:rsidRPr="00FC1A71">
              <w:rPr>
                <w:rFonts w:ascii="Times New Roman" w:eastAsia="Times New Roman" w:hAnsi="Times New Roman" w:cs="Times New Roman"/>
                <w:color w:val="000000"/>
                <w:sz w:val="28"/>
                <w:szCs w:val="28"/>
                <w:shd w:val="clear" w:color="auto" w:fill="auto"/>
                <w:lang w:val="uk-UA"/>
              </w:rPr>
              <w:t xml:space="preserve">  </w:t>
            </w:r>
            <w:r w:rsidRPr="00FC1A71">
              <w:rPr>
                <w:rFonts w:ascii="Times New Roman" w:eastAsia="Times New Roman" w:hAnsi="Times New Roman" w:cs="Times New Roman"/>
                <w:color w:val="000000"/>
                <w:sz w:val="28"/>
                <w:szCs w:val="28"/>
                <w:shd w:val="clear" w:color="auto" w:fill="auto"/>
              </w:rPr>
              <w:t xml:space="preserve">Для </w:t>
            </w:r>
            <w:proofErr w:type="spellStart"/>
            <w:r w:rsidRPr="00FC1A71">
              <w:rPr>
                <w:rFonts w:ascii="Times New Roman" w:eastAsia="Times New Roman" w:hAnsi="Times New Roman" w:cs="Times New Roman"/>
                <w:color w:val="000000"/>
                <w:sz w:val="28"/>
                <w:szCs w:val="28"/>
                <w:shd w:val="clear" w:color="auto" w:fill="auto"/>
              </w:rPr>
              <w:t>будівництва</w:t>
            </w:r>
            <w:proofErr w:type="spellEnd"/>
            <w:r w:rsidRPr="00FC1A71">
              <w:rPr>
                <w:rFonts w:ascii="Times New Roman" w:eastAsia="Times New Roman" w:hAnsi="Times New Roman" w:cs="Times New Roman"/>
                <w:color w:val="000000"/>
                <w:sz w:val="28"/>
                <w:szCs w:val="28"/>
                <w:shd w:val="clear" w:color="auto" w:fill="auto"/>
              </w:rPr>
              <w:t xml:space="preserve"> та </w:t>
            </w:r>
            <w:proofErr w:type="spellStart"/>
            <w:r w:rsidRPr="00FC1A71">
              <w:rPr>
                <w:rFonts w:ascii="Times New Roman" w:eastAsia="Times New Roman" w:hAnsi="Times New Roman" w:cs="Times New Roman"/>
                <w:color w:val="000000"/>
                <w:sz w:val="28"/>
                <w:szCs w:val="28"/>
                <w:shd w:val="clear" w:color="auto" w:fill="auto"/>
              </w:rPr>
              <w:t>обслуговування</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будівель</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закладів</w:t>
            </w:r>
            <w:proofErr w:type="spellEnd"/>
            <w:r w:rsidRPr="00FC1A71">
              <w:rPr>
                <w:rFonts w:ascii="Times New Roman" w:eastAsia="Times New Roman" w:hAnsi="Times New Roman" w:cs="Times New Roman"/>
                <w:color w:val="000000"/>
                <w:sz w:val="28"/>
                <w:szCs w:val="28"/>
                <w:shd w:val="clear" w:color="auto" w:fill="auto"/>
              </w:rPr>
              <w:t xml:space="preserve"> </w:t>
            </w:r>
            <w:r w:rsidRPr="00FC1A71">
              <w:rPr>
                <w:rFonts w:ascii="Times New Roman" w:eastAsia="Times New Roman" w:hAnsi="Times New Roman" w:cs="Times New Roman"/>
                <w:color w:val="000000"/>
                <w:sz w:val="28"/>
                <w:szCs w:val="28"/>
                <w:shd w:val="clear" w:color="auto" w:fill="auto"/>
                <w:lang w:val="uk-UA"/>
              </w:rPr>
              <w:t xml:space="preserve"> </w:t>
            </w:r>
            <w:proofErr w:type="spellStart"/>
            <w:r w:rsidRPr="00FC1A71">
              <w:rPr>
                <w:rFonts w:ascii="Times New Roman" w:eastAsia="Times New Roman" w:hAnsi="Times New Roman" w:cs="Times New Roman"/>
                <w:color w:val="000000"/>
                <w:sz w:val="28"/>
                <w:szCs w:val="28"/>
                <w:shd w:val="clear" w:color="auto" w:fill="auto"/>
              </w:rPr>
              <w:t>охорони</w:t>
            </w:r>
            <w:proofErr w:type="spellEnd"/>
            <w:r w:rsidRPr="00FC1A71">
              <w:rPr>
                <w:rFonts w:ascii="Times New Roman" w:eastAsia="Times New Roman" w:hAnsi="Times New Roman" w:cs="Times New Roman"/>
                <w:color w:val="000000"/>
                <w:sz w:val="28"/>
                <w:szCs w:val="28"/>
                <w:shd w:val="clear" w:color="auto" w:fill="auto"/>
                <w:lang w:val="uk-UA"/>
              </w:rPr>
              <w:t xml:space="preserve"> </w:t>
            </w:r>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здоров'я</w:t>
            </w:r>
            <w:proofErr w:type="spellEnd"/>
            <w:r w:rsidRPr="00FC1A71">
              <w:rPr>
                <w:rFonts w:ascii="Times New Roman" w:eastAsia="Times New Roman" w:hAnsi="Times New Roman" w:cs="Times New Roman"/>
                <w:color w:val="000000"/>
                <w:sz w:val="28"/>
                <w:szCs w:val="28"/>
                <w:shd w:val="clear" w:color="auto" w:fill="auto"/>
              </w:rPr>
              <w:t xml:space="preserve"> та </w:t>
            </w:r>
            <w:proofErr w:type="spellStart"/>
            <w:proofErr w:type="gramStart"/>
            <w:r w:rsidRPr="00FC1A71">
              <w:rPr>
                <w:rFonts w:ascii="Times New Roman" w:eastAsia="Times New Roman" w:hAnsi="Times New Roman" w:cs="Times New Roman"/>
                <w:color w:val="000000"/>
                <w:sz w:val="28"/>
                <w:szCs w:val="28"/>
                <w:shd w:val="clear" w:color="auto" w:fill="auto"/>
              </w:rPr>
              <w:t>соц</w:t>
            </w:r>
            <w:proofErr w:type="gramEnd"/>
            <w:r w:rsidRPr="00FC1A71">
              <w:rPr>
                <w:rFonts w:ascii="Times New Roman" w:eastAsia="Times New Roman" w:hAnsi="Times New Roman" w:cs="Times New Roman"/>
                <w:color w:val="000000"/>
                <w:sz w:val="28"/>
                <w:szCs w:val="28"/>
                <w:shd w:val="clear" w:color="auto" w:fill="auto"/>
              </w:rPr>
              <w:t>іальної</w:t>
            </w:r>
            <w:proofErr w:type="spellEnd"/>
            <w:r w:rsidRPr="00FC1A71">
              <w:rPr>
                <w:rFonts w:ascii="Times New Roman" w:eastAsia="Times New Roman" w:hAnsi="Times New Roman" w:cs="Times New Roman"/>
                <w:color w:val="000000"/>
                <w:sz w:val="28"/>
                <w:szCs w:val="28"/>
                <w:shd w:val="clear" w:color="auto" w:fill="auto"/>
              </w:rPr>
              <w:t xml:space="preserve"> допомоги</w:t>
            </w:r>
          </w:p>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lang w:val="uk-UA"/>
              </w:rPr>
            </w:pPr>
            <w:r w:rsidRPr="00FC1A71">
              <w:rPr>
                <w:rFonts w:ascii="Times New Roman" w:eastAsia="Times New Roman" w:hAnsi="Times New Roman" w:cs="Times New Roman"/>
                <w:color w:val="000000"/>
                <w:sz w:val="28"/>
                <w:szCs w:val="28"/>
                <w:shd w:val="clear" w:color="auto" w:fill="auto"/>
              </w:rPr>
              <w:t>03.04</w:t>
            </w:r>
            <w:r w:rsidRPr="00FC1A71">
              <w:rPr>
                <w:rFonts w:ascii="Times New Roman" w:eastAsia="Times New Roman" w:hAnsi="Times New Roman" w:cs="Times New Roman"/>
                <w:color w:val="000000"/>
                <w:sz w:val="28"/>
                <w:szCs w:val="28"/>
                <w:shd w:val="clear" w:color="auto" w:fill="auto"/>
                <w:lang w:val="uk-UA"/>
              </w:rPr>
              <w:t xml:space="preserve">  </w:t>
            </w:r>
            <w:r w:rsidRPr="00FC1A71">
              <w:rPr>
                <w:rFonts w:ascii="Times New Roman" w:eastAsia="Times New Roman" w:hAnsi="Times New Roman" w:cs="Times New Roman"/>
                <w:color w:val="000000"/>
                <w:sz w:val="28"/>
                <w:szCs w:val="28"/>
                <w:shd w:val="clear" w:color="auto" w:fill="auto"/>
              </w:rPr>
              <w:t xml:space="preserve">Для </w:t>
            </w:r>
            <w:proofErr w:type="spellStart"/>
            <w:r w:rsidRPr="00FC1A71">
              <w:rPr>
                <w:rFonts w:ascii="Times New Roman" w:eastAsia="Times New Roman" w:hAnsi="Times New Roman" w:cs="Times New Roman"/>
                <w:color w:val="000000"/>
                <w:sz w:val="28"/>
                <w:szCs w:val="28"/>
                <w:shd w:val="clear" w:color="auto" w:fill="auto"/>
              </w:rPr>
              <w:t>будівництва</w:t>
            </w:r>
            <w:proofErr w:type="spellEnd"/>
            <w:r w:rsidRPr="00FC1A71">
              <w:rPr>
                <w:rFonts w:ascii="Times New Roman" w:eastAsia="Times New Roman" w:hAnsi="Times New Roman" w:cs="Times New Roman"/>
                <w:color w:val="000000"/>
                <w:sz w:val="28"/>
                <w:szCs w:val="28"/>
                <w:shd w:val="clear" w:color="auto" w:fill="auto"/>
              </w:rPr>
              <w:t xml:space="preserve"> та </w:t>
            </w:r>
            <w:proofErr w:type="spellStart"/>
            <w:r w:rsidRPr="00FC1A71">
              <w:rPr>
                <w:rFonts w:ascii="Times New Roman" w:eastAsia="Times New Roman" w:hAnsi="Times New Roman" w:cs="Times New Roman"/>
                <w:color w:val="000000"/>
                <w:sz w:val="28"/>
                <w:szCs w:val="28"/>
                <w:shd w:val="clear" w:color="auto" w:fill="auto"/>
              </w:rPr>
              <w:t>обслуговування</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будівель</w:t>
            </w:r>
            <w:proofErr w:type="spellEnd"/>
            <w:r w:rsidRPr="00FC1A71">
              <w:rPr>
                <w:rFonts w:ascii="Times New Roman" w:eastAsia="Times New Roman" w:hAnsi="Times New Roman" w:cs="Times New Roman"/>
                <w:color w:val="000000"/>
                <w:sz w:val="28"/>
                <w:szCs w:val="28"/>
                <w:shd w:val="clear" w:color="auto" w:fill="auto"/>
              </w:rPr>
              <w:t xml:space="preserve"> громадських та </w:t>
            </w:r>
            <w:proofErr w:type="spellStart"/>
            <w:proofErr w:type="gramStart"/>
            <w:r w:rsidRPr="00FC1A71">
              <w:rPr>
                <w:rFonts w:ascii="Times New Roman" w:eastAsia="Times New Roman" w:hAnsi="Times New Roman" w:cs="Times New Roman"/>
                <w:color w:val="000000"/>
                <w:sz w:val="28"/>
                <w:szCs w:val="28"/>
                <w:shd w:val="clear" w:color="auto" w:fill="auto"/>
              </w:rPr>
              <w:t>рел</w:t>
            </w:r>
            <w:proofErr w:type="gramEnd"/>
            <w:r w:rsidRPr="00FC1A71">
              <w:rPr>
                <w:rFonts w:ascii="Times New Roman" w:eastAsia="Times New Roman" w:hAnsi="Times New Roman" w:cs="Times New Roman"/>
                <w:color w:val="000000"/>
                <w:sz w:val="28"/>
                <w:szCs w:val="28"/>
                <w:shd w:val="clear" w:color="auto" w:fill="auto"/>
              </w:rPr>
              <w:t>ігійних</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організацій</w:t>
            </w:r>
            <w:proofErr w:type="spellEnd"/>
          </w:p>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lang w:val="uk-UA"/>
              </w:rPr>
            </w:pPr>
            <w:r w:rsidRPr="00FC1A71">
              <w:rPr>
                <w:rFonts w:ascii="Times New Roman" w:eastAsia="Times New Roman" w:hAnsi="Times New Roman" w:cs="Times New Roman"/>
                <w:color w:val="000000"/>
                <w:sz w:val="28"/>
                <w:szCs w:val="28"/>
                <w:shd w:val="clear" w:color="auto" w:fill="auto"/>
              </w:rPr>
              <w:t>03.05</w:t>
            </w:r>
            <w:proofErr w:type="gramStart"/>
            <w:r w:rsidRPr="00FC1A71">
              <w:rPr>
                <w:rFonts w:ascii="Times New Roman" w:eastAsia="Times New Roman" w:hAnsi="Times New Roman" w:cs="Times New Roman"/>
                <w:color w:val="000000"/>
                <w:sz w:val="28"/>
                <w:szCs w:val="28"/>
                <w:shd w:val="clear" w:color="auto" w:fill="auto"/>
                <w:lang w:val="uk-UA"/>
              </w:rPr>
              <w:t xml:space="preserve">   </w:t>
            </w:r>
            <w:r w:rsidRPr="00FC1A71">
              <w:rPr>
                <w:rFonts w:ascii="Times New Roman" w:eastAsia="Times New Roman" w:hAnsi="Times New Roman" w:cs="Times New Roman"/>
                <w:color w:val="000000"/>
                <w:sz w:val="28"/>
                <w:szCs w:val="28"/>
                <w:shd w:val="clear" w:color="auto" w:fill="auto"/>
              </w:rPr>
              <w:t>Д</w:t>
            </w:r>
            <w:proofErr w:type="gramEnd"/>
            <w:r w:rsidRPr="00FC1A71">
              <w:rPr>
                <w:rFonts w:ascii="Times New Roman" w:eastAsia="Times New Roman" w:hAnsi="Times New Roman" w:cs="Times New Roman"/>
                <w:color w:val="000000"/>
                <w:sz w:val="28"/>
                <w:szCs w:val="28"/>
                <w:shd w:val="clear" w:color="auto" w:fill="auto"/>
              </w:rPr>
              <w:t xml:space="preserve">ля </w:t>
            </w:r>
            <w:proofErr w:type="spellStart"/>
            <w:r w:rsidRPr="00FC1A71">
              <w:rPr>
                <w:rFonts w:ascii="Times New Roman" w:eastAsia="Times New Roman" w:hAnsi="Times New Roman" w:cs="Times New Roman"/>
                <w:color w:val="000000"/>
                <w:sz w:val="28"/>
                <w:szCs w:val="28"/>
                <w:shd w:val="clear" w:color="auto" w:fill="auto"/>
              </w:rPr>
              <w:t>будівництва</w:t>
            </w:r>
            <w:proofErr w:type="spellEnd"/>
            <w:r w:rsidRPr="00FC1A71">
              <w:rPr>
                <w:rFonts w:ascii="Times New Roman" w:eastAsia="Times New Roman" w:hAnsi="Times New Roman" w:cs="Times New Roman"/>
                <w:color w:val="000000"/>
                <w:sz w:val="28"/>
                <w:szCs w:val="28"/>
                <w:shd w:val="clear" w:color="auto" w:fill="auto"/>
              </w:rPr>
              <w:t xml:space="preserve"> та </w:t>
            </w:r>
            <w:proofErr w:type="spellStart"/>
            <w:r w:rsidRPr="00FC1A71">
              <w:rPr>
                <w:rFonts w:ascii="Times New Roman" w:eastAsia="Times New Roman" w:hAnsi="Times New Roman" w:cs="Times New Roman"/>
                <w:color w:val="000000"/>
                <w:sz w:val="28"/>
                <w:szCs w:val="28"/>
                <w:shd w:val="clear" w:color="auto" w:fill="auto"/>
              </w:rPr>
              <w:t>обслуговування</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будівель</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закладів</w:t>
            </w:r>
            <w:proofErr w:type="spellEnd"/>
            <w:r w:rsidRPr="00FC1A71">
              <w:rPr>
                <w:rFonts w:ascii="Times New Roman" w:eastAsia="Times New Roman" w:hAnsi="Times New Roman" w:cs="Times New Roman"/>
                <w:color w:val="000000"/>
                <w:sz w:val="28"/>
                <w:szCs w:val="28"/>
                <w:shd w:val="clear" w:color="auto" w:fill="auto"/>
              </w:rPr>
              <w:t xml:space="preserve"> культурно-просвітницького </w:t>
            </w:r>
            <w:proofErr w:type="spellStart"/>
            <w:r w:rsidRPr="00FC1A71">
              <w:rPr>
                <w:rFonts w:ascii="Times New Roman" w:eastAsia="Times New Roman" w:hAnsi="Times New Roman" w:cs="Times New Roman"/>
                <w:color w:val="000000"/>
                <w:sz w:val="28"/>
                <w:szCs w:val="28"/>
                <w:shd w:val="clear" w:color="auto" w:fill="auto"/>
              </w:rPr>
              <w:t>обслуговування</w:t>
            </w:r>
            <w:proofErr w:type="spellEnd"/>
          </w:p>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lang w:val="uk-UA"/>
              </w:rPr>
            </w:pPr>
            <w:r w:rsidRPr="00FC1A71">
              <w:rPr>
                <w:rFonts w:ascii="Times New Roman" w:eastAsia="Times New Roman" w:hAnsi="Times New Roman" w:cs="Times New Roman"/>
                <w:color w:val="000000"/>
                <w:sz w:val="28"/>
                <w:szCs w:val="28"/>
                <w:shd w:val="clear" w:color="auto" w:fill="auto"/>
              </w:rPr>
              <w:t>03.11</w:t>
            </w:r>
            <w:proofErr w:type="gramStart"/>
            <w:r w:rsidRPr="00FC1A71">
              <w:rPr>
                <w:rFonts w:ascii="Times New Roman" w:eastAsia="Times New Roman" w:hAnsi="Times New Roman" w:cs="Times New Roman"/>
                <w:color w:val="000000"/>
                <w:sz w:val="28"/>
                <w:szCs w:val="28"/>
                <w:shd w:val="clear" w:color="auto" w:fill="auto"/>
                <w:lang w:val="uk-UA"/>
              </w:rPr>
              <w:t xml:space="preserve">  </w:t>
            </w:r>
            <w:r w:rsidRPr="00FC1A71">
              <w:rPr>
                <w:rFonts w:ascii="Times New Roman" w:eastAsia="Times New Roman" w:hAnsi="Times New Roman" w:cs="Times New Roman"/>
                <w:color w:val="000000"/>
                <w:sz w:val="28"/>
                <w:szCs w:val="28"/>
                <w:shd w:val="clear" w:color="auto" w:fill="auto"/>
              </w:rPr>
              <w:t>Д</w:t>
            </w:r>
            <w:proofErr w:type="gramEnd"/>
            <w:r w:rsidRPr="00FC1A71">
              <w:rPr>
                <w:rFonts w:ascii="Times New Roman" w:eastAsia="Times New Roman" w:hAnsi="Times New Roman" w:cs="Times New Roman"/>
                <w:color w:val="000000"/>
                <w:sz w:val="28"/>
                <w:szCs w:val="28"/>
                <w:shd w:val="clear" w:color="auto" w:fill="auto"/>
              </w:rPr>
              <w:t xml:space="preserve">ля </w:t>
            </w:r>
            <w:proofErr w:type="spellStart"/>
            <w:r w:rsidRPr="00FC1A71">
              <w:rPr>
                <w:rFonts w:ascii="Times New Roman" w:eastAsia="Times New Roman" w:hAnsi="Times New Roman" w:cs="Times New Roman"/>
                <w:color w:val="000000"/>
                <w:sz w:val="28"/>
                <w:szCs w:val="28"/>
                <w:shd w:val="clear" w:color="auto" w:fill="auto"/>
              </w:rPr>
              <w:t>будівництва</w:t>
            </w:r>
            <w:proofErr w:type="spellEnd"/>
            <w:r w:rsidRPr="00FC1A71">
              <w:rPr>
                <w:rFonts w:ascii="Times New Roman" w:eastAsia="Times New Roman" w:hAnsi="Times New Roman" w:cs="Times New Roman"/>
                <w:color w:val="000000"/>
                <w:sz w:val="28"/>
                <w:szCs w:val="28"/>
                <w:shd w:val="clear" w:color="auto" w:fill="auto"/>
              </w:rPr>
              <w:t xml:space="preserve"> та </w:t>
            </w:r>
            <w:proofErr w:type="spellStart"/>
            <w:r w:rsidRPr="00FC1A71">
              <w:rPr>
                <w:rFonts w:ascii="Times New Roman" w:eastAsia="Times New Roman" w:hAnsi="Times New Roman" w:cs="Times New Roman"/>
                <w:color w:val="000000"/>
                <w:sz w:val="28"/>
                <w:szCs w:val="28"/>
                <w:shd w:val="clear" w:color="auto" w:fill="auto"/>
              </w:rPr>
              <w:t>обслуговування</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будівель</w:t>
            </w:r>
            <w:proofErr w:type="spellEnd"/>
            <w:r w:rsidRPr="00FC1A71">
              <w:rPr>
                <w:rFonts w:ascii="Times New Roman" w:eastAsia="Times New Roman" w:hAnsi="Times New Roman" w:cs="Times New Roman"/>
                <w:color w:val="000000"/>
                <w:sz w:val="28"/>
                <w:szCs w:val="28"/>
                <w:shd w:val="clear" w:color="auto" w:fill="auto"/>
              </w:rPr>
              <w:t xml:space="preserve"> і </w:t>
            </w:r>
            <w:proofErr w:type="spellStart"/>
            <w:r w:rsidRPr="00FC1A71">
              <w:rPr>
                <w:rFonts w:ascii="Times New Roman" w:eastAsia="Times New Roman" w:hAnsi="Times New Roman" w:cs="Times New Roman"/>
                <w:color w:val="000000"/>
                <w:sz w:val="28"/>
                <w:szCs w:val="28"/>
                <w:shd w:val="clear" w:color="auto" w:fill="auto"/>
              </w:rPr>
              <w:t>споруд</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закладів</w:t>
            </w:r>
            <w:proofErr w:type="spellEnd"/>
            <w:r w:rsidRPr="00FC1A71">
              <w:rPr>
                <w:rFonts w:ascii="Times New Roman" w:eastAsia="Times New Roman" w:hAnsi="Times New Roman" w:cs="Times New Roman"/>
                <w:color w:val="000000"/>
                <w:sz w:val="28"/>
                <w:szCs w:val="28"/>
                <w:shd w:val="clear" w:color="auto" w:fill="auto"/>
              </w:rPr>
              <w:t xml:space="preserve"> науки</w:t>
            </w:r>
          </w:p>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lang w:val="uk-UA"/>
              </w:rPr>
            </w:pPr>
            <w:r w:rsidRPr="00FC1A71">
              <w:rPr>
                <w:rFonts w:ascii="Times New Roman" w:eastAsia="Times New Roman" w:hAnsi="Times New Roman" w:cs="Times New Roman"/>
                <w:color w:val="000000"/>
                <w:sz w:val="28"/>
                <w:szCs w:val="28"/>
                <w:shd w:val="clear" w:color="auto" w:fill="auto"/>
              </w:rPr>
              <w:t>03.12</w:t>
            </w:r>
            <w:proofErr w:type="gramStart"/>
            <w:r w:rsidRPr="00FC1A71">
              <w:rPr>
                <w:rFonts w:ascii="Times New Roman" w:eastAsia="Times New Roman" w:hAnsi="Times New Roman" w:cs="Times New Roman"/>
                <w:color w:val="000000"/>
                <w:sz w:val="28"/>
                <w:szCs w:val="28"/>
                <w:shd w:val="clear" w:color="auto" w:fill="auto"/>
                <w:lang w:val="uk-UA"/>
              </w:rPr>
              <w:t xml:space="preserve">  </w:t>
            </w:r>
            <w:r w:rsidRPr="00FC1A71">
              <w:rPr>
                <w:rFonts w:ascii="Times New Roman" w:eastAsia="Times New Roman" w:hAnsi="Times New Roman" w:cs="Times New Roman"/>
                <w:color w:val="000000"/>
                <w:sz w:val="28"/>
                <w:szCs w:val="28"/>
                <w:shd w:val="clear" w:color="auto" w:fill="auto"/>
              </w:rPr>
              <w:t>Д</w:t>
            </w:r>
            <w:proofErr w:type="gramEnd"/>
            <w:r w:rsidRPr="00FC1A71">
              <w:rPr>
                <w:rFonts w:ascii="Times New Roman" w:eastAsia="Times New Roman" w:hAnsi="Times New Roman" w:cs="Times New Roman"/>
                <w:color w:val="000000"/>
                <w:sz w:val="28"/>
                <w:szCs w:val="28"/>
                <w:shd w:val="clear" w:color="auto" w:fill="auto"/>
              </w:rPr>
              <w:t xml:space="preserve">ля </w:t>
            </w:r>
            <w:proofErr w:type="spellStart"/>
            <w:r w:rsidRPr="00FC1A71">
              <w:rPr>
                <w:rFonts w:ascii="Times New Roman" w:eastAsia="Times New Roman" w:hAnsi="Times New Roman" w:cs="Times New Roman"/>
                <w:color w:val="000000"/>
                <w:sz w:val="28"/>
                <w:szCs w:val="28"/>
                <w:shd w:val="clear" w:color="auto" w:fill="auto"/>
              </w:rPr>
              <w:t>будівництва</w:t>
            </w:r>
            <w:proofErr w:type="spellEnd"/>
            <w:r w:rsidRPr="00FC1A71">
              <w:rPr>
                <w:rFonts w:ascii="Times New Roman" w:eastAsia="Times New Roman" w:hAnsi="Times New Roman" w:cs="Times New Roman"/>
                <w:color w:val="000000"/>
                <w:sz w:val="28"/>
                <w:szCs w:val="28"/>
                <w:shd w:val="clear" w:color="auto" w:fill="auto"/>
              </w:rPr>
              <w:t xml:space="preserve"> та </w:t>
            </w:r>
            <w:proofErr w:type="spellStart"/>
            <w:r w:rsidRPr="00FC1A71">
              <w:rPr>
                <w:rFonts w:ascii="Times New Roman" w:eastAsia="Times New Roman" w:hAnsi="Times New Roman" w:cs="Times New Roman"/>
                <w:color w:val="000000"/>
                <w:sz w:val="28"/>
                <w:szCs w:val="28"/>
                <w:shd w:val="clear" w:color="auto" w:fill="auto"/>
              </w:rPr>
              <w:t>обслуговування</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будівель</w:t>
            </w:r>
            <w:proofErr w:type="spellEnd"/>
            <w:r w:rsidRPr="00FC1A71">
              <w:rPr>
                <w:rFonts w:ascii="Times New Roman" w:eastAsia="Times New Roman" w:hAnsi="Times New Roman" w:cs="Times New Roman"/>
                <w:color w:val="000000"/>
                <w:sz w:val="28"/>
                <w:szCs w:val="28"/>
                <w:shd w:val="clear" w:color="auto" w:fill="auto"/>
              </w:rPr>
              <w:t xml:space="preserve"> </w:t>
            </w:r>
            <w:proofErr w:type="spellStart"/>
            <w:r w:rsidRPr="00FC1A71">
              <w:rPr>
                <w:rFonts w:ascii="Times New Roman" w:eastAsia="Times New Roman" w:hAnsi="Times New Roman" w:cs="Times New Roman"/>
                <w:color w:val="000000"/>
                <w:sz w:val="28"/>
                <w:szCs w:val="28"/>
                <w:shd w:val="clear" w:color="auto" w:fill="auto"/>
              </w:rPr>
              <w:t>закладів</w:t>
            </w:r>
            <w:proofErr w:type="spellEnd"/>
            <w:r w:rsidRPr="00FC1A71">
              <w:rPr>
                <w:rFonts w:ascii="Times New Roman" w:eastAsia="Times New Roman" w:hAnsi="Times New Roman" w:cs="Times New Roman"/>
                <w:color w:val="000000"/>
                <w:sz w:val="28"/>
                <w:szCs w:val="28"/>
                <w:shd w:val="clear" w:color="auto" w:fill="auto"/>
              </w:rPr>
              <w:t xml:space="preserve"> комунального </w:t>
            </w:r>
            <w:proofErr w:type="spellStart"/>
            <w:r w:rsidRPr="00FC1A71">
              <w:rPr>
                <w:rFonts w:ascii="Times New Roman" w:eastAsia="Times New Roman" w:hAnsi="Times New Roman" w:cs="Times New Roman"/>
                <w:color w:val="000000"/>
                <w:sz w:val="28"/>
                <w:szCs w:val="28"/>
                <w:shd w:val="clear" w:color="auto" w:fill="auto"/>
              </w:rPr>
              <w:t>обслуговування</w:t>
            </w:r>
            <w:proofErr w:type="spellEnd"/>
          </w:p>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lang w:val="uk-UA"/>
              </w:rPr>
            </w:pPr>
            <w:r w:rsidRPr="00FC1A71">
              <w:rPr>
                <w:rFonts w:ascii="Times New Roman" w:eastAsia="Times New Roman" w:hAnsi="Times New Roman" w:cs="Times New Roman"/>
                <w:color w:val="000000"/>
                <w:sz w:val="28"/>
                <w:szCs w:val="28"/>
                <w:shd w:val="clear" w:color="auto" w:fill="auto"/>
                <w:lang w:val="uk-UA"/>
              </w:rPr>
              <w:t>03.14  Для розміщення та постійної діяльності органів і підрозділів ДСНС</w:t>
            </w:r>
          </w:p>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b/>
                <w:color w:val="000000"/>
                <w:sz w:val="28"/>
                <w:szCs w:val="28"/>
                <w:shd w:val="clear" w:color="auto" w:fill="auto"/>
                <w:lang w:val="uk-UA"/>
              </w:rPr>
            </w:pPr>
          </w:p>
        </w:tc>
        <w:tc>
          <w:tcPr>
            <w:tcW w:w="1384" w:type="pct"/>
            <w:tcBorders>
              <w:left w:val="single" w:sz="4" w:space="0" w:color="auto"/>
              <w:bottom w:val="single" w:sz="4" w:space="0" w:color="auto"/>
              <w:right w:val="single" w:sz="4" w:space="0" w:color="auto"/>
            </w:tcBorders>
            <w:shd w:val="clear" w:color="auto" w:fill="FFFFFF"/>
          </w:tcPr>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lang w:val="uk-UA"/>
              </w:rPr>
            </w:pPr>
          </w:p>
        </w:tc>
      </w:tr>
    </w:tbl>
    <w:p w:rsidR="00FC1A71" w:rsidRPr="00FC1A71" w:rsidRDefault="00FC1A71" w:rsidP="00FC1A71">
      <w:pPr>
        <w:spacing w:after="0" w:line="240" w:lineRule="auto"/>
        <w:ind w:left="0" w:right="0" w:firstLine="0"/>
        <w:jc w:val="left"/>
        <w:rPr>
          <w:rFonts w:ascii="Times New Roman" w:eastAsia="Times New Roman" w:hAnsi="Times New Roman" w:cs="Times New Roman"/>
          <w:color w:val="auto"/>
          <w:sz w:val="28"/>
          <w:szCs w:val="28"/>
          <w:shd w:val="clear" w:color="auto" w:fill="auto"/>
          <w:lang w:val="uk-UA"/>
        </w:rPr>
      </w:pPr>
    </w:p>
    <w:p w:rsidR="00FC1A71" w:rsidRPr="00FC1A71" w:rsidRDefault="00FC1A71" w:rsidP="00FC1A71">
      <w:pPr>
        <w:widowControl w:val="0"/>
        <w:spacing w:after="0" w:line="240" w:lineRule="auto"/>
        <w:ind w:left="0" w:right="0" w:firstLine="709"/>
        <w:rPr>
          <w:rFonts w:ascii="Times New Roman" w:eastAsia="Times New Roman" w:hAnsi="Times New Roman" w:cs="Times New Roman"/>
          <w:b/>
          <w:snapToGrid w:val="0"/>
          <w:color w:val="auto"/>
          <w:sz w:val="28"/>
          <w:szCs w:val="28"/>
          <w:shd w:val="clear" w:color="auto" w:fill="auto"/>
          <w:lang w:val="uk-UA"/>
        </w:rPr>
      </w:pPr>
      <w:proofErr w:type="spellStart"/>
      <w:proofErr w:type="gramStart"/>
      <w:r w:rsidRPr="00FC1A71">
        <w:rPr>
          <w:rFonts w:ascii="Times New Roman" w:eastAsia="Times New Roman" w:hAnsi="Times New Roman" w:cs="Times New Roman"/>
          <w:b/>
          <w:snapToGrid w:val="0"/>
          <w:color w:val="auto"/>
          <w:sz w:val="28"/>
          <w:szCs w:val="28"/>
          <w:shd w:val="clear" w:color="auto" w:fill="auto"/>
        </w:rPr>
        <w:t>Окр</w:t>
      </w:r>
      <w:proofErr w:type="gramEnd"/>
      <w:r w:rsidRPr="00FC1A71">
        <w:rPr>
          <w:rFonts w:ascii="Times New Roman" w:eastAsia="Times New Roman" w:hAnsi="Times New Roman" w:cs="Times New Roman"/>
          <w:b/>
          <w:snapToGrid w:val="0"/>
          <w:color w:val="auto"/>
          <w:sz w:val="28"/>
          <w:szCs w:val="28"/>
          <w:shd w:val="clear" w:color="auto" w:fill="auto"/>
        </w:rPr>
        <w:t>ім</w:t>
      </w:r>
      <w:proofErr w:type="spellEnd"/>
      <w:r w:rsidRPr="00FC1A71">
        <w:rPr>
          <w:rFonts w:ascii="Times New Roman" w:eastAsia="Times New Roman" w:hAnsi="Times New Roman" w:cs="Times New Roman"/>
          <w:b/>
          <w:snapToGrid w:val="0"/>
          <w:color w:val="auto"/>
          <w:sz w:val="28"/>
          <w:szCs w:val="28"/>
          <w:shd w:val="clear" w:color="auto" w:fill="auto"/>
        </w:rPr>
        <w:t xml:space="preserve"> </w:t>
      </w:r>
      <w:r w:rsidRPr="00FC1A71">
        <w:rPr>
          <w:rFonts w:ascii="Times New Roman" w:eastAsia="Times New Roman" w:hAnsi="Times New Roman" w:cs="Times New Roman"/>
          <w:b/>
          <w:snapToGrid w:val="0"/>
          <w:color w:val="auto"/>
          <w:sz w:val="28"/>
          <w:szCs w:val="28"/>
          <w:shd w:val="clear" w:color="auto" w:fill="auto"/>
          <w:lang w:val="uk-UA"/>
        </w:rPr>
        <w:t xml:space="preserve"> </w:t>
      </w:r>
      <w:r w:rsidRPr="00FC1A71">
        <w:rPr>
          <w:rFonts w:ascii="Times New Roman" w:eastAsia="Times New Roman" w:hAnsi="Times New Roman" w:cs="Times New Roman"/>
          <w:b/>
          <w:snapToGrid w:val="0"/>
          <w:color w:val="auto"/>
          <w:sz w:val="28"/>
          <w:szCs w:val="28"/>
          <w:shd w:val="clear" w:color="auto" w:fill="auto"/>
        </w:rPr>
        <w:t>того</w:t>
      </w:r>
      <w:r w:rsidRPr="00FC1A71">
        <w:rPr>
          <w:rFonts w:ascii="Times New Roman" w:eastAsia="Times New Roman" w:hAnsi="Times New Roman" w:cs="Times New Roman"/>
          <w:b/>
          <w:snapToGrid w:val="0"/>
          <w:color w:val="auto"/>
          <w:sz w:val="28"/>
          <w:szCs w:val="28"/>
          <w:shd w:val="clear" w:color="auto" w:fill="auto"/>
          <w:lang w:val="uk-UA"/>
        </w:rPr>
        <w:t>,</w:t>
      </w:r>
      <w:r w:rsidRPr="00FC1A71">
        <w:rPr>
          <w:rFonts w:ascii="Times New Roman" w:eastAsia="Times New Roman" w:hAnsi="Times New Roman" w:cs="Times New Roman"/>
          <w:b/>
          <w:snapToGrid w:val="0"/>
          <w:color w:val="auto"/>
          <w:sz w:val="28"/>
          <w:szCs w:val="28"/>
          <w:shd w:val="clear" w:color="auto" w:fill="auto"/>
        </w:rPr>
        <w:t xml:space="preserve">  для </w:t>
      </w:r>
      <w:proofErr w:type="spellStart"/>
      <w:r w:rsidRPr="00FC1A71">
        <w:rPr>
          <w:rFonts w:ascii="Times New Roman" w:eastAsia="Times New Roman" w:hAnsi="Times New Roman" w:cs="Times New Roman"/>
          <w:b/>
          <w:snapToGrid w:val="0"/>
          <w:color w:val="auto"/>
          <w:sz w:val="28"/>
          <w:szCs w:val="28"/>
          <w:shd w:val="clear" w:color="auto" w:fill="auto"/>
        </w:rPr>
        <w:t>юридичних</w:t>
      </w:r>
      <w:proofErr w:type="spellEnd"/>
      <w:r w:rsidRPr="00FC1A71">
        <w:rPr>
          <w:rFonts w:ascii="Times New Roman" w:eastAsia="Times New Roman" w:hAnsi="Times New Roman" w:cs="Times New Roman"/>
          <w:b/>
          <w:snapToGrid w:val="0"/>
          <w:color w:val="auto"/>
          <w:sz w:val="28"/>
          <w:szCs w:val="28"/>
          <w:shd w:val="clear" w:color="auto" w:fill="auto"/>
        </w:rPr>
        <w:t xml:space="preserve">  </w:t>
      </w:r>
      <w:r w:rsidRPr="00FC1A71">
        <w:rPr>
          <w:rFonts w:ascii="Times New Roman" w:eastAsia="Times New Roman" w:hAnsi="Times New Roman" w:cs="Times New Roman"/>
          <w:b/>
          <w:snapToGrid w:val="0"/>
          <w:color w:val="auto"/>
          <w:sz w:val="28"/>
          <w:szCs w:val="28"/>
          <w:shd w:val="clear" w:color="auto" w:fill="auto"/>
          <w:lang w:val="uk-UA"/>
        </w:rPr>
        <w:t xml:space="preserve">та  фізичних осіб   </w:t>
      </w:r>
      <w:proofErr w:type="spellStart"/>
      <w:r w:rsidRPr="00FC1A71">
        <w:rPr>
          <w:rFonts w:ascii="Times New Roman" w:eastAsia="Times New Roman" w:hAnsi="Times New Roman" w:cs="Times New Roman"/>
          <w:b/>
          <w:snapToGrid w:val="0"/>
          <w:color w:val="auto"/>
          <w:sz w:val="28"/>
          <w:szCs w:val="28"/>
          <w:shd w:val="clear" w:color="auto" w:fill="auto"/>
        </w:rPr>
        <w:t>діють</w:t>
      </w:r>
      <w:proofErr w:type="spellEnd"/>
      <w:r w:rsidRPr="00FC1A71">
        <w:rPr>
          <w:rFonts w:ascii="Times New Roman" w:eastAsia="Times New Roman" w:hAnsi="Times New Roman" w:cs="Times New Roman"/>
          <w:b/>
          <w:snapToGrid w:val="0"/>
          <w:color w:val="auto"/>
          <w:sz w:val="28"/>
          <w:szCs w:val="28"/>
          <w:shd w:val="clear" w:color="auto" w:fill="auto"/>
        </w:rPr>
        <w:t xml:space="preserve">   п</w:t>
      </w:r>
      <w:proofErr w:type="spellStart"/>
      <w:r w:rsidRPr="00FC1A71">
        <w:rPr>
          <w:rFonts w:ascii="Times New Roman" w:eastAsia="Times New Roman" w:hAnsi="Times New Roman" w:cs="Times New Roman"/>
          <w:b/>
          <w:snapToGrid w:val="0"/>
          <w:color w:val="auto"/>
          <w:sz w:val="28"/>
          <w:szCs w:val="28"/>
          <w:shd w:val="clear" w:color="auto" w:fill="auto"/>
          <w:lang w:val="uk-UA"/>
        </w:rPr>
        <w:t>ільги</w:t>
      </w:r>
      <w:proofErr w:type="spellEnd"/>
      <w:r w:rsidRPr="00FC1A71">
        <w:rPr>
          <w:rFonts w:ascii="Times New Roman" w:eastAsia="Times New Roman" w:hAnsi="Times New Roman" w:cs="Times New Roman"/>
          <w:b/>
          <w:snapToGrid w:val="0"/>
          <w:color w:val="auto"/>
          <w:sz w:val="28"/>
          <w:szCs w:val="28"/>
          <w:shd w:val="clear" w:color="auto" w:fill="auto"/>
          <w:lang w:val="uk-UA"/>
        </w:rPr>
        <w:t xml:space="preserve">  щодо  сплати податку встановлені статтями 281, 282  Податкового кодексу України. </w:t>
      </w:r>
    </w:p>
    <w:p w:rsidR="00FC1A71" w:rsidRPr="00FC1A71" w:rsidRDefault="00FC1A71" w:rsidP="00FC1A71">
      <w:pPr>
        <w:widowControl w:val="0"/>
        <w:spacing w:after="0" w:line="240" w:lineRule="auto"/>
        <w:ind w:left="0" w:right="0" w:firstLine="709"/>
        <w:rPr>
          <w:rFonts w:ascii="Times New Roman" w:eastAsia="Times New Roman" w:hAnsi="Times New Roman" w:cs="Times New Roman"/>
          <w:b/>
          <w:snapToGrid w:val="0"/>
          <w:color w:val="auto"/>
          <w:sz w:val="28"/>
          <w:szCs w:val="28"/>
          <w:shd w:val="clear" w:color="auto" w:fill="auto"/>
          <w:lang w:val="uk-UA"/>
        </w:rPr>
      </w:pPr>
    </w:p>
    <w:p w:rsidR="00FC1A71" w:rsidRPr="00FC1A71" w:rsidRDefault="00FC1A71" w:rsidP="00FC1A71">
      <w:pPr>
        <w:spacing w:before="120" w:after="0" w:line="240" w:lineRule="auto"/>
        <w:ind w:left="0" w:right="0" w:firstLine="0"/>
        <w:rPr>
          <w:rFonts w:ascii="Antiqua" w:eastAsia="Times New Roman" w:hAnsi="Antiqua" w:cs="Times New Roman"/>
          <w:b/>
          <w:color w:val="auto"/>
          <w:sz w:val="28"/>
          <w:szCs w:val="28"/>
          <w:shd w:val="clear" w:color="auto" w:fill="auto"/>
          <w:lang w:val="uk-UA"/>
        </w:rPr>
      </w:pPr>
      <w:r w:rsidRPr="00FC1A71">
        <w:rPr>
          <w:rFonts w:ascii="Times New Roman" w:eastAsia="Times New Roman" w:hAnsi="Times New Roman" w:cs="Times New Roman"/>
          <w:color w:val="auto"/>
          <w:sz w:val="24"/>
          <w:szCs w:val="24"/>
          <w:shd w:val="clear" w:color="auto" w:fill="auto"/>
          <w:lang w:val="uk-UA"/>
        </w:rPr>
        <w:t>__________</w:t>
      </w: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473"/>
        <w:gridCol w:w="6173"/>
      </w:tblGrid>
      <w:tr w:rsidR="00FC1A71" w:rsidRPr="00FC1A71" w:rsidTr="00F05D20">
        <w:tc>
          <w:tcPr>
            <w:tcW w:w="1800" w:type="pct"/>
            <w:tcBorders>
              <w:top w:val="nil"/>
              <w:left w:val="single" w:sz="6" w:space="0" w:color="000000"/>
              <w:bottom w:val="nil"/>
              <w:right w:val="nil"/>
            </w:tcBorders>
            <w:shd w:val="clear" w:color="auto" w:fill="FFFFFF"/>
            <w:hideMark/>
          </w:tcPr>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rPr>
            </w:pPr>
          </w:p>
        </w:tc>
        <w:tc>
          <w:tcPr>
            <w:tcW w:w="3200" w:type="pct"/>
            <w:tcBorders>
              <w:top w:val="nil"/>
              <w:left w:val="single" w:sz="6" w:space="0" w:color="000000"/>
              <w:bottom w:val="nil"/>
              <w:right w:val="nil"/>
            </w:tcBorders>
            <w:shd w:val="clear" w:color="auto" w:fill="FFFFFF"/>
            <w:hideMark/>
          </w:tcPr>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rPr>
            </w:pPr>
          </w:p>
        </w:tc>
      </w:tr>
      <w:tr w:rsidR="00FC1A71" w:rsidRPr="00FC1A71" w:rsidTr="00F05D20">
        <w:tc>
          <w:tcPr>
            <w:tcW w:w="1800" w:type="pct"/>
            <w:tcBorders>
              <w:top w:val="nil"/>
              <w:left w:val="single" w:sz="6" w:space="0" w:color="000000"/>
              <w:bottom w:val="nil"/>
              <w:right w:val="nil"/>
            </w:tcBorders>
            <w:shd w:val="clear" w:color="auto" w:fill="FFFFFF"/>
            <w:hideMark/>
          </w:tcPr>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rPr>
            </w:pPr>
          </w:p>
        </w:tc>
        <w:tc>
          <w:tcPr>
            <w:tcW w:w="3200" w:type="pct"/>
            <w:tcBorders>
              <w:top w:val="nil"/>
              <w:left w:val="single" w:sz="6" w:space="0" w:color="000000"/>
              <w:bottom w:val="nil"/>
              <w:right w:val="nil"/>
            </w:tcBorders>
            <w:shd w:val="clear" w:color="auto" w:fill="FFFFFF"/>
            <w:hideMark/>
          </w:tcPr>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rPr>
            </w:pPr>
          </w:p>
        </w:tc>
      </w:tr>
      <w:tr w:rsidR="00FC1A71" w:rsidRPr="00FC1A71" w:rsidTr="00F05D20">
        <w:tc>
          <w:tcPr>
            <w:tcW w:w="1800" w:type="pct"/>
            <w:tcBorders>
              <w:top w:val="nil"/>
              <w:left w:val="single" w:sz="6" w:space="0" w:color="000000"/>
              <w:bottom w:val="nil"/>
              <w:right w:val="nil"/>
            </w:tcBorders>
            <w:shd w:val="clear" w:color="auto" w:fill="FFFFFF"/>
            <w:hideMark/>
          </w:tcPr>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rPr>
            </w:pPr>
          </w:p>
        </w:tc>
        <w:tc>
          <w:tcPr>
            <w:tcW w:w="3200" w:type="pct"/>
            <w:tcBorders>
              <w:top w:val="nil"/>
              <w:left w:val="single" w:sz="6" w:space="0" w:color="000000"/>
              <w:bottom w:val="nil"/>
              <w:right w:val="nil"/>
            </w:tcBorders>
            <w:shd w:val="clear" w:color="auto" w:fill="FFFFFF"/>
            <w:hideMark/>
          </w:tcPr>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rPr>
            </w:pPr>
          </w:p>
        </w:tc>
      </w:tr>
      <w:tr w:rsidR="00FC1A71" w:rsidRPr="00FC1A71" w:rsidTr="00F05D20">
        <w:tc>
          <w:tcPr>
            <w:tcW w:w="1800" w:type="pct"/>
            <w:tcBorders>
              <w:top w:val="nil"/>
              <w:left w:val="single" w:sz="6" w:space="0" w:color="000000"/>
              <w:bottom w:val="nil"/>
              <w:right w:val="nil"/>
            </w:tcBorders>
            <w:shd w:val="clear" w:color="auto" w:fill="FFFFFF"/>
            <w:hideMark/>
          </w:tcPr>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rPr>
            </w:pPr>
          </w:p>
        </w:tc>
        <w:tc>
          <w:tcPr>
            <w:tcW w:w="0" w:type="auto"/>
            <w:tcBorders>
              <w:top w:val="nil"/>
              <w:left w:val="single" w:sz="6" w:space="0" w:color="000000"/>
              <w:bottom w:val="nil"/>
              <w:right w:val="nil"/>
            </w:tcBorders>
            <w:shd w:val="clear" w:color="auto" w:fill="FFFFFF"/>
            <w:hideMark/>
          </w:tcPr>
          <w:p w:rsidR="00FC1A71" w:rsidRPr="00FC1A71" w:rsidRDefault="00FC1A71" w:rsidP="00FC1A71">
            <w:pPr>
              <w:spacing w:after="0" w:line="240" w:lineRule="auto"/>
              <w:ind w:left="0" w:right="0" w:firstLine="0"/>
              <w:jc w:val="left"/>
              <w:textAlignment w:val="baseline"/>
              <w:rPr>
                <w:rFonts w:ascii="Times New Roman" w:eastAsia="Times New Roman" w:hAnsi="Times New Roman" w:cs="Times New Roman"/>
                <w:color w:val="000000"/>
                <w:sz w:val="28"/>
                <w:szCs w:val="28"/>
                <w:shd w:val="clear" w:color="auto" w:fill="auto"/>
              </w:rPr>
            </w:pPr>
          </w:p>
        </w:tc>
      </w:tr>
    </w:tbl>
    <w:p w:rsidR="00FC1A71" w:rsidRPr="00FC1A71" w:rsidRDefault="00FC1A71" w:rsidP="00FC1A71">
      <w:pPr>
        <w:spacing w:before="120" w:after="0" w:line="240" w:lineRule="auto"/>
        <w:ind w:left="0" w:right="0" w:firstLine="567"/>
        <w:rPr>
          <w:rFonts w:ascii="Times New Roman" w:eastAsia="Times New Roman" w:hAnsi="Times New Roman" w:cs="Times New Roman"/>
          <w:color w:val="auto"/>
          <w:sz w:val="20"/>
          <w:szCs w:val="20"/>
          <w:shd w:val="clear" w:color="auto" w:fill="auto"/>
          <w:lang w:val="uk-UA"/>
        </w:rPr>
      </w:pPr>
      <w:r w:rsidRPr="00FC1A71">
        <w:rPr>
          <w:rFonts w:ascii="Times New Roman" w:eastAsia="Times New Roman" w:hAnsi="Times New Roman" w:cs="Times New Roman"/>
          <w:color w:val="auto"/>
          <w:sz w:val="20"/>
          <w:szCs w:val="20"/>
          <w:shd w:val="clear" w:color="auto" w:fill="auto"/>
          <w:vertAlign w:val="superscript"/>
          <w:lang w:val="uk-UA"/>
        </w:rPr>
        <w:t xml:space="preserve">1 </w:t>
      </w:r>
      <w:r w:rsidRPr="00FC1A71">
        <w:rPr>
          <w:rFonts w:ascii="Times New Roman" w:eastAsia="Times New Roman" w:hAnsi="Times New Roman" w:cs="Times New Roman"/>
          <w:color w:val="auto"/>
          <w:sz w:val="20"/>
          <w:szCs w:val="20"/>
          <w:shd w:val="clear" w:color="auto" w:fill="auto"/>
          <w:lang w:val="uk-UA"/>
        </w:rPr>
        <w:t>Пільги визначаються з урахуванням норм підпункту 12.3.7 пункту 12.3 статті</w:t>
      </w:r>
      <w:r w:rsidRPr="00FC1A71">
        <w:rPr>
          <w:rFonts w:ascii="Times New Roman" w:eastAsia="Times New Roman" w:hAnsi="Times New Roman" w:cs="Times New Roman"/>
          <w:color w:val="auto"/>
          <w:sz w:val="20"/>
          <w:szCs w:val="20"/>
          <w:shd w:val="clear" w:color="auto" w:fill="auto"/>
        </w:rPr>
        <w:t xml:space="preserve"> </w:t>
      </w:r>
      <w:r w:rsidRPr="00FC1A71">
        <w:rPr>
          <w:rFonts w:ascii="Times New Roman" w:eastAsia="Times New Roman" w:hAnsi="Times New Roman" w:cs="Times New Roman"/>
          <w:color w:val="auto"/>
          <w:sz w:val="20"/>
          <w:szCs w:val="20"/>
          <w:shd w:val="clear" w:color="auto" w:fill="auto"/>
          <w:lang w:val="uk-UA"/>
        </w:rPr>
        <w:t>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FC1A71" w:rsidRPr="00FC1A71" w:rsidRDefault="00FC1A71" w:rsidP="00FC1A71">
      <w:pPr>
        <w:widowControl w:val="0"/>
        <w:spacing w:after="0" w:line="240" w:lineRule="auto"/>
        <w:ind w:left="0" w:right="0" w:firstLine="709"/>
        <w:rPr>
          <w:rFonts w:ascii="Times New Roman" w:eastAsia="Times New Roman" w:hAnsi="Times New Roman" w:cs="Times New Roman"/>
          <w:b/>
          <w:snapToGrid w:val="0"/>
          <w:color w:val="auto"/>
          <w:sz w:val="28"/>
          <w:szCs w:val="28"/>
          <w:shd w:val="clear" w:color="auto" w:fill="auto"/>
          <w:lang w:val="uk-UA"/>
        </w:rPr>
      </w:pPr>
    </w:p>
    <w:p w:rsidR="00FC1A71" w:rsidRPr="00FC1A71" w:rsidRDefault="00FC1A71" w:rsidP="00FC1A71">
      <w:pPr>
        <w:widowControl w:val="0"/>
        <w:spacing w:after="0" w:line="240" w:lineRule="auto"/>
        <w:ind w:left="0" w:right="0" w:firstLine="709"/>
        <w:rPr>
          <w:rFonts w:ascii="Times New Roman" w:eastAsia="Times New Roman" w:hAnsi="Times New Roman" w:cs="Times New Roman"/>
          <w:b/>
          <w:snapToGrid w:val="0"/>
          <w:color w:val="auto"/>
          <w:sz w:val="28"/>
          <w:szCs w:val="28"/>
          <w:shd w:val="clear" w:color="auto" w:fill="auto"/>
          <w:lang w:val="uk-UA"/>
        </w:rPr>
      </w:pPr>
    </w:p>
    <w:p w:rsidR="00FC1A71" w:rsidRPr="00FC1A71" w:rsidRDefault="00FC1A71" w:rsidP="00FC1A71">
      <w:pPr>
        <w:widowControl w:val="0"/>
        <w:spacing w:after="0" w:line="240" w:lineRule="auto"/>
        <w:ind w:left="0" w:right="0" w:firstLine="709"/>
        <w:rPr>
          <w:rFonts w:ascii="Times New Roman" w:eastAsia="Times New Roman" w:hAnsi="Times New Roman" w:cs="Times New Roman"/>
          <w:b/>
          <w:snapToGrid w:val="0"/>
          <w:color w:val="auto"/>
          <w:sz w:val="28"/>
          <w:szCs w:val="28"/>
          <w:shd w:val="clear" w:color="auto" w:fill="auto"/>
          <w:lang w:val="uk-UA"/>
        </w:rPr>
      </w:pPr>
    </w:p>
    <w:p w:rsidR="00FC1A71" w:rsidRPr="00FC1A71" w:rsidRDefault="00FC1A71" w:rsidP="00FC1A71">
      <w:pPr>
        <w:spacing w:after="0" w:line="240" w:lineRule="auto"/>
        <w:ind w:left="0" w:right="0" w:firstLine="0"/>
        <w:rPr>
          <w:rFonts w:ascii="Times New Roman" w:hAnsi="Times New Roman" w:cs="Times New Roman"/>
          <w:sz w:val="24"/>
          <w:szCs w:val="24"/>
          <w:lang w:val="uk-UA"/>
        </w:rPr>
      </w:pPr>
      <w:r w:rsidRPr="00FC1A71">
        <w:rPr>
          <w:rFonts w:ascii="Times New Roman" w:hAnsi="Times New Roman" w:cs="Times New Roman"/>
          <w:sz w:val="24"/>
          <w:szCs w:val="24"/>
          <w:lang w:val="uk-UA"/>
        </w:rPr>
        <w:t xml:space="preserve">Начальник фінансового відділу-головний </w:t>
      </w:r>
    </w:p>
    <w:p w:rsidR="00FC1A71" w:rsidRPr="00FC1A71" w:rsidRDefault="00FC1A71" w:rsidP="00FC1A71">
      <w:pPr>
        <w:spacing w:after="0" w:line="240" w:lineRule="auto"/>
        <w:ind w:left="0" w:right="0" w:firstLine="0"/>
        <w:rPr>
          <w:rFonts w:ascii="Times New Roman" w:hAnsi="Times New Roman" w:cs="Times New Roman"/>
          <w:sz w:val="24"/>
          <w:szCs w:val="24"/>
          <w:lang w:val="uk-UA"/>
        </w:rPr>
      </w:pPr>
      <w:r w:rsidRPr="00FC1A71">
        <w:rPr>
          <w:rFonts w:ascii="Times New Roman" w:hAnsi="Times New Roman" w:cs="Times New Roman"/>
          <w:sz w:val="24"/>
          <w:szCs w:val="24"/>
          <w:lang w:val="uk-UA"/>
        </w:rPr>
        <w:t>бухгалтер селищної ради                                                                                  Т.Р. Івахненко</w:t>
      </w:r>
    </w:p>
    <w:p w:rsidR="00FC1A71" w:rsidRPr="00FC1A71" w:rsidRDefault="00FC1A71" w:rsidP="00FC1A71">
      <w:pPr>
        <w:widowControl w:val="0"/>
        <w:spacing w:after="0" w:line="240" w:lineRule="auto"/>
        <w:ind w:left="0" w:right="0" w:firstLine="709"/>
        <w:rPr>
          <w:rFonts w:ascii="Times New Roman" w:eastAsia="Times New Roman" w:hAnsi="Times New Roman" w:cs="Times New Roman"/>
          <w:b/>
          <w:snapToGrid w:val="0"/>
          <w:color w:val="auto"/>
          <w:sz w:val="28"/>
          <w:szCs w:val="28"/>
          <w:shd w:val="clear" w:color="auto" w:fill="auto"/>
          <w:lang w:val="uk-UA"/>
        </w:rPr>
      </w:pPr>
    </w:p>
    <w:p w:rsidR="00FC1A71" w:rsidRPr="00FC1A71" w:rsidRDefault="00FC1A71" w:rsidP="00FC1A71">
      <w:pPr>
        <w:rPr>
          <w:lang w:val="uk-UA"/>
        </w:rPr>
      </w:pPr>
    </w:p>
    <w:sectPr w:rsidR="00FC1A71" w:rsidRPr="00FC1A71" w:rsidSect="002063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FA" w:rsidRDefault="00323DFA" w:rsidP="001F3C7A">
      <w:pPr>
        <w:spacing w:after="0" w:line="240" w:lineRule="auto"/>
      </w:pPr>
      <w:r>
        <w:separator/>
      </w:r>
    </w:p>
  </w:endnote>
  <w:endnote w:type="continuationSeparator" w:id="0">
    <w:p w:rsidR="00323DFA" w:rsidRDefault="00323DFA" w:rsidP="001F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FA" w:rsidRDefault="00323DFA" w:rsidP="001F3C7A">
      <w:pPr>
        <w:spacing w:after="0" w:line="240" w:lineRule="auto"/>
      </w:pPr>
      <w:r>
        <w:separator/>
      </w:r>
    </w:p>
  </w:footnote>
  <w:footnote w:type="continuationSeparator" w:id="0">
    <w:p w:rsidR="00323DFA" w:rsidRDefault="00323DFA" w:rsidP="001F3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D0077F"/>
    <w:multiLevelType w:val="hybridMultilevel"/>
    <w:tmpl w:val="6522604C"/>
    <w:lvl w:ilvl="0" w:tplc="3DD8F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68740A"/>
    <w:multiLevelType w:val="hybridMultilevel"/>
    <w:tmpl w:val="83DE3F7A"/>
    <w:lvl w:ilvl="0" w:tplc="4830AA8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D23225F"/>
    <w:multiLevelType w:val="hybridMultilevel"/>
    <w:tmpl w:val="A43ABDEE"/>
    <w:lvl w:ilvl="0" w:tplc="C46858CE">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1" w:tplc="366C3546">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2" w:tplc="0DCCA636">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3" w:tplc="119A9584">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4" w:tplc="594AC24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5" w:tplc="E8E4FE0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6" w:tplc="358C8A7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7" w:tplc="FC305D08">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lvl w:ilvl="8" w:tplc="978EA2A4">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FBFCFC"/>
        <w:vertAlign w:val="baseline"/>
      </w:rPr>
    </w:lvl>
  </w:abstractNum>
  <w:abstractNum w:abstractNumId="4">
    <w:nsid w:val="53DE27C8"/>
    <w:multiLevelType w:val="hybridMultilevel"/>
    <w:tmpl w:val="E6CA879A"/>
    <w:lvl w:ilvl="0" w:tplc="B9B852CC">
      <w:start w:val="1"/>
      <w:numFmt w:val="decimal"/>
      <w:lvlText w:val="%1."/>
      <w:lvlJc w:val="left"/>
      <w:pPr>
        <w:ind w:left="71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F52EA2C">
      <w:start w:val="1"/>
      <w:numFmt w:val="lowerLetter"/>
      <w:lvlText w:val="%2"/>
      <w:lvlJc w:val="left"/>
      <w:pPr>
        <w:ind w:left="15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74E4A70">
      <w:start w:val="1"/>
      <w:numFmt w:val="lowerRoman"/>
      <w:lvlText w:val="%3"/>
      <w:lvlJc w:val="left"/>
      <w:pPr>
        <w:ind w:left="22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C741C0A">
      <w:start w:val="1"/>
      <w:numFmt w:val="decimal"/>
      <w:lvlText w:val="%4"/>
      <w:lvlJc w:val="left"/>
      <w:pPr>
        <w:ind w:left="295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874CE9E">
      <w:start w:val="1"/>
      <w:numFmt w:val="lowerLetter"/>
      <w:lvlText w:val="%5"/>
      <w:lvlJc w:val="left"/>
      <w:pPr>
        <w:ind w:left="36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1C4F64C">
      <w:start w:val="1"/>
      <w:numFmt w:val="lowerRoman"/>
      <w:lvlText w:val="%6"/>
      <w:lvlJc w:val="left"/>
      <w:pPr>
        <w:ind w:left="439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CA2BB14">
      <w:start w:val="1"/>
      <w:numFmt w:val="decimal"/>
      <w:lvlText w:val="%7"/>
      <w:lvlJc w:val="left"/>
      <w:pPr>
        <w:ind w:left="51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CCE50AC">
      <w:start w:val="1"/>
      <w:numFmt w:val="lowerLetter"/>
      <w:lvlText w:val="%8"/>
      <w:lvlJc w:val="left"/>
      <w:pPr>
        <w:ind w:left="58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2B0CBC04">
      <w:start w:val="1"/>
      <w:numFmt w:val="lowerRoman"/>
      <w:lvlText w:val="%9"/>
      <w:lvlJc w:val="left"/>
      <w:pPr>
        <w:ind w:left="655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
    <w:nsid w:val="6D273217"/>
    <w:multiLevelType w:val="hybridMultilevel"/>
    <w:tmpl w:val="A852F4D4"/>
    <w:lvl w:ilvl="0" w:tplc="1AAEEF70">
      <w:start w:val="1"/>
      <w:numFmt w:val="bullet"/>
      <w:lvlText w:val="–"/>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93E9148">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0AE3F9C">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BBCC84C">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06CFCF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05671C0">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320B99C">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DC68FD8">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CDCC76A">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nsid w:val="746F16D3"/>
    <w:multiLevelType w:val="hybridMultilevel"/>
    <w:tmpl w:val="A7804D8A"/>
    <w:lvl w:ilvl="0" w:tplc="F604B2FE">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0925336">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68E52EA">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6A2F0B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DE04624">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77A9160">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85C794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FC2A228">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01E6180">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7B0E0F24"/>
    <w:multiLevelType w:val="hybridMultilevel"/>
    <w:tmpl w:val="D2B6333A"/>
    <w:lvl w:ilvl="0" w:tplc="EBAA63BE">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C8"/>
    <w:rsid w:val="000B77FF"/>
    <w:rsid w:val="0012211A"/>
    <w:rsid w:val="001355C8"/>
    <w:rsid w:val="001A0A41"/>
    <w:rsid w:val="001F3C7A"/>
    <w:rsid w:val="00206315"/>
    <w:rsid w:val="0026799F"/>
    <w:rsid w:val="002947C8"/>
    <w:rsid w:val="00323DFA"/>
    <w:rsid w:val="00427A56"/>
    <w:rsid w:val="004842C4"/>
    <w:rsid w:val="00486C07"/>
    <w:rsid w:val="004948F8"/>
    <w:rsid w:val="006211CB"/>
    <w:rsid w:val="00731000"/>
    <w:rsid w:val="00771898"/>
    <w:rsid w:val="00887F14"/>
    <w:rsid w:val="009D3B62"/>
    <w:rsid w:val="00A528DF"/>
    <w:rsid w:val="00A962CF"/>
    <w:rsid w:val="00C23824"/>
    <w:rsid w:val="00C522E8"/>
    <w:rsid w:val="00D77954"/>
    <w:rsid w:val="00D871E5"/>
    <w:rsid w:val="00E96897"/>
    <w:rsid w:val="00F00AAC"/>
    <w:rsid w:val="00FC1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62"/>
    <w:pPr>
      <w:spacing w:after="217" w:line="304" w:lineRule="auto"/>
      <w:ind w:left="163" w:right="3" w:firstLine="530"/>
      <w:jc w:val="both"/>
    </w:pPr>
    <w:rPr>
      <w:rFonts w:ascii="Arial" w:eastAsia="Arial" w:hAnsi="Arial" w:cs="Arial"/>
      <w:color w:val="1A1A1A"/>
      <w:shd w:val="clear" w:color="auto" w:fill="FBFCFC"/>
      <w:lang w:eastAsia="ru-RU"/>
    </w:rPr>
  </w:style>
  <w:style w:type="paragraph" w:styleId="1">
    <w:name w:val="heading 1"/>
    <w:next w:val="a"/>
    <w:link w:val="10"/>
    <w:uiPriority w:val="9"/>
    <w:unhideWhenUsed/>
    <w:qFormat/>
    <w:rsid w:val="001F3C7A"/>
    <w:pPr>
      <w:keepNext/>
      <w:keepLines/>
      <w:spacing w:after="300" w:line="242" w:lineRule="auto"/>
      <w:ind w:left="788" w:right="-15" w:hanging="10"/>
      <w:outlineLvl w:val="0"/>
    </w:pPr>
    <w:rPr>
      <w:rFonts w:ascii="Arial" w:eastAsia="Arial" w:hAnsi="Arial" w:cs="Arial"/>
      <w:b/>
      <w:color w:val="000000"/>
      <w:sz w:val="40"/>
      <w:lang w:eastAsia="ru-RU"/>
    </w:rPr>
  </w:style>
  <w:style w:type="paragraph" w:styleId="2">
    <w:name w:val="heading 2"/>
    <w:next w:val="a"/>
    <w:link w:val="20"/>
    <w:uiPriority w:val="9"/>
    <w:unhideWhenUsed/>
    <w:qFormat/>
    <w:rsid w:val="001F3C7A"/>
    <w:pPr>
      <w:keepNext/>
      <w:keepLines/>
      <w:spacing w:after="392" w:line="276" w:lineRule="auto"/>
      <w:ind w:left="3165" w:right="-15" w:hanging="10"/>
      <w:jc w:val="center"/>
      <w:outlineLvl w:val="1"/>
    </w:pPr>
    <w:rPr>
      <w:rFonts w:ascii="Arial" w:eastAsia="Arial" w:hAnsi="Arial" w:cs="Arial"/>
      <w:b/>
      <w:color w:val="000000"/>
      <w:sz w:val="28"/>
      <w:lang w:eastAsia="ru-RU"/>
    </w:rPr>
  </w:style>
  <w:style w:type="paragraph" w:styleId="3">
    <w:name w:val="heading 3"/>
    <w:next w:val="a"/>
    <w:link w:val="30"/>
    <w:uiPriority w:val="9"/>
    <w:unhideWhenUsed/>
    <w:qFormat/>
    <w:rsid w:val="001F3C7A"/>
    <w:pPr>
      <w:keepNext/>
      <w:keepLines/>
      <w:spacing w:after="232" w:line="246" w:lineRule="auto"/>
      <w:ind w:left="10" w:right="-15" w:hanging="10"/>
      <w:jc w:val="center"/>
      <w:outlineLvl w:val="2"/>
    </w:pPr>
    <w:rPr>
      <w:rFonts w:ascii="Calibri" w:eastAsia="Calibri" w:hAnsi="Calibri" w:cs="Calibri"/>
      <w:b/>
      <w:color w:val="000000"/>
      <w:sz w:val="28"/>
      <w:lang w:eastAsia="ru-RU"/>
    </w:rPr>
  </w:style>
  <w:style w:type="paragraph" w:styleId="4">
    <w:name w:val="heading 4"/>
    <w:next w:val="a"/>
    <w:link w:val="40"/>
    <w:uiPriority w:val="9"/>
    <w:unhideWhenUsed/>
    <w:qFormat/>
    <w:rsid w:val="001F3C7A"/>
    <w:pPr>
      <w:keepNext/>
      <w:keepLines/>
      <w:spacing w:after="300" w:line="297" w:lineRule="auto"/>
      <w:ind w:left="1128" w:right="-15" w:hanging="10"/>
      <w:outlineLvl w:val="3"/>
    </w:pPr>
    <w:rPr>
      <w:rFonts w:ascii="Arial" w:eastAsia="Arial" w:hAnsi="Arial" w:cs="Arial"/>
      <w:b/>
      <w:color w:val="000000"/>
      <w:sz w:val="28"/>
      <w:lang w:eastAsia="ru-RU"/>
    </w:rPr>
  </w:style>
  <w:style w:type="paragraph" w:styleId="5">
    <w:name w:val="heading 5"/>
    <w:next w:val="a"/>
    <w:link w:val="50"/>
    <w:uiPriority w:val="9"/>
    <w:unhideWhenUsed/>
    <w:qFormat/>
    <w:rsid w:val="001F3C7A"/>
    <w:pPr>
      <w:keepNext/>
      <w:keepLines/>
      <w:spacing w:after="230" w:line="305" w:lineRule="auto"/>
      <w:ind w:left="10" w:right="-15" w:hanging="10"/>
      <w:jc w:val="center"/>
      <w:outlineLvl w:val="4"/>
    </w:pPr>
    <w:rPr>
      <w:rFonts w:ascii="Arial" w:eastAsia="Arial" w:hAnsi="Arial" w:cs="Arial"/>
      <w:b/>
      <w:color w:val="1A1A1A"/>
      <w:shd w:val="clear" w:color="auto" w:fill="FBFCFC"/>
      <w:lang w:eastAsia="ru-RU"/>
    </w:rPr>
  </w:style>
  <w:style w:type="paragraph" w:styleId="6">
    <w:name w:val="heading 6"/>
    <w:next w:val="a"/>
    <w:link w:val="60"/>
    <w:uiPriority w:val="9"/>
    <w:unhideWhenUsed/>
    <w:qFormat/>
    <w:rsid w:val="001F3C7A"/>
    <w:pPr>
      <w:keepNext/>
      <w:keepLines/>
      <w:spacing w:after="207" w:line="246" w:lineRule="auto"/>
      <w:ind w:left="10" w:right="-15" w:hanging="10"/>
      <w:jc w:val="center"/>
      <w:outlineLvl w:val="5"/>
    </w:pPr>
    <w:rPr>
      <w:rFonts w:ascii="Arial" w:eastAsia="Arial" w:hAnsi="Arial" w:cs="Arial"/>
      <w:b/>
      <w:color w:val="000000"/>
      <w:lang w:eastAsia="ru-RU"/>
    </w:rPr>
  </w:style>
  <w:style w:type="paragraph" w:styleId="7">
    <w:name w:val="heading 7"/>
    <w:next w:val="a"/>
    <w:link w:val="70"/>
    <w:uiPriority w:val="9"/>
    <w:unhideWhenUsed/>
    <w:qFormat/>
    <w:rsid w:val="001F3C7A"/>
    <w:pPr>
      <w:keepNext/>
      <w:keepLines/>
      <w:spacing w:after="226" w:line="303" w:lineRule="auto"/>
      <w:ind w:left="10" w:right="-15" w:hanging="10"/>
      <w:jc w:val="center"/>
      <w:outlineLvl w:val="6"/>
    </w:pPr>
    <w:rPr>
      <w:rFonts w:ascii="Arial" w:eastAsia="Arial" w:hAnsi="Arial" w:cs="Arial"/>
      <w:b/>
      <w:color w:val="000000"/>
      <w:shd w:val="clear" w:color="auto" w:fill="FBFCFC"/>
      <w:lang w:eastAsia="ru-RU"/>
    </w:rPr>
  </w:style>
  <w:style w:type="paragraph" w:styleId="8">
    <w:name w:val="heading 8"/>
    <w:next w:val="a"/>
    <w:link w:val="80"/>
    <w:uiPriority w:val="9"/>
    <w:unhideWhenUsed/>
    <w:qFormat/>
    <w:rsid w:val="001F3C7A"/>
    <w:pPr>
      <w:keepNext/>
      <w:keepLines/>
      <w:spacing w:after="230" w:line="305" w:lineRule="auto"/>
      <w:ind w:left="10" w:right="-15" w:hanging="10"/>
      <w:jc w:val="center"/>
      <w:outlineLvl w:val="7"/>
    </w:pPr>
    <w:rPr>
      <w:rFonts w:ascii="Arial" w:eastAsia="Arial" w:hAnsi="Arial" w:cs="Arial"/>
      <w:b/>
      <w:color w:val="1A1A1A"/>
      <w:shd w:val="clear" w:color="auto" w:fill="FBFCFC"/>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C7A"/>
    <w:rPr>
      <w:rFonts w:ascii="Arial" w:eastAsia="Arial" w:hAnsi="Arial" w:cs="Arial"/>
      <w:b/>
      <w:color w:val="000000"/>
      <w:sz w:val="40"/>
      <w:lang w:eastAsia="ru-RU"/>
    </w:rPr>
  </w:style>
  <w:style w:type="character" w:customStyle="1" w:styleId="20">
    <w:name w:val="Заголовок 2 Знак"/>
    <w:basedOn w:val="a0"/>
    <w:link w:val="2"/>
    <w:uiPriority w:val="9"/>
    <w:rsid w:val="001F3C7A"/>
    <w:rPr>
      <w:rFonts w:ascii="Arial" w:eastAsia="Arial" w:hAnsi="Arial" w:cs="Arial"/>
      <w:b/>
      <w:color w:val="000000"/>
      <w:sz w:val="28"/>
      <w:lang w:eastAsia="ru-RU"/>
    </w:rPr>
  </w:style>
  <w:style w:type="character" w:customStyle="1" w:styleId="30">
    <w:name w:val="Заголовок 3 Знак"/>
    <w:basedOn w:val="a0"/>
    <w:link w:val="3"/>
    <w:uiPriority w:val="9"/>
    <w:rsid w:val="001F3C7A"/>
    <w:rPr>
      <w:rFonts w:ascii="Calibri" w:eastAsia="Calibri" w:hAnsi="Calibri" w:cs="Calibri"/>
      <w:b/>
      <w:color w:val="000000"/>
      <w:sz w:val="28"/>
      <w:lang w:eastAsia="ru-RU"/>
    </w:rPr>
  </w:style>
  <w:style w:type="character" w:customStyle="1" w:styleId="40">
    <w:name w:val="Заголовок 4 Знак"/>
    <w:basedOn w:val="a0"/>
    <w:link w:val="4"/>
    <w:uiPriority w:val="9"/>
    <w:rsid w:val="001F3C7A"/>
    <w:rPr>
      <w:rFonts w:ascii="Arial" w:eastAsia="Arial" w:hAnsi="Arial" w:cs="Arial"/>
      <w:b/>
      <w:color w:val="000000"/>
      <w:sz w:val="28"/>
      <w:lang w:eastAsia="ru-RU"/>
    </w:rPr>
  </w:style>
  <w:style w:type="character" w:customStyle="1" w:styleId="50">
    <w:name w:val="Заголовок 5 Знак"/>
    <w:basedOn w:val="a0"/>
    <w:link w:val="5"/>
    <w:uiPriority w:val="9"/>
    <w:rsid w:val="001F3C7A"/>
    <w:rPr>
      <w:rFonts w:ascii="Arial" w:eastAsia="Arial" w:hAnsi="Arial" w:cs="Arial"/>
      <w:b/>
      <w:color w:val="1A1A1A"/>
      <w:lang w:eastAsia="ru-RU"/>
    </w:rPr>
  </w:style>
  <w:style w:type="character" w:customStyle="1" w:styleId="60">
    <w:name w:val="Заголовок 6 Знак"/>
    <w:basedOn w:val="a0"/>
    <w:link w:val="6"/>
    <w:uiPriority w:val="9"/>
    <w:rsid w:val="001F3C7A"/>
    <w:rPr>
      <w:rFonts w:ascii="Arial" w:eastAsia="Arial" w:hAnsi="Arial" w:cs="Arial"/>
      <w:b/>
      <w:color w:val="000000"/>
      <w:lang w:eastAsia="ru-RU"/>
    </w:rPr>
  </w:style>
  <w:style w:type="character" w:customStyle="1" w:styleId="70">
    <w:name w:val="Заголовок 7 Знак"/>
    <w:basedOn w:val="a0"/>
    <w:link w:val="7"/>
    <w:uiPriority w:val="9"/>
    <w:rsid w:val="001F3C7A"/>
    <w:rPr>
      <w:rFonts w:ascii="Arial" w:eastAsia="Arial" w:hAnsi="Arial" w:cs="Arial"/>
      <w:b/>
      <w:color w:val="000000"/>
      <w:lang w:eastAsia="ru-RU"/>
    </w:rPr>
  </w:style>
  <w:style w:type="character" w:customStyle="1" w:styleId="80">
    <w:name w:val="Заголовок 8 Знак"/>
    <w:basedOn w:val="a0"/>
    <w:link w:val="8"/>
    <w:uiPriority w:val="9"/>
    <w:rsid w:val="001F3C7A"/>
    <w:rPr>
      <w:rFonts w:ascii="Arial" w:eastAsia="Arial" w:hAnsi="Arial" w:cs="Arial"/>
      <w:b/>
      <w:color w:val="1A1A1A"/>
      <w:lang w:eastAsia="ru-RU"/>
    </w:rPr>
  </w:style>
  <w:style w:type="paragraph" w:customStyle="1" w:styleId="footnotedescription">
    <w:name w:val="footnote description"/>
    <w:next w:val="a"/>
    <w:link w:val="footnotedescriptionChar"/>
    <w:hidden/>
    <w:rsid w:val="001F3C7A"/>
    <w:pPr>
      <w:spacing w:after="21" w:line="240" w:lineRule="auto"/>
    </w:pPr>
    <w:rPr>
      <w:rFonts w:ascii="Arial" w:eastAsia="Arial" w:hAnsi="Arial" w:cs="Arial"/>
      <w:color w:val="000000"/>
      <w:sz w:val="18"/>
      <w:lang w:eastAsia="ru-RU"/>
    </w:rPr>
  </w:style>
  <w:style w:type="character" w:customStyle="1" w:styleId="footnotedescriptionChar">
    <w:name w:val="footnote description Char"/>
    <w:link w:val="footnotedescription"/>
    <w:rsid w:val="001F3C7A"/>
    <w:rPr>
      <w:rFonts w:ascii="Arial" w:eastAsia="Arial" w:hAnsi="Arial" w:cs="Arial"/>
      <w:color w:val="000000"/>
      <w:sz w:val="18"/>
      <w:lang w:eastAsia="ru-RU"/>
    </w:rPr>
  </w:style>
  <w:style w:type="character" w:customStyle="1" w:styleId="footnotemark">
    <w:name w:val="footnote mark"/>
    <w:hidden/>
    <w:rsid w:val="001F3C7A"/>
    <w:rPr>
      <w:rFonts w:ascii="Arial" w:eastAsia="Arial" w:hAnsi="Arial" w:cs="Arial"/>
      <w:color w:val="000000"/>
      <w:sz w:val="18"/>
      <w:vertAlign w:val="superscript"/>
    </w:rPr>
  </w:style>
  <w:style w:type="table" w:customStyle="1" w:styleId="TableGrid">
    <w:name w:val="TableGrid"/>
    <w:rsid w:val="001F3C7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1F3C7A"/>
    <w:pPr>
      <w:ind w:left="720"/>
      <w:contextualSpacing/>
    </w:pPr>
  </w:style>
  <w:style w:type="character" w:customStyle="1" w:styleId="apple-style-span">
    <w:name w:val="apple-style-span"/>
    <w:basedOn w:val="a0"/>
    <w:rsid w:val="001F3C7A"/>
  </w:style>
  <w:style w:type="character" w:styleId="a4">
    <w:name w:val="Hyperlink"/>
    <w:basedOn w:val="a0"/>
    <w:uiPriority w:val="99"/>
    <w:rsid w:val="001F3C7A"/>
    <w:rPr>
      <w:color w:val="0563C1" w:themeColor="hyperlink"/>
      <w:u w:val="single"/>
    </w:rPr>
  </w:style>
  <w:style w:type="paragraph" w:styleId="a5">
    <w:name w:val="Balloon Text"/>
    <w:basedOn w:val="a"/>
    <w:link w:val="a6"/>
    <w:uiPriority w:val="99"/>
    <w:semiHidden/>
    <w:unhideWhenUsed/>
    <w:rsid w:val="002063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6315"/>
    <w:rPr>
      <w:rFonts w:ascii="Tahoma" w:eastAsia="Arial" w:hAnsi="Tahoma" w:cs="Tahoma"/>
      <w:color w:val="1A1A1A"/>
      <w:sz w:val="16"/>
      <w:szCs w:val="16"/>
      <w:lang w:eastAsia="ru-RU"/>
    </w:rPr>
  </w:style>
  <w:style w:type="table" w:styleId="a7">
    <w:name w:val="Table Grid"/>
    <w:basedOn w:val="a1"/>
    <w:uiPriority w:val="39"/>
    <w:rsid w:val="0020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39"/>
    <w:rsid w:val="00D779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7"/>
    <w:uiPriority w:val="39"/>
    <w:rsid w:val="00C522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Нет списка1"/>
    <w:next w:val="a2"/>
    <w:uiPriority w:val="99"/>
    <w:semiHidden/>
    <w:unhideWhenUsed/>
    <w:rsid w:val="006211CB"/>
  </w:style>
  <w:style w:type="character" w:customStyle="1" w:styleId="a8">
    <w:name w:val="Верхний колонтитул Знак"/>
    <w:basedOn w:val="a0"/>
    <w:link w:val="a9"/>
    <w:uiPriority w:val="99"/>
    <w:semiHidden/>
    <w:rsid w:val="006211CB"/>
    <w:rPr>
      <w:rFonts w:ascii="Times New Roman" w:eastAsia="Times New Roman" w:hAnsi="Times New Roman" w:cs="Times New Roman"/>
      <w:sz w:val="24"/>
      <w:szCs w:val="24"/>
      <w:lang w:eastAsia="ru-RU"/>
    </w:rPr>
  </w:style>
  <w:style w:type="paragraph" w:styleId="a9">
    <w:name w:val="header"/>
    <w:basedOn w:val="a"/>
    <w:link w:val="a8"/>
    <w:uiPriority w:val="99"/>
    <w:semiHidden/>
    <w:unhideWhenUsed/>
    <w:rsid w:val="006211CB"/>
    <w:pPr>
      <w:tabs>
        <w:tab w:val="center" w:pos="4677"/>
        <w:tab w:val="right" w:pos="9355"/>
      </w:tabs>
      <w:spacing w:after="0" w:line="240" w:lineRule="auto"/>
      <w:ind w:left="0" w:right="0" w:firstLine="0"/>
      <w:jc w:val="left"/>
    </w:pPr>
    <w:rPr>
      <w:rFonts w:ascii="Times New Roman" w:eastAsia="Times New Roman" w:hAnsi="Times New Roman" w:cs="Times New Roman"/>
      <w:color w:val="auto"/>
      <w:sz w:val="24"/>
      <w:szCs w:val="24"/>
      <w:shd w:val="clear" w:color="auto" w:fill="auto"/>
    </w:rPr>
  </w:style>
  <w:style w:type="character" w:customStyle="1" w:styleId="13">
    <w:name w:val="Верхний колонтитул Знак1"/>
    <w:basedOn w:val="a0"/>
    <w:uiPriority w:val="99"/>
    <w:semiHidden/>
    <w:rsid w:val="006211CB"/>
    <w:rPr>
      <w:rFonts w:ascii="Arial" w:eastAsia="Arial" w:hAnsi="Arial" w:cs="Arial"/>
      <w:color w:val="1A1A1A"/>
      <w:lang w:eastAsia="ru-RU"/>
    </w:rPr>
  </w:style>
  <w:style w:type="paragraph" w:customStyle="1" w:styleId="aa">
    <w:name w:val="Нормальний текст"/>
    <w:basedOn w:val="a"/>
    <w:link w:val="ab"/>
    <w:rsid w:val="006211CB"/>
    <w:pPr>
      <w:spacing w:before="120" w:after="0" w:line="240" w:lineRule="auto"/>
      <w:ind w:left="0" w:right="0" w:firstLine="567"/>
      <w:jc w:val="left"/>
    </w:pPr>
    <w:rPr>
      <w:rFonts w:ascii="Antiqua" w:eastAsia="Times New Roman" w:hAnsi="Antiqua" w:cs="Times New Roman"/>
      <w:color w:val="auto"/>
      <w:sz w:val="26"/>
      <w:szCs w:val="20"/>
      <w:shd w:val="clear" w:color="auto" w:fill="auto"/>
      <w:lang w:val="uk-UA"/>
    </w:rPr>
  </w:style>
  <w:style w:type="character" w:customStyle="1" w:styleId="ab">
    <w:name w:val="Нормальний текст Знак"/>
    <w:link w:val="aa"/>
    <w:locked/>
    <w:rsid w:val="006211CB"/>
    <w:rPr>
      <w:rFonts w:ascii="Antiqua" w:eastAsia="Times New Roman" w:hAnsi="Antiqua" w:cs="Times New Roman"/>
      <w:sz w:val="26"/>
      <w:szCs w:val="20"/>
      <w:lang w:val="uk-UA" w:eastAsia="ru-RU"/>
    </w:rPr>
  </w:style>
  <w:style w:type="paragraph" w:customStyle="1" w:styleId="rvps2">
    <w:name w:val="rvps2"/>
    <w:basedOn w:val="a"/>
    <w:rsid w:val="006211CB"/>
    <w:pPr>
      <w:spacing w:before="100" w:beforeAutospacing="1" w:after="100" w:afterAutospacing="1" w:line="240" w:lineRule="auto"/>
      <w:ind w:left="0" w:right="0" w:firstLine="0"/>
      <w:jc w:val="left"/>
    </w:pPr>
    <w:rPr>
      <w:rFonts w:ascii="Times New Roman" w:eastAsia="Calibri" w:hAnsi="Times New Roman" w:cs="Times New Roman"/>
      <w:color w:val="auto"/>
      <w:sz w:val="24"/>
      <w:szCs w:val="24"/>
      <w:shd w:val="clear" w:color="auto" w:fill="auto"/>
    </w:rPr>
  </w:style>
  <w:style w:type="paragraph" w:customStyle="1" w:styleId="ac">
    <w:name w:val="Назва документа"/>
    <w:basedOn w:val="a"/>
    <w:next w:val="aa"/>
    <w:rsid w:val="006211CB"/>
    <w:pPr>
      <w:keepNext/>
      <w:keepLines/>
      <w:spacing w:before="240" w:after="240" w:line="240" w:lineRule="auto"/>
      <w:ind w:left="0" w:right="0" w:firstLine="0"/>
      <w:jc w:val="center"/>
    </w:pPr>
    <w:rPr>
      <w:rFonts w:ascii="Antiqua" w:eastAsia="Times New Roman" w:hAnsi="Antiqua" w:cs="Times New Roman"/>
      <w:b/>
      <w:color w:val="auto"/>
      <w:sz w:val="26"/>
      <w:szCs w:val="20"/>
      <w:shd w:val="clear" w:color="auto" w:fill="auto"/>
      <w:lang w:val="uk-UA"/>
    </w:rPr>
  </w:style>
  <w:style w:type="paragraph" w:customStyle="1" w:styleId="ShapkaDocumentu">
    <w:name w:val="Shapka Documentu"/>
    <w:basedOn w:val="a"/>
    <w:rsid w:val="006211CB"/>
    <w:pPr>
      <w:keepNext/>
      <w:keepLines/>
      <w:spacing w:after="240" w:line="240" w:lineRule="auto"/>
      <w:ind w:left="3969" w:right="0" w:firstLine="0"/>
      <w:jc w:val="center"/>
    </w:pPr>
    <w:rPr>
      <w:rFonts w:ascii="Antiqua" w:eastAsia="Times New Roman" w:hAnsi="Antiqua" w:cs="Times New Roman"/>
      <w:color w:val="auto"/>
      <w:sz w:val="26"/>
      <w:szCs w:val="20"/>
      <w:shd w:val="clear" w:color="auto" w:fill="auto"/>
      <w:lang w:val="uk-UA"/>
    </w:rPr>
  </w:style>
  <w:style w:type="table" w:customStyle="1" w:styleId="31">
    <w:name w:val="Сетка таблицы3"/>
    <w:basedOn w:val="a1"/>
    <w:next w:val="a7"/>
    <w:rsid w:val="006211CB"/>
    <w:pPr>
      <w:spacing w:before="240" w:after="240" w:line="360" w:lineRule="auto"/>
      <w:ind w:left="57" w:right="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6211CB"/>
    <w:rPr>
      <w:b/>
      <w:bCs/>
    </w:rPr>
  </w:style>
  <w:style w:type="paragraph" w:styleId="ae">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4"/>
    <w:unhideWhenUsed/>
    <w:rsid w:val="006211C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shd w:val="clear" w:color="auto" w:fill="auto"/>
    </w:rPr>
  </w:style>
  <w:style w:type="character" w:customStyle="1" w:styleId="rvts23">
    <w:name w:val="rvts23"/>
    <w:basedOn w:val="a0"/>
    <w:rsid w:val="006211CB"/>
  </w:style>
  <w:style w:type="paragraph" w:customStyle="1" w:styleId="rvps6">
    <w:name w:val="rvps6"/>
    <w:basedOn w:val="a"/>
    <w:uiPriority w:val="99"/>
    <w:rsid w:val="006211C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shd w:val="clear" w:color="auto" w:fill="auto"/>
    </w:rPr>
  </w:style>
  <w:style w:type="paragraph" w:styleId="af">
    <w:name w:val="Body Text"/>
    <w:basedOn w:val="a"/>
    <w:link w:val="af0"/>
    <w:semiHidden/>
    <w:unhideWhenUsed/>
    <w:rsid w:val="006211CB"/>
    <w:pPr>
      <w:spacing w:after="0" w:line="240" w:lineRule="auto"/>
      <w:ind w:left="0" w:right="0" w:firstLine="0"/>
      <w:jc w:val="center"/>
    </w:pPr>
    <w:rPr>
      <w:rFonts w:ascii="Times New Roman CYR" w:eastAsia="Times New Roman" w:hAnsi="Times New Roman CYR" w:cs="Times New Roman"/>
      <w:b/>
      <w:color w:val="auto"/>
      <w:sz w:val="24"/>
      <w:szCs w:val="20"/>
      <w:shd w:val="clear" w:color="auto" w:fill="auto"/>
      <w:lang w:val="uk-UA"/>
    </w:rPr>
  </w:style>
  <w:style w:type="character" w:customStyle="1" w:styleId="af0">
    <w:name w:val="Основной текст Знак"/>
    <w:basedOn w:val="a0"/>
    <w:link w:val="af"/>
    <w:semiHidden/>
    <w:rsid w:val="006211CB"/>
    <w:rPr>
      <w:rFonts w:ascii="Times New Roman CYR" w:eastAsia="Times New Roman" w:hAnsi="Times New Roman CYR" w:cs="Times New Roman"/>
      <w:b/>
      <w:sz w:val="24"/>
      <w:szCs w:val="20"/>
      <w:lang w:val="uk-UA" w:eastAsia="ru-RU"/>
    </w:rPr>
  </w:style>
  <w:style w:type="character" w:customStyle="1" w:styleId="14">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e"/>
    <w:locked/>
    <w:rsid w:val="006211C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11CB"/>
    <w:rPr>
      <w:rFonts w:ascii="Times New Roman" w:hAnsi="Times New Roman" w:cs="Times New Roman" w:hint="default"/>
    </w:rPr>
  </w:style>
  <w:style w:type="character" w:customStyle="1" w:styleId="rvts9">
    <w:name w:val="rvts9"/>
    <w:basedOn w:val="a0"/>
    <w:rsid w:val="006211CB"/>
    <w:rPr>
      <w:rFonts w:ascii="Times New Roman" w:hAnsi="Times New Roman" w:cs="Times New Roman" w:hint="default"/>
    </w:rPr>
  </w:style>
  <w:style w:type="paragraph" w:customStyle="1" w:styleId="rvps14">
    <w:name w:val="rvps14"/>
    <w:basedOn w:val="a"/>
    <w:rsid w:val="006211C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shd w:val="clear" w:color="auto" w:fill="auto"/>
    </w:rPr>
  </w:style>
  <w:style w:type="character" w:customStyle="1" w:styleId="rvts82">
    <w:name w:val="rvts82"/>
    <w:basedOn w:val="a0"/>
    <w:rsid w:val="006211CB"/>
  </w:style>
  <w:style w:type="character" w:customStyle="1" w:styleId="rvts90">
    <w:name w:val="rvts90"/>
    <w:basedOn w:val="a0"/>
    <w:rsid w:val="006211CB"/>
  </w:style>
  <w:style w:type="character" w:customStyle="1" w:styleId="rvts46">
    <w:name w:val="rvts46"/>
    <w:basedOn w:val="a0"/>
    <w:rsid w:val="006211CB"/>
  </w:style>
  <w:style w:type="character" w:customStyle="1" w:styleId="rvts11">
    <w:name w:val="rvts11"/>
    <w:basedOn w:val="a0"/>
    <w:rsid w:val="006211CB"/>
  </w:style>
  <w:style w:type="paragraph" w:customStyle="1" w:styleId="15">
    <w:name w:val="Обычный1"/>
    <w:uiPriority w:val="99"/>
    <w:rsid w:val="006211CB"/>
    <w:pPr>
      <w:widowControl w:val="0"/>
      <w:spacing w:before="100" w:after="100" w:line="240" w:lineRule="auto"/>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62"/>
    <w:pPr>
      <w:spacing w:after="217" w:line="304" w:lineRule="auto"/>
      <w:ind w:left="163" w:right="3" w:firstLine="530"/>
      <w:jc w:val="both"/>
    </w:pPr>
    <w:rPr>
      <w:rFonts w:ascii="Arial" w:eastAsia="Arial" w:hAnsi="Arial" w:cs="Arial"/>
      <w:color w:val="1A1A1A"/>
      <w:shd w:val="clear" w:color="auto" w:fill="FBFCFC"/>
      <w:lang w:eastAsia="ru-RU"/>
    </w:rPr>
  </w:style>
  <w:style w:type="paragraph" w:styleId="1">
    <w:name w:val="heading 1"/>
    <w:next w:val="a"/>
    <w:link w:val="10"/>
    <w:uiPriority w:val="9"/>
    <w:unhideWhenUsed/>
    <w:qFormat/>
    <w:rsid w:val="001F3C7A"/>
    <w:pPr>
      <w:keepNext/>
      <w:keepLines/>
      <w:spacing w:after="300" w:line="242" w:lineRule="auto"/>
      <w:ind w:left="788" w:right="-15" w:hanging="10"/>
      <w:outlineLvl w:val="0"/>
    </w:pPr>
    <w:rPr>
      <w:rFonts w:ascii="Arial" w:eastAsia="Arial" w:hAnsi="Arial" w:cs="Arial"/>
      <w:b/>
      <w:color w:val="000000"/>
      <w:sz w:val="40"/>
      <w:lang w:eastAsia="ru-RU"/>
    </w:rPr>
  </w:style>
  <w:style w:type="paragraph" w:styleId="2">
    <w:name w:val="heading 2"/>
    <w:next w:val="a"/>
    <w:link w:val="20"/>
    <w:uiPriority w:val="9"/>
    <w:unhideWhenUsed/>
    <w:qFormat/>
    <w:rsid w:val="001F3C7A"/>
    <w:pPr>
      <w:keepNext/>
      <w:keepLines/>
      <w:spacing w:after="392" w:line="276" w:lineRule="auto"/>
      <w:ind w:left="3165" w:right="-15" w:hanging="10"/>
      <w:jc w:val="center"/>
      <w:outlineLvl w:val="1"/>
    </w:pPr>
    <w:rPr>
      <w:rFonts w:ascii="Arial" w:eastAsia="Arial" w:hAnsi="Arial" w:cs="Arial"/>
      <w:b/>
      <w:color w:val="000000"/>
      <w:sz w:val="28"/>
      <w:lang w:eastAsia="ru-RU"/>
    </w:rPr>
  </w:style>
  <w:style w:type="paragraph" w:styleId="3">
    <w:name w:val="heading 3"/>
    <w:next w:val="a"/>
    <w:link w:val="30"/>
    <w:uiPriority w:val="9"/>
    <w:unhideWhenUsed/>
    <w:qFormat/>
    <w:rsid w:val="001F3C7A"/>
    <w:pPr>
      <w:keepNext/>
      <w:keepLines/>
      <w:spacing w:after="232" w:line="246" w:lineRule="auto"/>
      <w:ind w:left="10" w:right="-15" w:hanging="10"/>
      <w:jc w:val="center"/>
      <w:outlineLvl w:val="2"/>
    </w:pPr>
    <w:rPr>
      <w:rFonts w:ascii="Calibri" w:eastAsia="Calibri" w:hAnsi="Calibri" w:cs="Calibri"/>
      <w:b/>
      <w:color w:val="000000"/>
      <w:sz w:val="28"/>
      <w:lang w:eastAsia="ru-RU"/>
    </w:rPr>
  </w:style>
  <w:style w:type="paragraph" w:styleId="4">
    <w:name w:val="heading 4"/>
    <w:next w:val="a"/>
    <w:link w:val="40"/>
    <w:uiPriority w:val="9"/>
    <w:unhideWhenUsed/>
    <w:qFormat/>
    <w:rsid w:val="001F3C7A"/>
    <w:pPr>
      <w:keepNext/>
      <w:keepLines/>
      <w:spacing w:after="300" w:line="297" w:lineRule="auto"/>
      <w:ind w:left="1128" w:right="-15" w:hanging="10"/>
      <w:outlineLvl w:val="3"/>
    </w:pPr>
    <w:rPr>
      <w:rFonts w:ascii="Arial" w:eastAsia="Arial" w:hAnsi="Arial" w:cs="Arial"/>
      <w:b/>
      <w:color w:val="000000"/>
      <w:sz w:val="28"/>
      <w:lang w:eastAsia="ru-RU"/>
    </w:rPr>
  </w:style>
  <w:style w:type="paragraph" w:styleId="5">
    <w:name w:val="heading 5"/>
    <w:next w:val="a"/>
    <w:link w:val="50"/>
    <w:uiPriority w:val="9"/>
    <w:unhideWhenUsed/>
    <w:qFormat/>
    <w:rsid w:val="001F3C7A"/>
    <w:pPr>
      <w:keepNext/>
      <w:keepLines/>
      <w:spacing w:after="230" w:line="305" w:lineRule="auto"/>
      <w:ind w:left="10" w:right="-15" w:hanging="10"/>
      <w:jc w:val="center"/>
      <w:outlineLvl w:val="4"/>
    </w:pPr>
    <w:rPr>
      <w:rFonts w:ascii="Arial" w:eastAsia="Arial" w:hAnsi="Arial" w:cs="Arial"/>
      <w:b/>
      <w:color w:val="1A1A1A"/>
      <w:shd w:val="clear" w:color="auto" w:fill="FBFCFC"/>
      <w:lang w:eastAsia="ru-RU"/>
    </w:rPr>
  </w:style>
  <w:style w:type="paragraph" w:styleId="6">
    <w:name w:val="heading 6"/>
    <w:next w:val="a"/>
    <w:link w:val="60"/>
    <w:uiPriority w:val="9"/>
    <w:unhideWhenUsed/>
    <w:qFormat/>
    <w:rsid w:val="001F3C7A"/>
    <w:pPr>
      <w:keepNext/>
      <w:keepLines/>
      <w:spacing w:after="207" w:line="246" w:lineRule="auto"/>
      <w:ind w:left="10" w:right="-15" w:hanging="10"/>
      <w:jc w:val="center"/>
      <w:outlineLvl w:val="5"/>
    </w:pPr>
    <w:rPr>
      <w:rFonts w:ascii="Arial" w:eastAsia="Arial" w:hAnsi="Arial" w:cs="Arial"/>
      <w:b/>
      <w:color w:val="000000"/>
      <w:lang w:eastAsia="ru-RU"/>
    </w:rPr>
  </w:style>
  <w:style w:type="paragraph" w:styleId="7">
    <w:name w:val="heading 7"/>
    <w:next w:val="a"/>
    <w:link w:val="70"/>
    <w:uiPriority w:val="9"/>
    <w:unhideWhenUsed/>
    <w:qFormat/>
    <w:rsid w:val="001F3C7A"/>
    <w:pPr>
      <w:keepNext/>
      <w:keepLines/>
      <w:spacing w:after="226" w:line="303" w:lineRule="auto"/>
      <w:ind w:left="10" w:right="-15" w:hanging="10"/>
      <w:jc w:val="center"/>
      <w:outlineLvl w:val="6"/>
    </w:pPr>
    <w:rPr>
      <w:rFonts w:ascii="Arial" w:eastAsia="Arial" w:hAnsi="Arial" w:cs="Arial"/>
      <w:b/>
      <w:color w:val="000000"/>
      <w:shd w:val="clear" w:color="auto" w:fill="FBFCFC"/>
      <w:lang w:eastAsia="ru-RU"/>
    </w:rPr>
  </w:style>
  <w:style w:type="paragraph" w:styleId="8">
    <w:name w:val="heading 8"/>
    <w:next w:val="a"/>
    <w:link w:val="80"/>
    <w:uiPriority w:val="9"/>
    <w:unhideWhenUsed/>
    <w:qFormat/>
    <w:rsid w:val="001F3C7A"/>
    <w:pPr>
      <w:keepNext/>
      <w:keepLines/>
      <w:spacing w:after="230" w:line="305" w:lineRule="auto"/>
      <w:ind w:left="10" w:right="-15" w:hanging="10"/>
      <w:jc w:val="center"/>
      <w:outlineLvl w:val="7"/>
    </w:pPr>
    <w:rPr>
      <w:rFonts w:ascii="Arial" w:eastAsia="Arial" w:hAnsi="Arial" w:cs="Arial"/>
      <w:b/>
      <w:color w:val="1A1A1A"/>
      <w:shd w:val="clear" w:color="auto" w:fill="FBFCFC"/>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C7A"/>
    <w:rPr>
      <w:rFonts w:ascii="Arial" w:eastAsia="Arial" w:hAnsi="Arial" w:cs="Arial"/>
      <w:b/>
      <w:color w:val="000000"/>
      <w:sz w:val="40"/>
      <w:lang w:eastAsia="ru-RU"/>
    </w:rPr>
  </w:style>
  <w:style w:type="character" w:customStyle="1" w:styleId="20">
    <w:name w:val="Заголовок 2 Знак"/>
    <w:basedOn w:val="a0"/>
    <w:link w:val="2"/>
    <w:uiPriority w:val="9"/>
    <w:rsid w:val="001F3C7A"/>
    <w:rPr>
      <w:rFonts w:ascii="Arial" w:eastAsia="Arial" w:hAnsi="Arial" w:cs="Arial"/>
      <w:b/>
      <w:color w:val="000000"/>
      <w:sz w:val="28"/>
      <w:lang w:eastAsia="ru-RU"/>
    </w:rPr>
  </w:style>
  <w:style w:type="character" w:customStyle="1" w:styleId="30">
    <w:name w:val="Заголовок 3 Знак"/>
    <w:basedOn w:val="a0"/>
    <w:link w:val="3"/>
    <w:uiPriority w:val="9"/>
    <w:rsid w:val="001F3C7A"/>
    <w:rPr>
      <w:rFonts w:ascii="Calibri" w:eastAsia="Calibri" w:hAnsi="Calibri" w:cs="Calibri"/>
      <w:b/>
      <w:color w:val="000000"/>
      <w:sz w:val="28"/>
      <w:lang w:eastAsia="ru-RU"/>
    </w:rPr>
  </w:style>
  <w:style w:type="character" w:customStyle="1" w:styleId="40">
    <w:name w:val="Заголовок 4 Знак"/>
    <w:basedOn w:val="a0"/>
    <w:link w:val="4"/>
    <w:uiPriority w:val="9"/>
    <w:rsid w:val="001F3C7A"/>
    <w:rPr>
      <w:rFonts w:ascii="Arial" w:eastAsia="Arial" w:hAnsi="Arial" w:cs="Arial"/>
      <w:b/>
      <w:color w:val="000000"/>
      <w:sz w:val="28"/>
      <w:lang w:eastAsia="ru-RU"/>
    </w:rPr>
  </w:style>
  <w:style w:type="character" w:customStyle="1" w:styleId="50">
    <w:name w:val="Заголовок 5 Знак"/>
    <w:basedOn w:val="a0"/>
    <w:link w:val="5"/>
    <w:uiPriority w:val="9"/>
    <w:rsid w:val="001F3C7A"/>
    <w:rPr>
      <w:rFonts w:ascii="Arial" w:eastAsia="Arial" w:hAnsi="Arial" w:cs="Arial"/>
      <w:b/>
      <w:color w:val="1A1A1A"/>
      <w:lang w:eastAsia="ru-RU"/>
    </w:rPr>
  </w:style>
  <w:style w:type="character" w:customStyle="1" w:styleId="60">
    <w:name w:val="Заголовок 6 Знак"/>
    <w:basedOn w:val="a0"/>
    <w:link w:val="6"/>
    <w:uiPriority w:val="9"/>
    <w:rsid w:val="001F3C7A"/>
    <w:rPr>
      <w:rFonts w:ascii="Arial" w:eastAsia="Arial" w:hAnsi="Arial" w:cs="Arial"/>
      <w:b/>
      <w:color w:val="000000"/>
      <w:lang w:eastAsia="ru-RU"/>
    </w:rPr>
  </w:style>
  <w:style w:type="character" w:customStyle="1" w:styleId="70">
    <w:name w:val="Заголовок 7 Знак"/>
    <w:basedOn w:val="a0"/>
    <w:link w:val="7"/>
    <w:uiPriority w:val="9"/>
    <w:rsid w:val="001F3C7A"/>
    <w:rPr>
      <w:rFonts w:ascii="Arial" w:eastAsia="Arial" w:hAnsi="Arial" w:cs="Arial"/>
      <w:b/>
      <w:color w:val="000000"/>
      <w:lang w:eastAsia="ru-RU"/>
    </w:rPr>
  </w:style>
  <w:style w:type="character" w:customStyle="1" w:styleId="80">
    <w:name w:val="Заголовок 8 Знак"/>
    <w:basedOn w:val="a0"/>
    <w:link w:val="8"/>
    <w:uiPriority w:val="9"/>
    <w:rsid w:val="001F3C7A"/>
    <w:rPr>
      <w:rFonts w:ascii="Arial" w:eastAsia="Arial" w:hAnsi="Arial" w:cs="Arial"/>
      <w:b/>
      <w:color w:val="1A1A1A"/>
      <w:lang w:eastAsia="ru-RU"/>
    </w:rPr>
  </w:style>
  <w:style w:type="paragraph" w:customStyle="1" w:styleId="footnotedescription">
    <w:name w:val="footnote description"/>
    <w:next w:val="a"/>
    <w:link w:val="footnotedescriptionChar"/>
    <w:hidden/>
    <w:rsid w:val="001F3C7A"/>
    <w:pPr>
      <w:spacing w:after="21" w:line="240" w:lineRule="auto"/>
    </w:pPr>
    <w:rPr>
      <w:rFonts w:ascii="Arial" w:eastAsia="Arial" w:hAnsi="Arial" w:cs="Arial"/>
      <w:color w:val="000000"/>
      <w:sz w:val="18"/>
      <w:lang w:eastAsia="ru-RU"/>
    </w:rPr>
  </w:style>
  <w:style w:type="character" w:customStyle="1" w:styleId="footnotedescriptionChar">
    <w:name w:val="footnote description Char"/>
    <w:link w:val="footnotedescription"/>
    <w:rsid w:val="001F3C7A"/>
    <w:rPr>
      <w:rFonts w:ascii="Arial" w:eastAsia="Arial" w:hAnsi="Arial" w:cs="Arial"/>
      <w:color w:val="000000"/>
      <w:sz w:val="18"/>
      <w:lang w:eastAsia="ru-RU"/>
    </w:rPr>
  </w:style>
  <w:style w:type="character" w:customStyle="1" w:styleId="footnotemark">
    <w:name w:val="footnote mark"/>
    <w:hidden/>
    <w:rsid w:val="001F3C7A"/>
    <w:rPr>
      <w:rFonts w:ascii="Arial" w:eastAsia="Arial" w:hAnsi="Arial" w:cs="Arial"/>
      <w:color w:val="000000"/>
      <w:sz w:val="18"/>
      <w:vertAlign w:val="superscript"/>
    </w:rPr>
  </w:style>
  <w:style w:type="table" w:customStyle="1" w:styleId="TableGrid">
    <w:name w:val="TableGrid"/>
    <w:rsid w:val="001F3C7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1F3C7A"/>
    <w:pPr>
      <w:ind w:left="720"/>
      <w:contextualSpacing/>
    </w:pPr>
  </w:style>
  <w:style w:type="character" w:customStyle="1" w:styleId="apple-style-span">
    <w:name w:val="apple-style-span"/>
    <w:basedOn w:val="a0"/>
    <w:rsid w:val="001F3C7A"/>
  </w:style>
  <w:style w:type="character" w:styleId="a4">
    <w:name w:val="Hyperlink"/>
    <w:basedOn w:val="a0"/>
    <w:uiPriority w:val="99"/>
    <w:rsid w:val="001F3C7A"/>
    <w:rPr>
      <w:color w:val="0563C1" w:themeColor="hyperlink"/>
      <w:u w:val="single"/>
    </w:rPr>
  </w:style>
  <w:style w:type="paragraph" w:styleId="a5">
    <w:name w:val="Balloon Text"/>
    <w:basedOn w:val="a"/>
    <w:link w:val="a6"/>
    <w:uiPriority w:val="99"/>
    <w:semiHidden/>
    <w:unhideWhenUsed/>
    <w:rsid w:val="002063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6315"/>
    <w:rPr>
      <w:rFonts w:ascii="Tahoma" w:eastAsia="Arial" w:hAnsi="Tahoma" w:cs="Tahoma"/>
      <w:color w:val="1A1A1A"/>
      <w:sz w:val="16"/>
      <w:szCs w:val="16"/>
      <w:lang w:eastAsia="ru-RU"/>
    </w:rPr>
  </w:style>
  <w:style w:type="table" w:styleId="a7">
    <w:name w:val="Table Grid"/>
    <w:basedOn w:val="a1"/>
    <w:uiPriority w:val="39"/>
    <w:rsid w:val="0020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39"/>
    <w:rsid w:val="00D779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7"/>
    <w:uiPriority w:val="39"/>
    <w:rsid w:val="00C522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Нет списка1"/>
    <w:next w:val="a2"/>
    <w:uiPriority w:val="99"/>
    <w:semiHidden/>
    <w:unhideWhenUsed/>
    <w:rsid w:val="006211CB"/>
  </w:style>
  <w:style w:type="character" w:customStyle="1" w:styleId="a8">
    <w:name w:val="Верхний колонтитул Знак"/>
    <w:basedOn w:val="a0"/>
    <w:link w:val="a9"/>
    <w:uiPriority w:val="99"/>
    <w:semiHidden/>
    <w:rsid w:val="006211CB"/>
    <w:rPr>
      <w:rFonts w:ascii="Times New Roman" w:eastAsia="Times New Roman" w:hAnsi="Times New Roman" w:cs="Times New Roman"/>
      <w:sz w:val="24"/>
      <w:szCs w:val="24"/>
      <w:lang w:eastAsia="ru-RU"/>
    </w:rPr>
  </w:style>
  <w:style w:type="paragraph" w:styleId="a9">
    <w:name w:val="header"/>
    <w:basedOn w:val="a"/>
    <w:link w:val="a8"/>
    <w:uiPriority w:val="99"/>
    <w:semiHidden/>
    <w:unhideWhenUsed/>
    <w:rsid w:val="006211CB"/>
    <w:pPr>
      <w:tabs>
        <w:tab w:val="center" w:pos="4677"/>
        <w:tab w:val="right" w:pos="9355"/>
      </w:tabs>
      <w:spacing w:after="0" w:line="240" w:lineRule="auto"/>
      <w:ind w:left="0" w:right="0" w:firstLine="0"/>
      <w:jc w:val="left"/>
    </w:pPr>
    <w:rPr>
      <w:rFonts w:ascii="Times New Roman" w:eastAsia="Times New Roman" w:hAnsi="Times New Roman" w:cs="Times New Roman"/>
      <w:color w:val="auto"/>
      <w:sz w:val="24"/>
      <w:szCs w:val="24"/>
      <w:shd w:val="clear" w:color="auto" w:fill="auto"/>
    </w:rPr>
  </w:style>
  <w:style w:type="character" w:customStyle="1" w:styleId="13">
    <w:name w:val="Верхний колонтитул Знак1"/>
    <w:basedOn w:val="a0"/>
    <w:uiPriority w:val="99"/>
    <w:semiHidden/>
    <w:rsid w:val="006211CB"/>
    <w:rPr>
      <w:rFonts w:ascii="Arial" w:eastAsia="Arial" w:hAnsi="Arial" w:cs="Arial"/>
      <w:color w:val="1A1A1A"/>
      <w:lang w:eastAsia="ru-RU"/>
    </w:rPr>
  </w:style>
  <w:style w:type="paragraph" w:customStyle="1" w:styleId="aa">
    <w:name w:val="Нормальний текст"/>
    <w:basedOn w:val="a"/>
    <w:link w:val="ab"/>
    <w:rsid w:val="006211CB"/>
    <w:pPr>
      <w:spacing w:before="120" w:after="0" w:line="240" w:lineRule="auto"/>
      <w:ind w:left="0" w:right="0" w:firstLine="567"/>
      <w:jc w:val="left"/>
    </w:pPr>
    <w:rPr>
      <w:rFonts w:ascii="Antiqua" w:eastAsia="Times New Roman" w:hAnsi="Antiqua" w:cs="Times New Roman"/>
      <w:color w:val="auto"/>
      <w:sz w:val="26"/>
      <w:szCs w:val="20"/>
      <w:shd w:val="clear" w:color="auto" w:fill="auto"/>
      <w:lang w:val="uk-UA"/>
    </w:rPr>
  </w:style>
  <w:style w:type="character" w:customStyle="1" w:styleId="ab">
    <w:name w:val="Нормальний текст Знак"/>
    <w:link w:val="aa"/>
    <w:locked/>
    <w:rsid w:val="006211CB"/>
    <w:rPr>
      <w:rFonts w:ascii="Antiqua" w:eastAsia="Times New Roman" w:hAnsi="Antiqua" w:cs="Times New Roman"/>
      <w:sz w:val="26"/>
      <w:szCs w:val="20"/>
      <w:lang w:val="uk-UA" w:eastAsia="ru-RU"/>
    </w:rPr>
  </w:style>
  <w:style w:type="paragraph" w:customStyle="1" w:styleId="rvps2">
    <w:name w:val="rvps2"/>
    <w:basedOn w:val="a"/>
    <w:rsid w:val="006211CB"/>
    <w:pPr>
      <w:spacing w:before="100" w:beforeAutospacing="1" w:after="100" w:afterAutospacing="1" w:line="240" w:lineRule="auto"/>
      <w:ind w:left="0" w:right="0" w:firstLine="0"/>
      <w:jc w:val="left"/>
    </w:pPr>
    <w:rPr>
      <w:rFonts w:ascii="Times New Roman" w:eastAsia="Calibri" w:hAnsi="Times New Roman" w:cs="Times New Roman"/>
      <w:color w:val="auto"/>
      <w:sz w:val="24"/>
      <w:szCs w:val="24"/>
      <w:shd w:val="clear" w:color="auto" w:fill="auto"/>
    </w:rPr>
  </w:style>
  <w:style w:type="paragraph" w:customStyle="1" w:styleId="ac">
    <w:name w:val="Назва документа"/>
    <w:basedOn w:val="a"/>
    <w:next w:val="aa"/>
    <w:rsid w:val="006211CB"/>
    <w:pPr>
      <w:keepNext/>
      <w:keepLines/>
      <w:spacing w:before="240" w:after="240" w:line="240" w:lineRule="auto"/>
      <w:ind w:left="0" w:right="0" w:firstLine="0"/>
      <w:jc w:val="center"/>
    </w:pPr>
    <w:rPr>
      <w:rFonts w:ascii="Antiqua" w:eastAsia="Times New Roman" w:hAnsi="Antiqua" w:cs="Times New Roman"/>
      <w:b/>
      <w:color w:val="auto"/>
      <w:sz w:val="26"/>
      <w:szCs w:val="20"/>
      <w:shd w:val="clear" w:color="auto" w:fill="auto"/>
      <w:lang w:val="uk-UA"/>
    </w:rPr>
  </w:style>
  <w:style w:type="paragraph" w:customStyle="1" w:styleId="ShapkaDocumentu">
    <w:name w:val="Shapka Documentu"/>
    <w:basedOn w:val="a"/>
    <w:rsid w:val="006211CB"/>
    <w:pPr>
      <w:keepNext/>
      <w:keepLines/>
      <w:spacing w:after="240" w:line="240" w:lineRule="auto"/>
      <w:ind w:left="3969" w:right="0" w:firstLine="0"/>
      <w:jc w:val="center"/>
    </w:pPr>
    <w:rPr>
      <w:rFonts w:ascii="Antiqua" w:eastAsia="Times New Roman" w:hAnsi="Antiqua" w:cs="Times New Roman"/>
      <w:color w:val="auto"/>
      <w:sz w:val="26"/>
      <w:szCs w:val="20"/>
      <w:shd w:val="clear" w:color="auto" w:fill="auto"/>
      <w:lang w:val="uk-UA"/>
    </w:rPr>
  </w:style>
  <w:style w:type="table" w:customStyle="1" w:styleId="31">
    <w:name w:val="Сетка таблицы3"/>
    <w:basedOn w:val="a1"/>
    <w:next w:val="a7"/>
    <w:rsid w:val="006211CB"/>
    <w:pPr>
      <w:spacing w:before="240" w:after="240" w:line="360" w:lineRule="auto"/>
      <w:ind w:left="57" w:right="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6211CB"/>
    <w:rPr>
      <w:b/>
      <w:bCs/>
    </w:rPr>
  </w:style>
  <w:style w:type="paragraph" w:styleId="ae">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4"/>
    <w:unhideWhenUsed/>
    <w:rsid w:val="006211C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shd w:val="clear" w:color="auto" w:fill="auto"/>
    </w:rPr>
  </w:style>
  <w:style w:type="character" w:customStyle="1" w:styleId="rvts23">
    <w:name w:val="rvts23"/>
    <w:basedOn w:val="a0"/>
    <w:rsid w:val="006211CB"/>
  </w:style>
  <w:style w:type="paragraph" w:customStyle="1" w:styleId="rvps6">
    <w:name w:val="rvps6"/>
    <w:basedOn w:val="a"/>
    <w:uiPriority w:val="99"/>
    <w:rsid w:val="006211C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shd w:val="clear" w:color="auto" w:fill="auto"/>
    </w:rPr>
  </w:style>
  <w:style w:type="paragraph" w:styleId="af">
    <w:name w:val="Body Text"/>
    <w:basedOn w:val="a"/>
    <w:link w:val="af0"/>
    <w:semiHidden/>
    <w:unhideWhenUsed/>
    <w:rsid w:val="006211CB"/>
    <w:pPr>
      <w:spacing w:after="0" w:line="240" w:lineRule="auto"/>
      <w:ind w:left="0" w:right="0" w:firstLine="0"/>
      <w:jc w:val="center"/>
    </w:pPr>
    <w:rPr>
      <w:rFonts w:ascii="Times New Roman CYR" w:eastAsia="Times New Roman" w:hAnsi="Times New Roman CYR" w:cs="Times New Roman"/>
      <w:b/>
      <w:color w:val="auto"/>
      <w:sz w:val="24"/>
      <w:szCs w:val="20"/>
      <w:shd w:val="clear" w:color="auto" w:fill="auto"/>
      <w:lang w:val="uk-UA"/>
    </w:rPr>
  </w:style>
  <w:style w:type="character" w:customStyle="1" w:styleId="af0">
    <w:name w:val="Основной текст Знак"/>
    <w:basedOn w:val="a0"/>
    <w:link w:val="af"/>
    <w:semiHidden/>
    <w:rsid w:val="006211CB"/>
    <w:rPr>
      <w:rFonts w:ascii="Times New Roman CYR" w:eastAsia="Times New Roman" w:hAnsi="Times New Roman CYR" w:cs="Times New Roman"/>
      <w:b/>
      <w:sz w:val="24"/>
      <w:szCs w:val="20"/>
      <w:lang w:val="uk-UA" w:eastAsia="ru-RU"/>
    </w:rPr>
  </w:style>
  <w:style w:type="character" w:customStyle="1" w:styleId="14">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e"/>
    <w:locked/>
    <w:rsid w:val="006211C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11CB"/>
    <w:rPr>
      <w:rFonts w:ascii="Times New Roman" w:hAnsi="Times New Roman" w:cs="Times New Roman" w:hint="default"/>
    </w:rPr>
  </w:style>
  <w:style w:type="character" w:customStyle="1" w:styleId="rvts9">
    <w:name w:val="rvts9"/>
    <w:basedOn w:val="a0"/>
    <w:rsid w:val="006211CB"/>
    <w:rPr>
      <w:rFonts w:ascii="Times New Roman" w:hAnsi="Times New Roman" w:cs="Times New Roman" w:hint="default"/>
    </w:rPr>
  </w:style>
  <w:style w:type="paragraph" w:customStyle="1" w:styleId="rvps14">
    <w:name w:val="rvps14"/>
    <w:basedOn w:val="a"/>
    <w:rsid w:val="006211C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shd w:val="clear" w:color="auto" w:fill="auto"/>
    </w:rPr>
  </w:style>
  <w:style w:type="character" w:customStyle="1" w:styleId="rvts82">
    <w:name w:val="rvts82"/>
    <w:basedOn w:val="a0"/>
    <w:rsid w:val="006211CB"/>
  </w:style>
  <w:style w:type="character" w:customStyle="1" w:styleId="rvts90">
    <w:name w:val="rvts90"/>
    <w:basedOn w:val="a0"/>
    <w:rsid w:val="006211CB"/>
  </w:style>
  <w:style w:type="character" w:customStyle="1" w:styleId="rvts46">
    <w:name w:val="rvts46"/>
    <w:basedOn w:val="a0"/>
    <w:rsid w:val="006211CB"/>
  </w:style>
  <w:style w:type="character" w:customStyle="1" w:styleId="rvts11">
    <w:name w:val="rvts11"/>
    <w:basedOn w:val="a0"/>
    <w:rsid w:val="006211CB"/>
  </w:style>
  <w:style w:type="paragraph" w:customStyle="1" w:styleId="15">
    <w:name w:val="Обычный1"/>
    <w:uiPriority w:val="99"/>
    <w:rsid w:val="006211CB"/>
    <w:pPr>
      <w:widowControl w:val="0"/>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5.rada.gov.ua/laws/show/2755-17/paran6941" TargetMode="External"/><Relationship Id="rId18" Type="http://schemas.openxmlformats.org/officeDocument/2006/relationships/hyperlink" Target="http://zakon5.rada.gov.ua/laws/show/3551-12" TargetMode="External"/><Relationship Id="rId26" Type="http://schemas.openxmlformats.org/officeDocument/2006/relationships/hyperlink" Target="http://zakon5.rada.gov.ua/laws/show/z0130-14/paran16" TargetMode="External"/><Relationship Id="rId39" Type="http://schemas.openxmlformats.org/officeDocument/2006/relationships/hyperlink" Target="http://zakon5.rada.gov.ua/laws/show/875-12" TargetMode="External"/><Relationship Id="rId3" Type="http://schemas.openxmlformats.org/officeDocument/2006/relationships/styles" Target="styles.xml"/><Relationship Id="rId21" Type="http://schemas.openxmlformats.org/officeDocument/2006/relationships/hyperlink" Target="http://zakon5.rada.gov.ua/laws/show/875-12" TargetMode="External"/><Relationship Id="rId34" Type="http://schemas.openxmlformats.org/officeDocument/2006/relationships/hyperlink" Target="http://zakon5.rada.gov.ua/laws/show/2755-17/paran1398" TargetMode="External"/><Relationship Id="rId42" Type="http://schemas.openxmlformats.org/officeDocument/2006/relationships/hyperlink" Target="http://zakon5.rada.gov.ua/laws/show/2755-17/paran1144"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akon5.rada.gov.ua/laws/show/2755-17/paran6941" TargetMode="External"/><Relationship Id="rId17" Type="http://schemas.openxmlformats.org/officeDocument/2006/relationships/hyperlink" Target="http://zakon5.rada.gov.ua/laws/show/3551-12" TargetMode="External"/><Relationship Id="rId25" Type="http://schemas.openxmlformats.org/officeDocument/2006/relationships/hyperlink" Target="http://zakon5.rada.gov.ua/laws/show/496-2015-%D0%BF/paran9" TargetMode="External"/><Relationship Id="rId33" Type="http://schemas.openxmlformats.org/officeDocument/2006/relationships/hyperlink" Target="http://zakon5.rada.gov.ua/laws/show/2755-17/paran1398" TargetMode="External"/><Relationship Id="rId38" Type="http://schemas.openxmlformats.org/officeDocument/2006/relationships/hyperlink" Target="http://zakon5.rada.gov.ua/laws/show/875-1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5.rada.gov.ua/laws/show/3551-12" TargetMode="External"/><Relationship Id="rId20" Type="http://schemas.openxmlformats.org/officeDocument/2006/relationships/hyperlink" Target="http://zakon5.rada.gov.ua/laws/show/2755-17/page43" TargetMode="External"/><Relationship Id="rId29" Type="http://schemas.openxmlformats.org/officeDocument/2006/relationships/hyperlink" Target="http://zakon5.rada.gov.ua/laws/show/2755-17/paran1144" TargetMode="External"/><Relationship Id="rId41" Type="http://schemas.openxmlformats.org/officeDocument/2006/relationships/hyperlink" Target="http://zakon5.rada.gov.ua/laws/show/2755-17/paran11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2755-17/paran6941" TargetMode="External"/><Relationship Id="rId24" Type="http://schemas.openxmlformats.org/officeDocument/2006/relationships/hyperlink" Target="http://zakon5.rada.gov.ua/laws/show/496-2015-%D0%BF/paran9" TargetMode="External"/><Relationship Id="rId32" Type="http://schemas.openxmlformats.org/officeDocument/2006/relationships/hyperlink" Target="http://zakon5.rada.gov.ua/laws/show/2755-17/paran1398" TargetMode="External"/><Relationship Id="rId37" Type="http://schemas.openxmlformats.org/officeDocument/2006/relationships/hyperlink" Target="http://zakon5.rada.gov.ua/laws/show/875-12" TargetMode="External"/><Relationship Id="rId40" Type="http://schemas.openxmlformats.org/officeDocument/2006/relationships/hyperlink" Target="http://zakon5.rada.gov.ua/laws/show/z1048-15/paran15" TargetMode="External"/><Relationship Id="rId45" Type="http://schemas.openxmlformats.org/officeDocument/2006/relationships/hyperlink" Target="http://zakon5.rada.gov.ua/laws/show/z1171-15/paran15" TargetMode="External"/><Relationship Id="rId5" Type="http://schemas.openxmlformats.org/officeDocument/2006/relationships/settings" Target="settings.xml"/><Relationship Id="rId15" Type="http://schemas.openxmlformats.org/officeDocument/2006/relationships/hyperlink" Target="http://zakon5.rada.gov.ua/laws/show/3551-12" TargetMode="External"/><Relationship Id="rId23" Type="http://schemas.openxmlformats.org/officeDocument/2006/relationships/hyperlink" Target="http://zakon5.rada.gov.ua/laws/show/875-12" TargetMode="External"/><Relationship Id="rId28" Type="http://schemas.openxmlformats.org/officeDocument/2006/relationships/hyperlink" Target="http://zakon5.rada.gov.ua/laws/show/z0130-14/paran16" TargetMode="External"/><Relationship Id="rId36" Type="http://schemas.openxmlformats.org/officeDocument/2006/relationships/hyperlink" Target="http://zakon5.rada.gov.ua/laws/show/2755-17/paran6824" TargetMode="External"/><Relationship Id="rId10" Type="http://schemas.openxmlformats.org/officeDocument/2006/relationships/hyperlink" Target="http://komish-gromada.gov.ua/" TargetMode="External"/><Relationship Id="rId19" Type="http://schemas.openxmlformats.org/officeDocument/2006/relationships/hyperlink" Target="http://zakon5.rada.gov.ua/laws/show/2755-17/page43" TargetMode="External"/><Relationship Id="rId31" Type="http://schemas.openxmlformats.org/officeDocument/2006/relationships/hyperlink" Target="http://zakon5.rada.gov.ua/laws/show/2755-17/paran1144" TargetMode="External"/><Relationship Id="rId44" Type="http://schemas.openxmlformats.org/officeDocument/2006/relationships/hyperlink" Target="http://zakon5.rada.gov.ua/laws/show/z1171-15/paran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akon5.rada.gov.ua/laws/show/2755-17/paran6941" TargetMode="External"/><Relationship Id="rId22" Type="http://schemas.openxmlformats.org/officeDocument/2006/relationships/hyperlink" Target="http://zakon5.rada.gov.ua/laws/show/875-12" TargetMode="External"/><Relationship Id="rId27" Type="http://schemas.openxmlformats.org/officeDocument/2006/relationships/hyperlink" Target="http://zakon5.rada.gov.ua/laws/show/z0130-14/paran16" TargetMode="External"/><Relationship Id="rId30" Type="http://schemas.openxmlformats.org/officeDocument/2006/relationships/hyperlink" Target="http://zakon5.rada.gov.ua/laws/show/2755-17/paran1144" TargetMode="External"/><Relationship Id="rId35" Type="http://schemas.openxmlformats.org/officeDocument/2006/relationships/hyperlink" Target="http://zakon5.rada.gov.ua/laws/show/2755-17/paran6824" TargetMode="External"/><Relationship Id="rId43" Type="http://schemas.openxmlformats.org/officeDocument/2006/relationships/hyperlink" Target="http://zakon5.rada.gov.ua/laws/show/2755-17/paran1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24D1E-A661-408A-9CF3-C1F51A32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6985</Words>
  <Characters>39817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intel-i3</dc:creator>
  <cp:keywords/>
  <dc:description/>
  <cp:lastModifiedBy>Катя</cp:lastModifiedBy>
  <cp:revision>18</cp:revision>
  <cp:lastPrinted>2018-06-26T13:05:00Z</cp:lastPrinted>
  <dcterms:created xsi:type="dcterms:W3CDTF">2018-06-19T13:29:00Z</dcterms:created>
  <dcterms:modified xsi:type="dcterms:W3CDTF">2018-07-03T07:27:00Z</dcterms:modified>
</cp:coreProperties>
</file>