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1"/>
        <w:tblW w:w="0" w:type="auto"/>
        <w:tblLook w:val="00A0" w:firstRow="1" w:lastRow="0" w:firstColumn="1" w:lastColumn="0" w:noHBand="0" w:noVBand="0"/>
      </w:tblPr>
      <w:tblGrid>
        <w:gridCol w:w="9322"/>
        <w:gridCol w:w="5464"/>
      </w:tblGrid>
      <w:tr w:rsidR="001E116B" w:rsidRPr="0059385F" w:rsidTr="0059385F">
        <w:tc>
          <w:tcPr>
            <w:tcW w:w="9322" w:type="dxa"/>
          </w:tcPr>
          <w:p w:rsidR="001E116B" w:rsidRPr="0059385F" w:rsidRDefault="001E116B" w:rsidP="00593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64" w:type="dxa"/>
          </w:tcPr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Додаток 1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Комишуваської селищної ради </w:t>
            </w:r>
          </w:p>
          <w:p w:rsidR="001E116B" w:rsidRPr="0059385F" w:rsidRDefault="0069616C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 </w:t>
            </w:r>
            <w:r w:rsidR="00DC0A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</w:t>
            </w:r>
            <w:r w:rsidR="00DC0A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.2018</w:t>
            </w:r>
            <w:r w:rsidR="001E116B"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№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C0A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1E116B"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Додаток 2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  Програми   соціально-економічного  розвитку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Комишуваської селищної ради на 2017- 2020 роки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 новій редакції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</w:t>
            </w:r>
          </w:p>
        </w:tc>
      </w:tr>
    </w:tbl>
    <w:p w:rsidR="001E116B" w:rsidRPr="00CE79B6" w:rsidRDefault="001E116B" w:rsidP="00CE7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003C7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E116B" w:rsidRPr="00CF5500" w:rsidRDefault="001E116B" w:rsidP="00CF55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Перелік інвестиційних проектів реалізація яких передбачена на виконання основних завдань</w:t>
      </w:r>
      <w:r w:rsidR="009E3B85">
        <w:rPr>
          <w:rFonts w:ascii="Times New Roman" w:hAnsi="Times New Roman"/>
          <w:b/>
          <w:color w:val="000000"/>
          <w:sz w:val="32"/>
          <w:szCs w:val="32"/>
        </w:rPr>
        <w:t xml:space="preserve"> Програми  соціально</w:t>
      </w:r>
      <w:bookmarkStart w:id="0" w:name="_GoBack"/>
      <w:bookmarkEnd w:id="0"/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- економічного</w:t>
      </w:r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розвитку 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Ком</w:t>
      </w:r>
      <w:r w:rsidR="0069616C">
        <w:rPr>
          <w:rFonts w:ascii="Times New Roman" w:hAnsi="Times New Roman"/>
          <w:b/>
          <w:color w:val="000000"/>
          <w:sz w:val="32"/>
          <w:szCs w:val="32"/>
          <w:lang w:val="uk-UA"/>
        </w:rPr>
        <w:t>ишуваської селищної ради на 2018-2020 ро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к</w:t>
      </w:r>
      <w:r w:rsidR="0069616C">
        <w:rPr>
          <w:rFonts w:ascii="Times New Roman" w:hAnsi="Times New Roman"/>
          <w:b/>
          <w:color w:val="000000"/>
          <w:sz w:val="32"/>
          <w:szCs w:val="32"/>
          <w:lang w:val="uk-UA"/>
        </w:rPr>
        <w:t>и</w:t>
      </w:r>
    </w:p>
    <w:tbl>
      <w:tblPr>
        <w:tblpPr w:leftFromText="181" w:rightFromText="181" w:vertAnchor="text" w:horzAnchor="margin" w:tblpXSpec="center" w:tblpY="188"/>
        <w:tblOverlap w:val="never"/>
        <w:tblW w:w="16150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881"/>
        <w:gridCol w:w="137"/>
        <w:gridCol w:w="2218"/>
        <w:gridCol w:w="1161"/>
        <w:gridCol w:w="41"/>
        <w:gridCol w:w="825"/>
        <w:gridCol w:w="122"/>
        <w:gridCol w:w="927"/>
        <w:gridCol w:w="819"/>
        <w:gridCol w:w="27"/>
        <w:gridCol w:w="747"/>
        <w:gridCol w:w="747"/>
        <w:gridCol w:w="45"/>
        <w:gridCol w:w="911"/>
        <w:gridCol w:w="3043"/>
      </w:tblGrid>
      <w:tr w:rsidR="001E116B" w:rsidRPr="0059385F" w:rsidTr="00C1496F">
        <w:trPr>
          <w:trHeight w:val="405"/>
          <w:tblCellSpacing w:w="11" w:type="dxa"/>
        </w:trPr>
        <w:tc>
          <w:tcPr>
            <w:tcW w:w="466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180" w:right="-12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859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39" w:firstLine="39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Назва проекту</w:t>
            </w:r>
          </w:p>
        </w:tc>
        <w:tc>
          <w:tcPr>
            <w:tcW w:w="2333" w:type="dxa"/>
            <w:gridSpan w:val="2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966" w:type="dxa"/>
            <w:gridSpan w:val="3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Потреба в коштах на реалізацію завдання</w:t>
            </w:r>
          </w:p>
        </w:tc>
        <w:tc>
          <w:tcPr>
            <w:tcW w:w="4201" w:type="dxa"/>
            <w:gridSpan w:val="7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Обсяги та джерела фінансування у 2017 році (тис.</w:t>
            </w: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грн.)</w:t>
            </w:r>
          </w:p>
        </w:tc>
        <w:tc>
          <w:tcPr>
            <w:tcW w:w="3010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Очікуваний результат від реалізації завдань</w:t>
            </w:r>
          </w:p>
        </w:tc>
      </w:tr>
      <w:tr w:rsidR="001E116B" w:rsidRPr="0059385F" w:rsidTr="00C1496F">
        <w:trPr>
          <w:trHeight w:val="62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3274" w:type="dxa"/>
            <w:gridSpan w:val="6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61355D">
        <w:trPr>
          <w:trHeight w:val="1399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місцеві бюджети</w:t>
            </w:r>
          </w:p>
        </w:tc>
        <w:tc>
          <w:tcPr>
            <w:tcW w:w="93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Інші джерела фінансування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253"/>
          <w:tblCellSpacing w:w="11" w:type="dxa"/>
        </w:trPr>
        <w:tc>
          <w:tcPr>
            <w:tcW w:w="16106" w:type="dxa"/>
            <w:gridSpan w:val="16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firstLine="900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</w:pPr>
            <w:smartTag w:uri="urn:schemas-microsoft-com:office:smarttags" w:element="place"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en-US"/>
                </w:rPr>
                <w:t>I</w:t>
              </w:r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uk-UA"/>
                </w:rPr>
                <w:t>.</w:t>
              </w:r>
            </w:smartTag>
            <w:r w:rsidRPr="00CF5500"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  <w:t xml:space="preserve"> Завдання в сфері медицини</w:t>
            </w:r>
          </w:p>
        </w:tc>
      </w:tr>
      <w:tr w:rsidR="001E116B" w:rsidRPr="0059385F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1E116B" w:rsidRPr="00CF5500" w:rsidRDefault="001E116B" w:rsidP="00394F64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F97891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16B" w:rsidRPr="009E3B85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69616C" w:rsidP="0069616C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>Капітальний ремонт другого поверху 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- 2018</w:t>
            </w:r>
          </w:p>
        </w:tc>
        <w:tc>
          <w:tcPr>
            <w:tcW w:w="966" w:type="dxa"/>
            <w:gridSpan w:val="3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978,50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950,00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7E5A22" w:rsidRPr="009E3B85" w:rsidTr="00C1496F">
        <w:trPr>
          <w:trHeight w:val="140"/>
          <w:tblCellSpacing w:w="11" w:type="dxa"/>
        </w:trPr>
        <w:tc>
          <w:tcPr>
            <w:tcW w:w="466" w:type="dxa"/>
          </w:tcPr>
          <w:p w:rsidR="007E5A22" w:rsidRDefault="007E5A22" w:rsidP="0069616C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3996" w:type="dxa"/>
            <w:gridSpan w:val="2"/>
          </w:tcPr>
          <w:p w:rsidR="007E5A22" w:rsidRPr="00CF5500" w:rsidRDefault="002866B0" w:rsidP="00CF5500">
            <w:pPr>
              <w:spacing w:after="0" w:line="180" w:lineRule="atLeast"/>
              <w:ind w:left="72"/>
              <w:rPr>
                <w:rFonts w:ascii="Times New Roman" w:hAnsi="Times New Roman"/>
                <w:lang w:val="uk-UA"/>
              </w:rPr>
            </w:pPr>
            <w:r w:rsidRPr="002866B0">
              <w:rPr>
                <w:rFonts w:ascii="Times New Roman" w:hAnsi="Times New Roman"/>
                <w:lang w:val="uk-UA"/>
              </w:rPr>
              <w:t>Реконструкція третього поверху Комишуваської амбулаторії загальної практики сімейної медицини по вул. Смирнова, буд.3, смт. Комишуваха Оріхівського району</w:t>
            </w:r>
          </w:p>
        </w:tc>
        <w:tc>
          <w:tcPr>
            <w:tcW w:w="2196" w:type="dxa"/>
          </w:tcPr>
          <w:p w:rsidR="007E5A22" w:rsidRDefault="007E5A22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7E5A22" w:rsidRPr="00CF5500" w:rsidRDefault="007E5A22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- 2018</w:t>
            </w:r>
          </w:p>
        </w:tc>
        <w:tc>
          <w:tcPr>
            <w:tcW w:w="966" w:type="dxa"/>
            <w:gridSpan w:val="3"/>
          </w:tcPr>
          <w:p w:rsidR="007E5A22" w:rsidRPr="00CF5500" w:rsidRDefault="007E5A22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7E5A22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1463,596</w:t>
            </w:r>
          </w:p>
        </w:tc>
        <w:tc>
          <w:tcPr>
            <w:tcW w:w="824" w:type="dxa"/>
            <w:gridSpan w:val="2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70" w:type="dxa"/>
            <w:gridSpan w:val="2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89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7E5A22" w:rsidRPr="00617693" w:rsidRDefault="007E5A22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1E116B" w:rsidRPr="00CF5500" w:rsidRDefault="001E116B" w:rsidP="00CF5500">
            <w:pPr>
              <w:spacing w:after="0" w:line="180" w:lineRule="atLeast"/>
              <w:ind w:left="840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lastRenderedPageBreak/>
              <w:t>II</w:t>
            </w:r>
            <w:r w:rsidRPr="00CF5500">
              <w:rPr>
                <w:rFonts w:ascii="Times New Roman" w:eastAsia="Batang" w:hAnsi="Times New Roman"/>
                <w:b/>
                <w:color w:val="000000"/>
              </w:rPr>
              <w:t xml:space="preserve">. 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Завдання в сфері освіти</w:t>
            </w:r>
          </w:p>
        </w:tc>
      </w:tr>
      <w:tr w:rsidR="001E116B" w:rsidRPr="0059385F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приміщення ДНЗ «Сонечко» за адресою: Запорізька  область, Оріхівський район, селище Зарічне, вул. Мельникова, буд. 7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</w:tc>
        <w:tc>
          <w:tcPr>
            <w:tcW w:w="797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ДНЗ «Сонечко» та покращення виховного процесу</w:t>
            </w:r>
          </w:p>
        </w:tc>
      </w:tr>
      <w:tr w:rsidR="001E116B" w:rsidRPr="009E3B85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 xml:space="preserve">«Реконструкція спортивного майданчику Комишуваської загальноосвітньої школи </w:t>
            </w:r>
            <w:r w:rsidRPr="00CF5500">
              <w:rPr>
                <w:rFonts w:ascii="Times New Roman" w:hAnsi="Times New Roman"/>
              </w:rPr>
              <w:t>I</w:t>
            </w:r>
            <w:r w:rsidRPr="00CF5500">
              <w:rPr>
                <w:rFonts w:ascii="Times New Roman" w:hAnsi="Times New Roman"/>
                <w:lang w:val="uk-UA"/>
              </w:rPr>
              <w:t>-</w:t>
            </w:r>
            <w:r w:rsidRPr="00CF5500">
              <w:rPr>
                <w:rFonts w:ascii="Times New Roman" w:hAnsi="Times New Roman"/>
              </w:rPr>
              <w:t>III</w:t>
            </w:r>
            <w:r w:rsidRPr="00CF5500">
              <w:rPr>
                <w:rFonts w:ascii="Times New Roman" w:hAnsi="Times New Roman"/>
                <w:lang w:val="uk-UA"/>
              </w:rPr>
              <w:t xml:space="preserve"> ступенів з влаштуванням поля для міні футболу по вулиці Шкільна, 2, смт. Комишуваха    Оріхівського району Запорізької область»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1700,000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1400,000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0C7FEA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300,000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спортивної споруди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загальноосвітньої школи I-III ступенів та покращення умов для занять фізичною культурою та спортом</w:t>
            </w:r>
          </w:p>
        </w:tc>
      </w:tr>
      <w:tr w:rsidR="001E116B" w:rsidRPr="0059385F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«Реконструкція нерухомого майна майнового комплексу за адресою: Запорізька обл. Оріхівський район смт. Комишуваха, вул.. Смирнова, буд. 1».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 -2018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2446,164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446,164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для розміщення дошкільного закладу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покрівлі допоміжного корпусу Комишуваської ЗОШ 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-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ступенів за адресою: Запорізька  область, Оріхівський район, смт Комишуваха, вул. Шкільна, буд. 2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521,989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F97891">
            <w:pPr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521,989 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 Комишуваської ЗОШ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ступенів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покращення навчального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5.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покрівлі ДНЗ «Червона Шапочка» за адресою: Запорізька  область, Оріхівський район, с. Новоіванівка, вул. Шарова, буд. 37а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ДНЗ «Червона Шапочка» та покращення виховного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6.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9A27A5">
              <w:rPr>
                <w:rFonts w:ascii="Times New Roman" w:eastAsia="Batang" w:hAnsi="Times New Roman"/>
                <w:color w:val="000000"/>
                <w:lang w:val="uk-UA"/>
              </w:rPr>
              <w:t>Придбання шкільних автобусів для закладів громади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9A27A5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Забезпечення автотранспортними засобами загальноосвітні заклади Комишуваської селищної ради  з метою комфортного перевезення 1200 учнів громади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7.</w:t>
            </w:r>
          </w:p>
        </w:tc>
        <w:tc>
          <w:tcPr>
            <w:tcW w:w="3996" w:type="dxa"/>
            <w:gridSpan w:val="2"/>
          </w:tcPr>
          <w:p w:rsidR="001E116B" w:rsidRPr="009A27A5" w:rsidRDefault="001E116B" w:rsidP="00C3386E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«Капітальний ремонт приміщення КЗ «Навчально-виховний комплекс </w:t>
            </w:r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lastRenderedPageBreak/>
              <w:t xml:space="preserve">«Джерело» розташованого за адресою: Запорізька область, Оріхівський район, смт Комишуваха,  вул. Шкільна, 2 для розміщення медіатеки» 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Виконавчий комітет </w:t>
            </w: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lastRenderedPageBreak/>
              <w:t>2017 - 2018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617693" w:rsidRDefault="001E116B" w:rsidP="00617693">
            <w:pPr>
              <w:spacing w:after="0" w:line="180" w:lineRule="atLeast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Створення в опорному закладі  КЗ «Навчально-виховний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lastRenderedPageBreak/>
              <w:t>комплекс «Джерело»</w:t>
            </w:r>
            <w:r w:rsidRPr="005938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сучасної шкільної бібліотеки як інформаційного, культурного та освітнього сучасного центру закладу</w:t>
            </w:r>
          </w:p>
        </w:tc>
      </w:tr>
      <w:tr w:rsidR="00A34A56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A34A56" w:rsidRDefault="006B7528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8</w:t>
            </w:r>
            <w:r w:rsidR="00A34A56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A34A56" w:rsidRPr="00EE6B18" w:rsidRDefault="00B71672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головної  будівлі КЗ «Навчально-виховний комплекс «Джерело» за адресою: Оріхівський район, Запорізька область, смт</w:t>
            </w:r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Комишуваха</w:t>
            </w:r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Шкільна 2  </w:t>
            </w:r>
          </w:p>
        </w:tc>
        <w:tc>
          <w:tcPr>
            <w:tcW w:w="2196" w:type="dxa"/>
          </w:tcPr>
          <w:p w:rsidR="00A34A56" w:rsidRPr="00CF5500" w:rsidRDefault="00EE6B18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A34A56"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</w:t>
            </w:r>
            <w:r w:rsidR="0009737A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925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09737A" w:rsidRPr="000112FD" w:rsidRDefault="0009737A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09737A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0112FD">
              <w:rPr>
                <w:rFonts w:ascii="Times New Roman" w:eastAsia="Batang" w:hAnsi="Times New Roman"/>
                <w:sz w:val="16"/>
                <w:szCs w:val="16"/>
                <w:lang w:val="uk-UA"/>
              </w:rPr>
              <w:t>18001,634</w:t>
            </w:r>
          </w:p>
          <w:p w:rsidR="0009737A" w:rsidRPr="000112FD" w:rsidRDefault="0009737A" w:rsidP="0009737A">
            <w:pPr>
              <w:spacing w:after="0" w:line="180" w:lineRule="atLeast"/>
              <w:ind w:right="-145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A34A56" w:rsidRPr="000112FD" w:rsidRDefault="0069616C" w:rsidP="0009737A">
            <w:pPr>
              <w:spacing w:after="0" w:line="180" w:lineRule="atLeast"/>
              <w:ind w:right="-145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0112FD">
              <w:rPr>
                <w:rFonts w:ascii="Times New Roman" w:eastAsia="Batang" w:hAnsi="Times New Roman"/>
                <w:sz w:val="16"/>
                <w:szCs w:val="16"/>
                <w:lang w:val="uk-UA"/>
              </w:rPr>
              <w:t xml:space="preserve">І черга </w:t>
            </w:r>
          </w:p>
          <w:p w:rsidR="0069616C" w:rsidRPr="000112FD" w:rsidRDefault="003472EF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0112FD">
              <w:rPr>
                <w:rFonts w:ascii="Times New Roman" w:eastAsia="Batang" w:hAnsi="Times New Roman"/>
                <w:sz w:val="16"/>
                <w:szCs w:val="16"/>
                <w:lang w:val="uk-UA"/>
              </w:rPr>
              <w:t>6487,018</w:t>
            </w:r>
          </w:p>
          <w:p w:rsidR="0069616C" w:rsidRPr="000112FD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69616C" w:rsidRPr="000112FD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A34A56" w:rsidRPr="000112FD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0112FD">
              <w:rPr>
                <w:rFonts w:ascii="Times New Roman" w:eastAsia="Batang" w:hAnsi="Times New Roman"/>
                <w:sz w:val="16"/>
                <w:szCs w:val="16"/>
                <w:lang w:val="uk-UA"/>
              </w:rPr>
              <w:t>5138,700</w:t>
            </w:r>
          </w:p>
        </w:tc>
        <w:tc>
          <w:tcPr>
            <w:tcW w:w="752" w:type="dxa"/>
            <w:gridSpan w:val="2"/>
          </w:tcPr>
          <w:p w:rsidR="00A34A56" w:rsidRPr="000112FD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Pr="000112FD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  <w:p w:rsidR="0009737A" w:rsidRPr="000112FD" w:rsidRDefault="003472EF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0112FD">
              <w:rPr>
                <w:rFonts w:ascii="Times New Roman" w:eastAsia="Batang" w:hAnsi="Times New Roman"/>
                <w:sz w:val="16"/>
                <w:szCs w:val="16"/>
                <w:lang w:val="uk-UA"/>
              </w:rPr>
              <w:t>1348,318</w:t>
            </w:r>
          </w:p>
        </w:tc>
        <w:tc>
          <w:tcPr>
            <w:tcW w:w="934" w:type="dxa"/>
            <w:gridSpan w:val="2"/>
          </w:tcPr>
          <w:p w:rsidR="00A34A56" w:rsidRPr="000112FD" w:rsidRDefault="00A34A56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A34A56" w:rsidRPr="00617693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КЗ НВК «Джерело»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A34A56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A34A56" w:rsidRDefault="006B7528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</w:t>
            </w:r>
            <w:r w:rsidR="00A34A56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3996" w:type="dxa"/>
            <w:gridSpan w:val="2"/>
          </w:tcPr>
          <w:p w:rsidR="00A34A56" w:rsidRDefault="00B71672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головної  будівлі КЗ «Яснополянська ЗОШ I-III ст</w:t>
            </w:r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» за адресою: Оріхівський район, Запорізька область, с. Ясна Поляна</w:t>
            </w:r>
          </w:p>
        </w:tc>
        <w:tc>
          <w:tcPr>
            <w:tcW w:w="2196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A34A56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2018-2019</w:t>
            </w:r>
          </w:p>
        </w:tc>
        <w:tc>
          <w:tcPr>
            <w:tcW w:w="925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A34A56" w:rsidRPr="00D84F14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9 570,926</w:t>
            </w:r>
          </w:p>
        </w:tc>
        <w:tc>
          <w:tcPr>
            <w:tcW w:w="797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A34A56" w:rsidRPr="00617693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t xml:space="preserve"> 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КЗ «Яснополянська ЗОШ I-III </w:t>
            </w:r>
            <w:proofErr w:type="spellStart"/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ст</w:t>
            </w:r>
            <w:proofErr w:type="spellEnd"/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»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B71672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B71672" w:rsidRDefault="00B71672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10.</w:t>
            </w:r>
          </w:p>
        </w:tc>
        <w:tc>
          <w:tcPr>
            <w:tcW w:w="3996" w:type="dxa"/>
            <w:gridSpan w:val="2"/>
          </w:tcPr>
          <w:p w:rsidR="00B71672" w:rsidRPr="00B71672" w:rsidRDefault="008F2E2D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1672" w:rsidRPr="00B71672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головної будівлі КЗ « Оленівський НВК «Школа І-ст.  -  дитсадок» за адресою: Оріхівський район, Запорізька область, с. Оленівка</w:t>
            </w:r>
          </w:p>
        </w:tc>
        <w:tc>
          <w:tcPr>
            <w:tcW w:w="2196" w:type="dxa"/>
          </w:tcPr>
          <w:p w:rsidR="00B71672" w:rsidRPr="00CF5500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B71672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2018-2019</w:t>
            </w:r>
          </w:p>
        </w:tc>
        <w:tc>
          <w:tcPr>
            <w:tcW w:w="925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B71672" w:rsidRDefault="00B71672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B71672" w:rsidRPr="00617693" w:rsidRDefault="00070865" w:rsidP="00070865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70865">
              <w:rPr>
                <w:lang w:val="uk-UA"/>
              </w:rPr>
              <w:t xml:space="preserve"> 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КЗ «</w:t>
            </w:r>
            <w:r w:rsidRPr="00070865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Оленівський НВК «Школа І-ст.  -  дитсадок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»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6779CB" w:rsidRPr="00296888" w:rsidTr="00A34A56">
        <w:trPr>
          <w:trHeight w:val="59"/>
          <w:tblCellSpacing w:w="11" w:type="dxa"/>
        </w:trPr>
        <w:tc>
          <w:tcPr>
            <w:tcW w:w="466" w:type="dxa"/>
          </w:tcPr>
          <w:p w:rsidR="006779CB" w:rsidRPr="00DD5464" w:rsidRDefault="00296888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DD5464">
              <w:rPr>
                <w:rFonts w:ascii="Tahoma" w:eastAsia="Batang" w:hAnsi="Tahoma" w:cs="Tahoma"/>
                <w:sz w:val="16"/>
                <w:szCs w:val="16"/>
                <w:lang w:val="uk-UA"/>
              </w:rPr>
              <w:t>11</w:t>
            </w:r>
          </w:p>
        </w:tc>
        <w:tc>
          <w:tcPr>
            <w:tcW w:w="3996" w:type="dxa"/>
            <w:gridSpan w:val="2"/>
          </w:tcPr>
          <w:p w:rsidR="006779CB" w:rsidRPr="00DD5464" w:rsidRDefault="00296888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5464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їдальні КЗ «Навчально-виховний комплекс «Джерело»  за адресою: Запорізька обл., Оріхівський район, смт. Комишуваха, вул. Шкільна, 42»</w:t>
            </w:r>
          </w:p>
        </w:tc>
        <w:tc>
          <w:tcPr>
            <w:tcW w:w="2196" w:type="dxa"/>
          </w:tcPr>
          <w:p w:rsidR="006779CB" w:rsidRPr="00DD5464" w:rsidRDefault="00296888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</w:pPr>
            <w:r w:rsidRPr="00DD5464"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6779CB" w:rsidRPr="00DD5464" w:rsidRDefault="00296888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D546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2018-2019</w:t>
            </w:r>
          </w:p>
        </w:tc>
        <w:tc>
          <w:tcPr>
            <w:tcW w:w="925" w:type="dxa"/>
            <w:gridSpan w:val="2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6779CB" w:rsidRPr="00DD5464" w:rsidRDefault="00296888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D546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504,340</w:t>
            </w:r>
          </w:p>
        </w:tc>
        <w:tc>
          <w:tcPr>
            <w:tcW w:w="797" w:type="dxa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6779CB" w:rsidRPr="00DD5464" w:rsidRDefault="00DD5464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D546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504,340</w:t>
            </w:r>
          </w:p>
        </w:tc>
        <w:tc>
          <w:tcPr>
            <w:tcW w:w="934" w:type="dxa"/>
            <w:gridSpan w:val="2"/>
          </w:tcPr>
          <w:p w:rsidR="006779CB" w:rsidRPr="00DD5464" w:rsidRDefault="006779CB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6779CB" w:rsidRPr="00DD5464" w:rsidRDefault="00296888" w:rsidP="00070865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DD5464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їдальні </w:t>
            </w:r>
            <w:r w:rsidRPr="00DD5464">
              <w:t xml:space="preserve"> </w:t>
            </w:r>
            <w:r w:rsidRPr="00DD5464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КЗ «Навчально-виховний комплекс «Джерело»  </w:t>
            </w:r>
          </w:p>
        </w:tc>
      </w:tr>
      <w:tr w:rsidR="00A34A56" w:rsidRPr="00296888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соціальній сфері  (об’єкти  культури, адміністративні будівлі і т. інше)</w:t>
            </w:r>
          </w:p>
        </w:tc>
      </w:tr>
      <w:tr w:rsidR="00A34A56" w:rsidRPr="009E3B85" w:rsidTr="00C1496F">
        <w:trPr>
          <w:trHeight w:val="59"/>
          <w:tblCellSpacing w:w="11" w:type="dxa"/>
        </w:trPr>
        <w:tc>
          <w:tcPr>
            <w:tcW w:w="466" w:type="dxa"/>
          </w:tcPr>
          <w:p w:rsidR="00A34A56" w:rsidRPr="00CF5500" w:rsidRDefault="0069616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rPr>
                <w:rFonts w:ascii="Times New Roman" w:eastAsia="Batang" w:hAnsi="Times New Roman"/>
                <w:bCs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адміністративної будівлі  Яснополянської сільської ради Оріхівського 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  <w:tc>
          <w:tcPr>
            <w:tcW w:w="2196" w:type="dxa"/>
          </w:tcPr>
          <w:p w:rsidR="00A34A56" w:rsidRPr="00CF5500" w:rsidRDefault="00A34A56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A34A56" w:rsidRPr="00CF5500" w:rsidRDefault="0069616C" w:rsidP="00A34A5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     2018</w:t>
            </w:r>
          </w:p>
        </w:tc>
        <w:tc>
          <w:tcPr>
            <w:tcW w:w="84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</w:tc>
        <w:tc>
          <w:tcPr>
            <w:tcW w:w="82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--</w:t>
            </w:r>
          </w:p>
        </w:tc>
        <w:tc>
          <w:tcPr>
            <w:tcW w:w="725" w:type="dxa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69616C" w:rsidRPr="00617693" w:rsidRDefault="0069616C" w:rsidP="0069616C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Покращення техніко-економічних показників адміністративної будівлі та поліпшення надання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адміністративних послуг  для 600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мешканців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двох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населених пунктів</w:t>
            </w:r>
          </w:p>
          <w:p w:rsidR="00A34A56" w:rsidRPr="00CF5500" w:rsidRDefault="00A34A56" w:rsidP="00A34A56">
            <w:pPr>
              <w:spacing w:after="0" w:line="200" w:lineRule="exact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</w:p>
        </w:tc>
      </w:tr>
      <w:tr w:rsidR="00070865" w:rsidRPr="00070865" w:rsidTr="00C1496F">
        <w:trPr>
          <w:trHeight w:val="59"/>
          <w:tblCellSpacing w:w="11" w:type="dxa"/>
        </w:trPr>
        <w:tc>
          <w:tcPr>
            <w:tcW w:w="466" w:type="dxa"/>
          </w:tcPr>
          <w:p w:rsidR="00070865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96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покр</w:t>
            </w:r>
            <w:r w:rsidR="00313F4C">
              <w:rPr>
                <w:rFonts w:ascii="Times New Roman" w:eastAsia="Batang" w:hAnsi="Times New Roman"/>
                <w:color w:val="000000"/>
                <w:lang w:val="uk-UA"/>
              </w:rPr>
              <w:t xml:space="preserve">івлі будинку  </w:t>
            </w:r>
            <w:r w:rsidR="00313F4C">
              <w:rPr>
                <w:rFonts w:ascii="Times New Roman" w:eastAsia="Batang" w:hAnsi="Times New Roman"/>
                <w:color w:val="000000"/>
                <w:lang w:val="uk-UA"/>
              </w:rPr>
              <w:lastRenderedPageBreak/>
              <w:t>культури с. Ясна П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>оляна Комишуваської селищної ради  Оріхівського району Запорізької області</w:t>
            </w:r>
          </w:p>
        </w:tc>
        <w:tc>
          <w:tcPr>
            <w:tcW w:w="2196" w:type="dxa"/>
          </w:tcPr>
          <w:p w:rsidR="00070865" w:rsidRPr="00CF5500" w:rsidRDefault="00070865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Виконавчий </w:t>
            </w: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комітет Комишуваської селищної ради</w:t>
            </w:r>
          </w:p>
        </w:tc>
        <w:tc>
          <w:tcPr>
            <w:tcW w:w="1139" w:type="dxa"/>
          </w:tcPr>
          <w:p w:rsidR="00070865" w:rsidRDefault="00070865" w:rsidP="00070865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2018</w:t>
            </w:r>
          </w:p>
        </w:tc>
        <w:tc>
          <w:tcPr>
            <w:tcW w:w="84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1506,137</w:t>
            </w:r>
          </w:p>
        </w:tc>
        <w:tc>
          <w:tcPr>
            <w:tcW w:w="82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070865" w:rsidRPr="00CF5500" w:rsidRDefault="009A0F9A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9A0F9A">
              <w:rPr>
                <w:rFonts w:ascii="Tahoma" w:eastAsia="Batang" w:hAnsi="Tahoma" w:cs="Tahoma"/>
                <w:sz w:val="16"/>
                <w:szCs w:val="16"/>
                <w:lang w:val="uk-UA"/>
              </w:rPr>
              <w:t>1417,612</w:t>
            </w:r>
          </w:p>
        </w:tc>
        <w:tc>
          <w:tcPr>
            <w:tcW w:w="725" w:type="dxa"/>
          </w:tcPr>
          <w:p w:rsidR="00070865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</w:tcPr>
          <w:p w:rsidR="00070865" w:rsidRPr="00D84F14" w:rsidRDefault="00070865" w:rsidP="00070865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Покращення техніко-економічних показників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lastRenderedPageBreak/>
              <w:t>будинку культури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та поліпшення якості проведення культурно-масових заходів  для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600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мешканців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двох населених пунктів</w:t>
            </w:r>
          </w:p>
          <w:p w:rsidR="00070865" w:rsidRPr="00617693" w:rsidRDefault="00070865" w:rsidP="00070865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  <w:p w:rsidR="00070865" w:rsidRPr="00617693" w:rsidRDefault="00070865" w:rsidP="0069616C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19FC" w:rsidRPr="00F119FC" w:rsidTr="00C1496F">
        <w:trPr>
          <w:trHeight w:val="59"/>
          <w:tblCellSpacing w:w="11" w:type="dxa"/>
        </w:trPr>
        <w:tc>
          <w:tcPr>
            <w:tcW w:w="466" w:type="dxa"/>
          </w:tcPr>
          <w:p w:rsidR="00F119FC" w:rsidRPr="001258DE" w:rsidRDefault="00F119F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1258DE">
              <w:rPr>
                <w:rFonts w:ascii="Times New Roman" w:eastAsia="Batang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996" w:type="dxa"/>
            <w:gridSpan w:val="2"/>
          </w:tcPr>
          <w:p w:rsidR="00F119FC" w:rsidRPr="001258DE" w:rsidRDefault="00F119FC" w:rsidP="00A34A56">
            <w:pPr>
              <w:spacing w:after="0" w:line="240" w:lineRule="auto"/>
              <w:rPr>
                <w:rFonts w:ascii="Times New Roman" w:eastAsia="Batang" w:hAnsi="Times New Roman"/>
                <w:lang w:val="uk-UA"/>
              </w:rPr>
            </w:pPr>
            <w:r w:rsidRPr="001258DE">
              <w:rPr>
                <w:rFonts w:ascii="Times New Roman" w:eastAsia="Batang" w:hAnsi="Times New Roman"/>
                <w:lang w:val="uk-UA"/>
              </w:rPr>
              <w:t>Капітальний ремонт внутрішніх приміщень Будинку культури,  розташованого за адресою: Запорізька область,  Оріхівський район, с. Ясна Поляна, вул. Ювілейна, 8</w:t>
            </w:r>
          </w:p>
        </w:tc>
        <w:tc>
          <w:tcPr>
            <w:tcW w:w="2196" w:type="dxa"/>
          </w:tcPr>
          <w:p w:rsidR="00F119FC" w:rsidRPr="00CF5500" w:rsidRDefault="00F119FC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F119FC" w:rsidRDefault="00F119FC" w:rsidP="00070865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2019</w:t>
            </w:r>
          </w:p>
        </w:tc>
        <w:tc>
          <w:tcPr>
            <w:tcW w:w="844" w:type="dxa"/>
            <w:gridSpan w:val="2"/>
          </w:tcPr>
          <w:p w:rsidR="00F119FC" w:rsidRPr="00CF5500" w:rsidRDefault="00F119F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F119FC" w:rsidRDefault="00F119FC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2022,939</w:t>
            </w:r>
          </w:p>
        </w:tc>
        <w:tc>
          <w:tcPr>
            <w:tcW w:w="824" w:type="dxa"/>
            <w:gridSpan w:val="2"/>
          </w:tcPr>
          <w:p w:rsidR="00F119FC" w:rsidRPr="00CF5500" w:rsidRDefault="00F119FC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F119FC" w:rsidRDefault="00F119FC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F119FC" w:rsidRDefault="00F119FC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F119FC" w:rsidRDefault="00F119F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F119FC" w:rsidRPr="00F119FC" w:rsidRDefault="00F119FC" w:rsidP="00F119FC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Покращення техніко-економічних показників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будинку культури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та поліпшення якості проведення культурно-масових заходів  для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600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мешканців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двох населених пунктів</w:t>
            </w:r>
          </w:p>
        </w:tc>
      </w:tr>
      <w:tr w:rsidR="00F119FC" w:rsidRPr="009A0F9A" w:rsidTr="00C1496F">
        <w:trPr>
          <w:trHeight w:val="59"/>
          <w:tblCellSpacing w:w="11" w:type="dxa"/>
        </w:trPr>
        <w:tc>
          <w:tcPr>
            <w:tcW w:w="466" w:type="dxa"/>
          </w:tcPr>
          <w:p w:rsidR="00F119FC" w:rsidRPr="009A0F9A" w:rsidRDefault="00F119F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9A0F9A">
              <w:rPr>
                <w:rFonts w:ascii="Times New Roman" w:eastAsia="Batang" w:hAnsi="Times New Roman"/>
                <w:sz w:val="24"/>
                <w:szCs w:val="24"/>
                <w:lang w:val="uk-UA"/>
              </w:rPr>
              <w:t xml:space="preserve"> </w:t>
            </w:r>
            <w:r w:rsidR="009A0F9A" w:rsidRPr="009A0F9A">
              <w:rPr>
                <w:rFonts w:ascii="Times New Roman" w:eastAsia="Batang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96" w:type="dxa"/>
            <w:gridSpan w:val="2"/>
          </w:tcPr>
          <w:p w:rsidR="00F119FC" w:rsidRPr="009A0F9A" w:rsidRDefault="009A0F9A" w:rsidP="009A0F9A">
            <w:pPr>
              <w:spacing w:after="0" w:line="240" w:lineRule="auto"/>
              <w:rPr>
                <w:rFonts w:ascii="Times New Roman" w:eastAsia="Batang" w:hAnsi="Times New Roman"/>
                <w:lang w:val="uk-UA"/>
              </w:rPr>
            </w:pPr>
            <w:r w:rsidRPr="009A0F9A">
              <w:rPr>
                <w:rFonts w:ascii="Times New Roman" w:eastAsia="Batang" w:hAnsi="Times New Roman"/>
                <w:lang w:val="uk-UA"/>
              </w:rPr>
              <w:t>Капітальний ремонт будинку культу</w:t>
            </w:r>
            <w:r>
              <w:rPr>
                <w:rFonts w:ascii="Times New Roman" w:eastAsia="Batang" w:hAnsi="Times New Roman"/>
                <w:lang w:val="uk-UA"/>
              </w:rPr>
              <w:t>р</w:t>
            </w:r>
            <w:r w:rsidRPr="009A0F9A">
              <w:rPr>
                <w:rFonts w:ascii="Times New Roman" w:eastAsia="Batang" w:hAnsi="Times New Roman"/>
                <w:lang w:val="uk-UA"/>
              </w:rPr>
              <w:t>и по вул. Богдана Хмельницького 39, смт. К</w:t>
            </w:r>
            <w:r>
              <w:rPr>
                <w:rFonts w:ascii="Times New Roman" w:eastAsia="Batang" w:hAnsi="Times New Roman"/>
                <w:lang w:val="uk-UA"/>
              </w:rPr>
              <w:t>о</w:t>
            </w:r>
            <w:r w:rsidRPr="009A0F9A">
              <w:rPr>
                <w:rFonts w:ascii="Times New Roman" w:eastAsia="Batang" w:hAnsi="Times New Roman"/>
                <w:lang w:val="uk-UA"/>
              </w:rPr>
              <w:t>мишуваха, Оріхівського району, Запорізької області</w:t>
            </w:r>
          </w:p>
        </w:tc>
        <w:tc>
          <w:tcPr>
            <w:tcW w:w="2196" w:type="dxa"/>
          </w:tcPr>
          <w:p w:rsidR="00F119FC" w:rsidRPr="00CF5500" w:rsidRDefault="009A0F9A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F119FC" w:rsidRDefault="009A0F9A" w:rsidP="00070865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2018</w:t>
            </w:r>
          </w:p>
        </w:tc>
        <w:tc>
          <w:tcPr>
            <w:tcW w:w="844" w:type="dxa"/>
            <w:gridSpan w:val="2"/>
          </w:tcPr>
          <w:p w:rsidR="00F119FC" w:rsidRPr="00CF5500" w:rsidRDefault="00F119F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F119FC" w:rsidRDefault="009A0F9A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9A0F9A">
              <w:rPr>
                <w:rFonts w:ascii="Tahoma" w:eastAsia="Batang" w:hAnsi="Tahoma" w:cs="Tahoma"/>
                <w:sz w:val="16"/>
                <w:szCs w:val="16"/>
                <w:lang w:val="uk-UA"/>
              </w:rPr>
              <w:t>610,176</w:t>
            </w:r>
          </w:p>
        </w:tc>
        <w:tc>
          <w:tcPr>
            <w:tcW w:w="824" w:type="dxa"/>
            <w:gridSpan w:val="2"/>
          </w:tcPr>
          <w:p w:rsidR="00F119FC" w:rsidRPr="00CF5500" w:rsidRDefault="00F119FC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F119FC" w:rsidRDefault="009A0F9A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9A0F9A">
              <w:rPr>
                <w:rFonts w:ascii="Tahoma" w:eastAsia="Batang" w:hAnsi="Tahoma" w:cs="Tahoma"/>
                <w:sz w:val="16"/>
                <w:szCs w:val="16"/>
                <w:lang w:val="uk-UA"/>
              </w:rPr>
              <w:t>562,479</w:t>
            </w:r>
          </w:p>
        </w:tc>
        <w:tc>
          <w:tcPr>
            <w:tcW w:w="725" w:type="dxa"/>
          </w:tcPr>
          <w:p w:rsidR="00F119FC" w:rsidRDefault="00F119FC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F119FC" w:rsidRDefault="00F119F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F119FC" w:rsidRPr="00617693" w:rsidRDefault="009A0F9A" w:rsidP="009A0F9A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Покращення техніко-економічних показників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будинку культури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та поліпшення якості проведення культурно-масових заходів  для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5500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мешканців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смт. Комишуваха</w:t>
            </w:r>
          </w:p>
        </w:tc>
      </w:tr>
      <w:tr w:rsidR="00F119FC" w:rsidRPr="00F119FC" w:rsidTr="00C1496F">
        <w:trPr>
          <w:trHeight w:val="59"/>
          <w:tblCellSpacing w:w="11" w:type="dxa"/>
        </w:trPr>
        <w:tc>
          <w:tcPr>
            <w:tcW w:w="466" w:type="dxa"/>
          </w:tcPr>
          <w:p w:rsidR="00F119FC" w:rsidRPr="001258DE" w:rsidRDefault="00F119FC" w:rsidP="00F119F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1258DE">
              <w:rPr>
                <w:rFonts w:ascii="Times New Roman" w:eastAsia="Batang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96" w:type="dxa"/>
            <w:gridSpan w:val="2"/>
          </w:tcPr>
          <w:p w:rsidR="00F119FC" w:rsidRPr="001258DE" w:rsidRDefault="00F119FC" w:rsidP="00F119FC">
            <w:pPr>
              <w:spacing w:after="0" w:line="240" w:lineRule="auto"/>
              <w:rPr>
                <w:rFonts w:ascii="Times New Roman" w:eastAsia="Batang" w:hAnsi="Times New Roman"/>
                <w:lang w:val="uk-UA"/>
              </w:rPr>
            </w:pPr>
            <w:r w:rsidRPr="001258DE">
              <w:rPr>
                <w:rFonts w:ascii="Times New Roman" w:eastAsia="Batang" w:hAnsi="Times New Roman"/>
                <w:lang w:val="uk-UA"/>
              </w:rPr>
              <w:t>Капітальний ремонт адміністративної будівлі Новотроїцької сільської ради Оріхівського району Запорізької області за адресою: Запорізька  область, Оріхівський район, с. Новотроїцьке, вул. Захисників України, буд.49 А.</w:t>
            </w:r>
          </w:p>
        </w:tc>
        <w:tc>
          <w:tcPr>
            <w:tcW w:w="2196" w:type="dxa"/>
          </w:tcPr>
          <w:p w:rsidR="00F119FC" w:rsidRPr="00CF5500" w:rsidRDefault="00F119FC" w:rsidP="009A0F9A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844" w:type="dxa"/>
            <w:gridSpan w:val="2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1357,718</w:t>
            </w:r>
          </w:p>
        </w:tc>
        <w:tc>
          <w:tcPr>
            <w:tcW w:w="824" w:type="dxa"/>
            <w:gridSpan w:val="2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F119FC" w:rsidRDefault="00F119FC" w:rsidP="00F119FC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1357,718</w:t>
            </w:r>
          </w:p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34" w:type="dxa"/>
            <w:gridSpan w:val="2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</w:tcPr>
          <w:p w:rsidR="00F119FC" w:rsidRPr="00CF5500" w:rsidRDefault="00F119FC" w:rsidP="00F119FC">
            <w:pPr>
              <w:spacing w:after="0" w:line="200" w:lineRule="exac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Покращення техніко-економічних показників адміністративної будівлі та поліпшення надання адміністративних послуг  для 500 мешканців шести населених пунктів</w:t>
            </w:r>
          </w:p>
          <w:p w:rsidR="00F119FC" w:rsidRPr="00617693" w:rsidRDefault="00F119FC" w:rsidP="00F119F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19FC" w:rsidRPr="00F119FC" w:rsidTr="00C1496F">
        <w:trPr>
          <w:trHeight w:val="59"/>
          <w:tblCellSpacing w:w="11" w:type="dxa"/>
        </w:trPr>
        <w:tc>
          <w:tcPr>
            <w:tcW w:w="466" w:type="dxa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18" w:type="dxa"/>
            <w:gridSpan w:val="15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екологічної безпеки</w:t>
            </w:r>
          </w:p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lang w:val="uk-UA"/>
              </w:rPr>
            </w:pPr>
          </w:p>
        </w:tc>
      </w:tr>
      <w:tr w:rsidR="00F119FC" w:rsidRPr="0059385F" w:rsidTr="00C1496F">
        <w:trPr>
          <w:trHeight w:val="1207"/>
          <w:tblCellSpacing w:w="11" w:type="dxa"/>
        </w:trPr>
        <w:tc>
          <w:tcPr>
            <w:tcW w:w="466" w:type="dxa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F119FC" w:rsidRPr="00CF5500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Будівництво полігону твердих побуто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вих відходів загальною площею </w:t>
            </w:r>
            <w:smartTag w:uri="urn:schemas-microsoft-com:office:smarttags" w:element="metricconverter">
              <w:smartTagPr>
                <w:attr w:name="ProductID" w:val="12 га"/>
              </w:smartTagPr>
              <w:r>
                <w:rPr>
                  <w:rFonts w:ascii="Times New Roman" w:eastAsia="Batang" w:hAnsi="Times New Roman"/>
                  <w:color w:val="000000"/>
                  <w:lang w:val="uk-UA"/>
                </w:rPr>
                <w:t>12</w:t>
              </w:r>
              <w:r w:rsidRPr="00CF5500">
                <w:rPr>
                  <w:rFonts w:ascii="Times New Roman" w:eastAsia="Batang" w:hAnsi="Times New Roman"/>
                  <w:color w:val="000000"/>
                  <w:lang w:val="uk-UA"/>
                </w:rPr>
                <w:t xml:space="preserve"> га</w:t>
              </w:r>
            </w:smartTag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з будівництвом цеху по їх сортуванню і пакетуванню смт Комишуваха Оріхівського району</w:t>
            </w:r>
          </w:p>
        </w:tc>
        <w:tc>
          <w:tcPr>
            <w:tcW w:w="2196" w:type="dxa"/>
          </w:tcPr>
          <w:p w:rsidR="00F119FC" w:rsidRPr="00CF5500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8-2020</w:t>
            </w:r>
          </w:p>
        </w:tc>
        <w:tc>
          <w:tcPr>
            <w:tcW w:w="966" w:type="dxa"/>
            <w:gridSpan w:val="3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F119FC" w:rsidRPr="00D84F14" w:rsidRDefault="00F119FC" w:rsidP="00F119FC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900,000</w:t>
            </w:r>
          </w:p>
        </w:tc>
        <w:tc>
          <w:tcPr>
            <w:tcW w:w="824" w:type="dxa"/>
            <w:gridSpan w:val="2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800,000</w:t>
            </w:r>
          </w:p>
        </w:tc>
        <w:tc>
          <w:tcPr>
            <w:tcW w:w="725" w:type="dxa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100,000</w:t>
            </w:r>
          </w:p>
        </w:tc>
        <w:tc>
          <w:tcPr>
            <w:tcW w:w="934" w:type="dxa"/>
            <w:gridSpan w:val="2"/>
          </w:tcPr>
          <w:p w:rsidR="00F119FC" w:rsidRPr="00CF5500" w:rsidRDefault="00F119FC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F119FC" w:rsidRPr="00D84F14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Значне зменшення впливу побутових відходів на навколишнє природне середовище та  фізичний стан 13500 мешканців Комишуваської селищної ради (об’єднаної) в тому числі адміністративного центру  смт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lastRenderedPageBreak/>
              <w:t>Комишуваха. Створення належних умов для очищення адміністративного центру та навколишніх населених пунктів, які входять до об’єднаної селищної ради від забруднення побутовими відходами</w:t>
            </w:r>
          </w:p>
        </w:tc>
      </w:tr>
      <w:tr w:rsidR="00F119FC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lastRenderedPageBreak/>
              <w:t>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регуляторної політики та розвитку підприємництва</w:t>
            </w:r>
          </w:p>
        </w:tc>
      </w:tr>
      <w:tr w:rsidR="00F119FC" w:rsidRPr="0059385F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  <w:vAlign w:val="center"/>
          </w:tcPr>
          <w:p w:rsidR="00F119FC" w:rsidRPr="00CF5500" w:rsidRDefault="00F119FC" w:rsidP="00F119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>
              <w:rPr>
                <w:rFonts w:ascii="Times New Roman" w:eastAsia="Batang" w:hAnsi="Times New Roman" w:cs="Verdana"/>
                <w:lang w:val="uk-UA" w:eastAsia="zh-CN"/>
              </w:rPr>
              <w:t>Реконструкція</w:t>
            </w:r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нежитлової будівлі, нерухоме майно майнового комплексу, за адресою: Запорізька область, Оріхівський район, смт Комишуваха, вул. Хмельницького Богдана, буд. 45 </w:t>
            </w:r>
          </w:p>
        </w:tc>
        <w:tc>
          <w:tcPr>
            <w:tcW w:w="2196" w:type="dxa"/>
            <w:vAlign w:val="center"/>
          </w:tcPr>
          <w:p w:rsidR="00F119FC" w:rsidRPr="00CF5500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  <w:vAlign w:val="center"/>
          </w:tcPr>
          <w:p w:rsidR="00F119FC" w:rsidRPr="00CF5500" w:rsidRDefault="00F119FC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201</w:t>
            </w: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8</w:t>
            </w:r>
          </w:p>
        </w:tc>
        <w:tc>
          <w:tcPr>
            <w:tcW w:w="966" w:type="dxa"/>
            <w:gridSpan w:val="3"/>
            <w:vAlign w:val="center"/>
          </w:tcPr>
          <w:p w:rsidR="00F119FC" w:rsidRPr="00F96060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 w:rsidRPr="00DD5464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1322,109</w:t>
            </w:r>
          </w:p>
        </w:tc>
        <w:tc>
          <w:tcPr>
            <w:tcW w:w="824" w:type="dxa"/>
            <w:gridSpan w:val="2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DD5464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DD5464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DD5464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1322,109</w:t>
            </w:r>
          </w:p>
        </w:tc>
        <w:tc>
          <w:tcPr>
            <w:tcW w:w="934" w:type="dxa"/>
            <w:gridSpan w:val="2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DD5464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F119FC" w:rsidRPr="00D84F14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Створення зручних і сприятливих умов отримання адміністративних послуг громадянами, суб’єктами господарювання. Побудова ефективної системи надання адміністративних послуг представниками органів, які надають адміністративні послуги </w:t>
            </w:r>
          </w:p>
        </w:tc>
      </w:tr>
      <w:tr w:rsidR="001258DE" w:rsidRPr="001258DE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1258DE" w:rsidRPr="00CF5500" w:rsidRDefault="001258DE" w:rsidP="00F119FC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>2.</w:t>
            </w:r>
          </w:p>
        </w:tc>
        <w:tc>
          <w:tcPr>
            <w:tcW w:w="3996" w:type="dxa"/>
            <w:gridSpan w:val="2"/>
            <w:vAlign w:val="center"/>
          </w:tcPr>
          <w:p w:rsidR="001258DE" w:rsidRPr="001258DE" w:rsidRDefault="001258DE" w:rsidP="00125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>
              <w:rPr>
                <w:rFonts w:ascii="Times New Roman" w:eastAsia="Batang" w:hAnsi="Times New Roman" w:cs="Verdana"/>
                <w:lang w:val="uk-UA" w:eastAsia="zh-CN"/>
              </w:rPr>
              <w:t>Фінансування заходів щодо участі в ІІІ Міжнародному  форумі</w:t>
            </w:r>
            <w:r w:rsidRPr="001258DE">
              <w:rPr>
                <w:rFonts w:ascii="Times New Roman" w:eastAsia="Batang" w:hAnsi="Times New Roman" w:cs="Verdana"/>
                <w:lang w:val="uk-UA" w:eastAsia="zh-CN"/>
              </w:rPr>
              <w:t xml:space="preserve"> «</w:t>
            </w:r>
            <w:proofErr w:type="spellStart"/>
            <w:r w:rsidRPr="001258DE">
              <w:rPr>
                <w:rFonts w:ascii="Times New Roman" w:eastAsia="Batang" w:hAnsi="Times New Roman" w:cs="Verdana"/>
                <w:lang w:eastAsia="zh-CN"/>
              </w:rPr>
              <w:t>InCo</w:t>
            </w:r>
            <w:proofErr w:type="spellEnd"/>
            <w:r w:rsidRPr="001258DE">
              <w:rPr>
                <w:rFonts w:ascii="Times New Roman" w:eastAsia="Batang" w:hAnsi="Times New Roman" w:cs="Verdana"/>
                <w:lang w:val="uk-UA" w:eastAsia="zh-CN"/>
              </w:rPr>
              <w:t xml:space="preserve"> </w:t>
            </w:r>
            <w:proofErr w:type="spellStart"/>
            <w:r w:rsidRPr="001258DE">
              <w:rPr>
                <w:rFonts w:ascii="Times New Roman" w:eastAsia="Batang" w:hAnsi="Times New Roman" w:cs="Verdana"/>
                <w:lang w:eastAsia="zh-CN"/>
              </w:rPr>
              <w:t>Forum</w:t>
            </w:r>
            <w:proofErr w:type="spellEnd"/>
            <w:r w:rsidRPr="001258DE">
              <w:rPr>
                <w:rFonts w:ascii="Times New Roman" w:eastAsia="Batang" w:hAnsi="Times New Roman" w:cs="Verdana"/>
                <w:lang w:val="uk-UA" w:eastAsia="zh-CN"/>
              </w:rPr>
              <w:t>-2018»</w:t>
            </w:r>
          </w:p>
        </w:tc>
        <w:tc>
          <w:tcPr>
            <w:tcW w:w="2196" w:type="dxa"/>
            <w:vAlign w:val="center"/>
          </w:tcPr>
          <w:p w:rsidR="001258DE" w:rsidRPr="00CF5500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258DE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  <w:vAlign w:val="center"/>
          </w:tcPr>
          <w:p w:rsidR="001258DE" w:rsidRPr="00CF5500" w:rsidRDefault="001258DE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2018</w:t>
            </w:r>
          </w:p>
        </w:tc>
        <w:tc>
          <w:tcPr>
            <w:tcW w:w="966" w:type="dxa"/>
            <w:gridSpan w:val="3"/>
            <w:vAlign w:val="center"/>
          </w:tcPr>
          <w:p w:rsidR="001258DE" w:rsidRPr="00F96060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52,665</w:t>
            </w:r>
          </w:p>
        </w:tc>
        <w:tc>
          <w:tcPr>
            <w:tcW w:w="824" w:type="dxa"/>
            <w:gridSpan w:val="2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52,665</w:t>
            </w:r>
          </w:p>
        </w:tc>
        <w:tc>
          <w:tcPr>
            <w:tcW w:w="934" w:type="dxa"/>
            <w:gridSpan w:val="2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258DE" w:rsidRPr="00D84F14" w:rsidRDefault="001258DE" w:rsidP="00F119FC">
            <w:pPr>
              <w:spacing w:after="0" w:line="180" w:lineRule="atLeast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</w:tr>
      <w:tr w:rsidR="00F119FC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F119FC" w:rsidRPr="00CF5500" w:rsidRDefault="00F119FC" w:rsidP="00F119FC">
            <w:pPr>
              <w:tabs>
                <w:tab w:val="left" w:pos="6300"/>
                <w:tab w:val="center" w:pos="7935"/>
              </w:tabs>
              <w:spacing w:after="0" w:line="180" w:lineRule="atLeast"/>
              <w:jc w:val="center"/>
              <w:rPr>
                <w:rFonts w:ascii="Times New Roman" w:eastAsia="Batang" w:hAnsi="Times New Roman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lang w:val="en-US"/>
              </w:rPr>
              <w:t>VI</w:t>
            </w:r>
            <w:r w:rsidRPr="00CF5500">
              <w:rPr>
                <w:rFonts w:ascii="Times New Roman" w:eastAsia="Batang" w:hAnsi="Times New Roman"/>
                <w:b/>
                <w:lang w:val="uk-UA"/>
              </w:rPr>
              <w:t>. Завдання розвитку інженерно – транспортної інфраструктури (електропостачання, освітлення, ремонт доріг і т. інше)</w:t>
            </w:r>
          </w:p>
        </w:tc>
      </w:tr>
      <w:tr w:rsidR="00F119FC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F119FC" w:rsidRPr="0069616C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F119FC" w:rsidRPr="00CF5500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Реконструкція во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>допроводу с. Вільне, ст. Кирпотине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, с. Новотавричеське Оріхівського району</w:t>
            </w:r>
          </w:p>
        </w:tc>
        <w:tc>
          <w:tcPr>
            <w:tcW w:w="2196" w:type="dxa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8-2020</w:t>
            </w:r>
          </w:p>
        </w:tc>
        <w:tc>
          <w:tcPr>
            <w:tcW w:w="966" w:type="dxa"/>
            <w:gridSpan w:val="3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F119FC" w:rsidRPr="00CF5500" w:rsidRDefault="00F119FC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5188,748</w:t>
            </w:r>
          </w:p>
        </w:tc>
        <w:tc>
          <w:tcPr>
            <w:tcW w:w="824" w:type="dxa"/>
            <w:gridSpan w:val="2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4669,873</w:t>
            </w:r>
          </w:p>
        </w:tc>
        <w:tc>
          <w:tcPr>
            <w:tcW w:w="725" w:type="dxa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518,875</w:t>
            </w:r>
          </w:p>
        </w:tc>
        <w:tc>
          <w:tcPr>
            <w:tcW w:w="934" w:type="dxa"/>
            <w:gridSpan w:val="2"/>
          </w:tcPr>
          <w:p w:rsidR="00F119FC" w:rsidRPr="00CF5500" w:rsidRDefault="00F119FC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F119FC" w:rsidRPr="00CF5500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техніко-економічних показників  системи централізованого водопостачання  населених пунктів, забезпечення якісною питною водою 1789 жителів </w:t>
            </w:r>
          </w:p>
        </w:tc>
      </w:tr>
    </w:tbl>
    <w:p w:rsidR="001E116B" w:rsidRPr="005D0CE4" w:rsidRDefault="001E116B" w:rsidP="005D0CE4">
      <w:pPr>
        <w:tabs>
          <w:tab w:val="left" w:pos="2085"/>
        </w:tabs>
        <w:rPr>
          <w:lang w:val="uk-UA"/>
        </w:rPr>
      </w:pPr>
    </w:p>
    <w:sectPr w:rsidR="001E116B" w:rsidRPr="005D0CE4" w:rsidSect="00EE4FBC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DF" w:rsidRDefault="004C1DDF" w:rsidP="00BF5B76">
      <w:pPr>
        <w:spacing w:after="0" w:line="240" w:lineRule="auto"/>
      </w:pPr>
      <w:r>
        <w:separator/>
      </w:r>
    </w:p>
  </w:endnote>
  <w:endnote w:type="continuationSeparator" w:id="0">
    <w:p w:rsidR="004C1DDF" w:rsidRDefault="004C1DDF" w:rsidP="00BF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DF" w:rsidRDefault="004C1DDF" w:rsidP="00BF5B76">
      <w:pPr>
        <w:spacing w:after="0" w:line="240" w:lineRule="auto"/>
      </w:pPr>
      <w:r>
        <w:separator/>
      </w:r>
    </w:p>
  </w:footnote>
  <w:footnote w:type="continuationSeparator" w:id="0">
    <w:p w:rsidR="004C1DDF" w:rsidRDefault="004C1DDF" w:rsidP="00BF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6B" w:rsidRDefault="001E116B">
    <w:pPr>
      <w:pStyle w:val="a4"/>
      <w:rPr>
        <w:lang w:val="uk-UA"/>
      </w:rPr>
    </w:pPr>
  </w:p>
  <w:p w:rsidR="001E116B" w:rsidRPr="00BF5B76" w:rsidRDefault="001E116B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500"/>
    <w:rsid w:val="000112FD"/>
    <w:rsid w:val="000235F9"/>
    <w:rsid w:val="0003622E"/>
    <w:rsid w:val="00052DBF"/>
    <w:rsid w:val="0005699D"/>
    <w:rsid w:val="00070865"/>
    <w:rsid w:val="00093147"/>
    <w:rsid w:val="0009737A"/>
    <w:rsid w:val="000C7FEA"/>
    <w:rsid w:val="001258DE"/>
    <w:rsid w:val="0013156C"/>
    <w:rsid w:val="00144444"/>
    <w:rsid w:val="001637EF"/>
    <w:rsid w:val="00183DE4"/>
    <w:rsid w:val="00195872"/>
    <w:rsid w:val="001E116B"/>
    <w:rsid w:val="002567AE"/>
    <w:rsid w:val="0026258E"/>
    <w:rsid w:val="00277E51"/>
    <w:rsid w:val="002866B0"/>
    <w:rsid w:val="00296888"/>
    <w:rsid w:val="0029702E"/>
    <w:rsid w:val="002B1925"/>
    <w:rsid w:val="002B1AAD"/>
    <w:rsid w:val="002C4D21"/>
    <w:rsid w:val="002C50F2"/>
    <w:rsid w:val="002D6615"/>
    <w:rsid w:val="002D6897"/>
    <w:rsid w:val="00313F4C"/>
    <w:rsid w:val="003213BB"/>
    <w:rsid w:val="003472EF"/>
    <w:rsid w:val="00375E14"/>
    <w:rsid w:val="00394F64"/>
    <w:rsid w:val="003A3DDF"/>
    <w:rsid w:val="003B785B"/>
    <w:rsid w:val="003D1E1A"/>
    <w:rsid w:val="003D487F"/>
    <w:rsid w:val="003E3AED"/>
    <w:rsid w:val="004003C7"/>
    <w:rsid w:val="004469B8"/>
    <w:rsid w:val="00451020"/>
    <w:rsid w:val="0046269F"/>
    <w:rsid w:val="00477700"/>
    <w:rsid w:val="004B6F47"/>
    <w:rsid w:val="004C1DDF"/>
    <w:rsid w:val="00504EA5"/>
    <w:rsid w:val="005325E5"/>
    <w:rsid w:val="00566DA2"/>
    <w:rsid w:val="0056794D"/>
    <w:rsid w:val="005829DF"/>
    <w:rsid w:val="0059385F"/>
    <w:rsid w:val="005B333D"/>
    <w:rsid w:val="005B63B8"/>
    <w:rsid w:val="005D0CE4"/>
    <w:rsid w:val="0061355D"/>
    <w:rsid w:val="00617693"/>
    <w:rsid w:val="00622588"/>
    <w:rsid w:val="0067080D"/>
    <w:rsid w:val="00674B53"/>
    <w:rsid w:val="006779CB"/>
    <w:rsid w:val="0069616C"/>
    <w:rsid w:val="006A5E9F"/>
    <w:rsid w:val="006B7528"/>
    <w:rsid w:val="00715367"/>
    <w:rsid w:val="00765A27"/>
    <w:rsid w:val="00783033"/>
    <w:rsid w:val="007D59C9"/>
    <w:rsid w:val="007E5A22"/>
    <w:rsid w:val="007F7D60"/>
    <w:rsid w:val="008343FD"/>
    <w:rsid w:val="00840A43"/>
    <w:rsid w:val="0084738C"/>
    <w:rsid w:val="00851E39"/>
    <w:rsid w:val="008561E5"/>
    <w:rsid w:val="008653A8"/>
    <w:rsid w:val="00894A54"/>
    <w:rsid w:val="008B6755"/>
    <w:rsid w:val="008E36D1"/>
    <w:rsid w:val="008E6F72"/>
    <w:rsid w:val="008F2E2D"/>
    <w:rsid w:val="00910A8D"/>
    <w:rsid w:val="009A0F9A"/>
    <w:rsid w:val="009A27A5"/>
    <w:rsid w:val="009E3B85"/>
    <w:rsid w:val="009E3D44"/>
    <w:rsid w:val="009E5461"/>
    <w:rsid w:val="00A23D10"/>
    <w:rsid w:val="00A34A56"/>
    <w:rsid w:val="00A3633D"/>
    <w:rsid w:val="00A47E18"/>
    <w:rsid w:val="00A56397"/>
    <w:rsid w:val="00A705E2"/>
    <w:rsid w:val="00A75537"/>
    <w:rsid w:val="00A93300"/>
    <w:rsid w:val="00A97332"/>
    <w:rsid w:val="00AB21A9"/>
    <w:rsid w:val="00AC7ECD"/>
    <w:rsid w:val="00AE0690"/>
    <w:rsid w:val="00AF0D51"/>
    <w:rsid w:val="00B14EB5"/>
    <w:rsid w:val="00B16BF1"/>
    <w:rsid w:val="00B21CE5"/>
    <w:rsid w:val="00B42298"/>
    <w:rsid w:val="00B66F2D"/>
    <w:rsid w:val="00B71672"/>
    <w:rsid w:val="00BB70DD"/>
    <w:rsid w:val="00BC0FA8"/>
    <w:rsid w:val="00BC209F"/>
    <w:rsid w:val="00BF5B76"/>
    <w:rsid w:val="00BF6023"/>
    <w:rsid w:val="00C1496F"/>
    <w:rsid w:val="00C3253D"/>
    <w:rsid w:val="00C3386E"/>
    <w:rsid w:val="00C72031"/>
    <w:rsid w:val="00C8653F"/>
    <w:rsid w:val="00CA416B"/>
    <w:rsid w:val="00CA7D98"/>
    <w:rsid w:val="00CE79B6"/>
    <w:rsid w:val="00CF5500"/>
    <w:rsid w:val="00D04DB0"/>
    <w:rsid w:val="00D127AE"/>
    <w:rsid w:val="00D161DD"/>
    <w:rsid w:val="00D32912"/>
    <w:rsid w:val="00D4496F"/>
    <w:rsid w:val="00D771DD"/>
    <w:rsid w:val="00D84F14"/>
    <w:rsid w:val="00DA033A"/>
    <w:rsid w:val="00DC0A14"/>
    <w:rsid w:val="00DD5464"/>
    <w:rsid w:val="00E67730"/>
    <w:rsid w:val="00E91A33"/>
    <w:rsid w:val="00E95F81"/>
    <w:rsid w:val="00EE4FBC"/>
    <w:rsid w:val="00EE6B18"/>
    <w:rsid w:val="00F11654"/>
    <w:rsid w:val="00F119FC"/>
    <w:rsid w:val="00F16574"/>
    <w:rsid w:val="00F20C1E"/>
    <w:rsid w:val="00F505BE"/>
    <w:rsid w:val="00F57DE8"/>
    <w:rsid w:val="00F708EB"/>
    <w:rsid w:val="00F96010"/>
    <w:rsid w:val="00F96060"/>
    <w:rsid w:val="00F97891"/>
    <w:rsid w:val="00FA0B68"/>
    <w:rsid w:val="00FA4563"/>
    <w:rsid w:val="00FC7AA8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F5B7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BF5B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6AA3-892D-4EA8-A722-516D17AD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Катя</cp:lastModifiedBy>
  <cp:revision>62</cp:revision>
  <cp:lastPrinted>2018-10-16T08:11:00Z</cp:lastPrinted>
  <dcterms:created xsi:type="dcterms:W3CDTF">2017-07-11T05:29:00Z</dcterms:created>
  <dcterms:modified xsi:type="dcterms:W3CDTF">2018-10-16T08:11:00Z</dcterms:modified>
</cp:coreProperties>
</file>