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3" w:rsidRPr="00414401" w:rsidRDefault="00153273" w:rsidP="00153273">
      <w:pPr>
        <w:jc w:val="center"/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  <w:lang w:val="uk-UA"/>
        </w:rPr>
        <w:t xml:space="preserve">   </w:t>
      </w:r>
      <w:r w:rsidRPr="00CA79EA">
        <w:rPr>
          <w:noProof/>
          <w:color w:val="000000"/>
        </w:rPr>
        <w:drawing>
          <wp:inline distT="0" distB="0" distL="0" distR="0" wp14:anchorId="0D1AE912" wp14:editId="5C6C10DC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5E69E1" w:rsidRPr="005E69E1" w:rsidRDefault="005E69E1" w:rsidP="005E69E1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5E69E1" w:rsidRPr="005E69E1" w:rsidRDefault="005E69E1" w:rsidP="005E69E1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5E69E1" w:rsidRPr="005E69E1" w:rsidRDefault="005E69E1" w:rsidP="005E69E1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5E69E1" w:rsidRPr="005E69E1" w:rsidRDefault="005E69E1" w:rsidP="005E69E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ДРУГЕ ПЛЕНАРНЕ ЗАСІДАННЯ ДЕВ’ЯТОЇ СЕСІЇ</w:t>
      </w:r>
    </w:p>
    <w:p w:rsidR="005E69E1" w:rsidRPr="005E69E1" w:rsidRDefault="005E69E1" w:rsidP="005E69E1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5E69E1" w:rsidRPr="005E69E1" w:rsidRDefault="005E69E1" w:rsidP="005E69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5E69E1" w:rsidRPr="005E69E1" w:rsidRDefault="005E69E1" w:rsidP="005E69E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69E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5E69E1" w:rsidRPr="005E69E1" w:rsidRDefault="005E69E1" w:rsidP="005E69E1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5E69E1" w:rsidRPr="005E69E1" w:rsidRDefault="005E69E1" w:rsidP="005E69E1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30 травня 2017 року                                                 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39</w:t>
      </w:r>
      <w:r w:rsidRPr="005E69E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Pr="005E69E1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BA67F5" w:rsidRDefault="00BA67F5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4401" w:rsidRPr="005E69E1" w:rsidRDefault="005E69E1" w:rsidP="005E69E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E69E1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="00454D7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bookmarkStart w:id="0" w:name="_GoBack"/>
      <w:r w:rsidR="00454D7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схвалення проекту рішення «Про</w:t>
      </w:r>
      <w:r w:rsidRPr="005E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встановл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ення туристичного </w:t>
      </w:r>
      <w:r w:rsidRPr="005E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збору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території </w:t>
      </w:r>
      <w:r w:rsidRPr="005E69E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Комишуваської селищної ради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2018 рік</w:t>
      </w:r>
      <w:r w:rsidR="00454D7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</w:p>
    <w:bookmarkEnd w:id="0"/>
    <w:p w:rsidR="005E69E1" w:rsidRPr="007F3AC1" w:rsidRDefault="005E69E1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3273" w:rsidRPr="007F3AC1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F3AC1">
        <w:rPr>
          <w:color w:val="000000"/>
          <w:sz w:val="28"/>
          <w:szCs w:val="28"/>
        </w:rPr>
        <w:t xml:space="preserve">Керуючись ст. 143  Конституції України, п. 24 ст. 26, </w:t>
      </w:r>
      <w:proofErr w:type="spellStart"/>
      <w:r w:rsidRPr="007F3AC1">
        <w:rPr>
          <w:color w:val="000000"/>
          <w:sz w:val="28"/>
          <w:szCs w:val="28"/>
        </w:rPr>
        <w:t>ст.ст</w:t>
      </w:r>
      <w:proofErr w:type="spellEnd"/>
      <w:r w:rsidRPr="007F3AC1">
        <w:rPr>
          <w:color w:val="000000"/>
          <w:sz w:val="28"/>
          <w:szCs w:val="28"/>
        </w:rPr>
        <w:t>. 59,69 Закону України "Про місцеве самоврядування в Україні", с</w:t>
      </w:r>
      <w:r w:rsidR="00464203" w:rsidRPr="007F3AC1">
        <w:rPr>
          <w:color w:val="000000"/>
          <w:sz w:val="28"/>
          <w:szCs w:val="28"/>
        </w:rPr>
        <w:t>т. 268</w:t>
      </w:r>
      <w:r w:rsidRPr="007F3AC1">
        <w:rPr>
          <w:color w:val="000000"/>
          <w:sz w:val="28"/>
          <w:szCs w:val="28"/>
        </w:rPr>
        <w:t xml:space="preserve"> Податкового </w:t>
      </w:r>
      <w:r w:rsidR="00153273" w:rsidRPr="007F3AC1">
        <w:rPr>
          <w:color w:val="000000"/>
          <w:sz w:val="28"/>
          <w:szCs w:val="28"/>
        </w:rPr>
        <w:t xml:space="preserve">кодексу України, Комишуваська селищна рада </w:t>
      </w:r>
    </w:p>
    <w:p w:rsidR="00A15BD8" w:rsidRDefault="00A15BD8" w:rsidP="00A15BD8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A67F5" w:rsidRPr="007F3AC1" w:rsidRDefault="00BA67F5" w:rsidP="00A15BD8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F3AC1">
        <w:rPr>
          <w:color w:val="000000"/>
          <w:sz w:val="28"/>
          <w:szCs w:val="28"/>
        </w:rPr>
        <w:t>ВИРІШИЛА:</w:t>
      </w:r>
    </w:p>
    <w:p w:rsidR="00BA67F5" w:rsidRPr="007F3AC1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A15BD8" w:rsidRPr="001563A3" w:rsidRDefault="00A15BD8" w:rsidP="00A15B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AC1">
        <w:rPr>
          <w:color w:val="000000"/>
          <w:sz w:val="28"/>
          <w:szCs w:val="28"/>
        </w:rPr>
        <w:t xml:space="preserve">1. </w:t>
      </w:r>
      <w:r w:rsidRPr="002D6F2E">
        <w:rPr>
          <w:rFonts w:ascii="Times New Roman" w:hAnsi="Times New Roman" w:cs="Times New Roman"/>
          <w:color w:val="000000"/>
          <w:sz w:val="28"/>
          <w:szCs w:val="28"/>
        </w:rPr>
        <w:t xml:space="preserve">Схвалити проект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1563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встановлення туристичного збору </w:t>
      </w:r>
    </w:p>
    <w:p w:rsidR="00A15BD8" w:rsidRDefault="00A15BD8" w:rsidP="00A15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63A3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Комишуваської селищної ради на 2018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15BD8" w:rsidRPr="001563A3" w:rsidRDefault="00A15BD8" w:rsidP="00A15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15BD8" w:rsidRDefault="00A15BD8" w:rsidP="00A15BD8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3148C">
        <w:rPr>
          <w:sz w:val="28"/>
          <w:szCs w:val="28"/>
        </w:rPr>
        <w:t xml:space="preserve">. </w:t>
      </w:r>
      <w:r>
        <w:rPr>
          <w:sz w:val="28"/>
          <w:szCs w:val="28"/>
        </w:rPr>
        <w:t>В п’ятиденний строк після його затвердження:</w:t>
      </w:r>
    </w:p>
    <w:p w:rsidR="00A15BD8" w:rsidRDefault="00A15BD8" w:rsidP="00A1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відділу інформаційно-організаційної роботи та зв’язків з громадськістю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A15BD8" w:rsidRDefault="00A15BD8" w:rsidP="00A15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BD8" w:rsidRDefault="00A15BD8" w:rsidP="00A15B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A15BD8" w:rsidRDefault="00A15BD8" w:rsidP="00A15B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BD8" w:rsidRPr="0043148C" w:rsidRDefault="00A15BD8" w:rsidP="00A15B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A15BD8" w:rsidRDefault="00A15BD8" w:rsidP="00A15B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401" w:rsidRPr="007F3AC1" w:rsidRDefault="00414401" w:rsidP="00FA02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7F5" w:rsidRPr="007F3AC1" w:rsidRDefault="00BA67F5" w:rsidP="007F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3569" w:rsidRPr="00414401" w:rsidRDefault="00FA028E" w:rsidP="00414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</w:t>
      </w:r>
      <w:r w:rsidR="000659E7"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                           </w:t>
      </w:r>
      <w:r w:rsidR="00EA2169"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5E69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EA2169"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7F3AC1">
        <w:rPr>
          <w:rFonts w:ascii="Times New Roman" w:eastAsia="Times New Roman" w:hAnsi="Times New Roman" w:cs="Times New Roman"/>
          <w:sz w:val="28"/>
          <w:szCs w:val="28"/>
          <w:lang w:val="uk-UA"/>
        </w:rPr>
        <w:t>Ю.В. Карапетян</w:t>
      </w:r>
    </w:p>
    <w:sectPr w:rsidR="00853569" w:rsidRPr="00414401" w:rsidSect="0025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4B84"/>
    <w:multiLevelType w:val="hybridMultilevel"/>
    <w:tmpl w:val="300E0310"/>
    <w:lvl w:ilvl="0" w:tplc="9A52BE7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E7"/>
    <w:rsid w:val="000659E7"/>
    <w:rsid w:val="00153273"/>
    <w:rsid w:val="001F6B12"/>
    <w:rsid w:val="00225F44"/>
    <w:rsid w:val="00250237"/>
    <w:rsid w:val="00270A23"/>
    <w:rsid w:val="0040188A"/>
    <w:rsid w:val="00414401"/>
    <w:rsid w:val="00454D7A"/>
    <w:rsid w:val="00464203"/>
    <w:rsid w:val="005E69E1"/>
    <w:rsid w:val="005F1DB1"/>
    <w:rsid w:val="007F3AC1"/>
    <w:rsid w:val="00853569"/>
    <w:rsid w:val="009E589E"/>
    <w:rsid w:val="00A15BD8"/>
    <w:rsid w:val="00A668DB"/>
    <w:rsid w:val="00A712D5"/>
    <w:rsid w:val="00B93E90"/>
    <w:rsid w:val="00B94539"/>
    <w:rsid w:val="00BA67F5"/>
    <w:rsid w:val="00D510AB"/>
    <w:rsid w:val="00EA2169"/>
    <w:rsid w:val="00ED1B4F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6F87-A3F1-40ED-BFB1-666347F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853569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853569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styleId="aa">
    <w:name w:val="Body Text"/>
    <w:basedOn w:val="a"/>
    <w:link w:val="ab"/>
    <w:uiPriority w:val="99"/>
    <w:rsid w:val="008535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5356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a"/>
    <w:link w:val="StyleZakonu0"/>
    <w:uiPriority w:val="99"/>
    <w:rsid w:val="00853569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Zakonu0">
    <w:name w:val="StyleZakonu Знак"/>
    <w:basedOn w:val="a0"/>
    <w:link w:val="StyleZakonu"/>
    <w:uiPriority w:val="99"/>
    <w:locked/>
    <w:rsid w:val="0085356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A1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2017-06-06T07:29:00Z</cp:lastPrinted>
  <dcterms:created xsi:type="dcterms:W3CDTF">2016-07-15T05:15:00Z</dcterms:created>
  <dcterms:modified xsi:type="dcterms:W3CDTF">2017-07-11T12:25:00Z</dcterms:modified>
</cp:coreProperties>
</file>