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719" w:rsidRPr="00B55719" w:rsidRDefault="00B55719" w:rsidP="00B55719">
      <w:pPr>
        <w:jc w:val="center"/>
        <w:rPr>
          <w:sz w:val="28"/>
          <w:szCs w:val="28"/>
        </w:rPr>
      </w:pPr>
      <w:r w:rsidRPr="00B557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2990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B55719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B55719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2017B633" wp14:editId="48B59120">
            <wp:extent cx="523875" cy="68580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5719">
        <w:rPr>
          <w:rFonts w:ascii="Times New Roman" w:hAnsi="Times New Roman"/>
          <w:sz w:val="28"/>
          <w:szCs w:val="28"/>
        </w:rPr>
        <w:tab/>
      </w:r>
      <w:r w:rsidRPr="00B55719">
        <w:rPr>
          <w:rFonts w:ascii="Times New Roman" w:hAnsi="Times New Roman"/>
          <w:sz w:val="28"/>
          <w:szCs w:val="28"/>
        </w:rPr>
        <w:tab/>
      </w:r>
    </w:p>
    <w:p w:rsidR="00A051BB" w:rsidRPr="003B0E6F" w:rsidRDefault="00A051BB" w:rsidP="00A051BB">
      <w:pPr>
        <w:keepNext/>
        <w:keepLines/>
        <w:spacing w:after="0"/>
        <w:ind w:hanging="10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3B0E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УКРАЇНА</w:t>
      </w:r>
    </w:p>
    <w:p w:rsidR="00A051BB" w:rsidRPr="00B55719" w:rsidRDefault="00A051BB" w:rsidP="00A051BB">
      <w:pPr>
        <w:keepNext/>
        <w:spacing w:after="0"/>
        <w:ind w:hanging="10"/>
        <w:jc w:val="center"/>
        <w:outlineLvl w:val="2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B5571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КОМИШУВАСЬКА СЕЛИЩНА РАДА</w:t>
      </w:r>
    </w:p>
    <w:p w:rsidR="00A051BB" w:rsidRPr="00B55719" w:rsidRDefault="00A051BB" w:rsidP="00A051BB">
      <w:pPr>
        <w:keepNext/>
        <w:spacing w:after="0"/>
        <w:ind w:hanging="1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B5571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ОРІХІВСЬКОГО РАЙОНУ ЗАПОРІЗЬКОЇ  ОБЛАСТІ</w:t>
      </w:r>
    </w:p>
    <w:p w:rsidR="00A051BB" w:rsidRPr="00B55719" w:rsidRDefault="00A051BB" w:rsidP="00A051BB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ДРУГЕ ПЛЕНАРНЕ ЗАСІДАННЯ ДЕВ’ЯТОЇ СЕСІЇ</w:t>
      </w:r>
    </w:p>
    <w:p w:rsidR="00A051BB" w:rsidRPr="00B55719" w:rsidRDefault="00A051BB" w:rsidP="00A051BB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ВОСЬМОГО СКЛИКАННЯ</w:t>
      </w:r>
    </w:p>
    <w:p w:rsidR="00A051BB" w:rsidRPr="008A1717" w:rsidRDefault="00A051BB" w:rsidP="00A051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051BB" w:rsidRPr="003B0E6F" w:rsidRDefault="00A051BB" w:rsidP="00A051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0E6F">
        <w:rPr>
          <w:rFonts w:ascii="Times New Roman" w:hAnsi="Times New Roman" w:cs="Times New Roman"/>
          <w:sz w:val="28"/>
          <w:szCs w:val="28"/>
          <w:lang w:val="uk-UA"/>
        </w:rPr>
        <w:t>РІШЕННЯ</w:t>
      </w:r>
    </w:p>
    <w:p w:rsidR="00A051BB" w:rsidRDefault="00A051BB" w:rsidP="00A051BB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A051BB" w:rsidRPr="003B0E6F" w:rsidRDefault="00A051BB" w:rsidP="00A051BB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557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30 травня 2017 року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</w:t>
      </w:r>
      <w:r w:rsidRPr="00B557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№ </w:t>
      </w:r>
      <w:r w:rsidR="00E602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33</w:t>
      </w:r>
      <w:r w:rsidRPr="00B557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B5571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</w:p>
    <w:p w:rsidR="00E6028D" w:rsidRDefault="00E6028D" w:rsidP="00A051B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55719" w:rsidRPr="00A051BB" w:rsidRDefault="00572990" w:rsidP="00A051B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051BB">
        <w:rPr>
          <w:rFonts w:ascii="Times New Roman" w:hAnsi="Times New Roman" w:cs="Times New Roman"/>
          <w:sz w:val="28"/>
          <w:szCs w:val="28"/>
        </w:rPr>
        <w:t xml:space="preserve">Про </w:t>
      </w:r>
      <w:bookmarkStart w:id="0" w:name="_GoBack"/>
      <w:r w:rsidR="00045A8C">
        <w:rPr>
          <w:rFonts w:ascii="Times New Roman" w:hAnsi="Times New Roman" w:cs="Times New Roman"/>
          <w:sz w:val="28"/>
          <w:szCs w:val="28"/>
          <w:lang w:val="uk-UA"/>
        </w:rPr>
        <w:t xml:space="preserve">схвалення проекту рішення «Про </w:t>
      </w:r>
      <w:r w:rsidR="00C24FBA" w:rsidRPr="00A051BB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</w:t>
      </w:r>
      <w:r w:rsidR="00F53D72" w:rsidRPr="00A051BB">
        <w:rPr>
          <w:rFonts w:ascii="Times New Roman" w:hAnsi="Times New Roman" w:cs="Times New Roman"/>
          <w:sz w:val="28"/>
          <w:szCs w:val="28"/>
        </w:rPr>
        <w:t>подат</w:t>
      </w:r>
      <w:r w:rsidRPr="00A051BB">
        <w:rPr>
          <w:rFonts w:ascii="Times New Roman" w:hAnsi="Times New Roman" w:cs="Times New Roman"/>
          <w:sz w:val="28"/>
          <w:szCs w:val="28"/>
        </w:rPr>
        <w:t>к</w:t>
      </w:r>
      <w:r w:rsidR="00C24FBA" w:rsidRPr="00A051B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051BB">
        <w:rPr>
          <w:rFonts w:ascii="Times New Roman" w:hAnsi="Times New Roman" w:cs="Times New Roman"/>
          <w:sz w:val="28"/>
          <w:szCs w:val="28"/>
        </w:rPr>
        <w:t xml:space="preserve"> на </w:t>
      </w:r>
      <w:r w:rsidR="00C24FBA" w:rsidRPr="00A051BB">
        <w:rPr>
          <w:rFonts w:ascii="Times New Roman" w:hAnsi="Times New Roman" w:cs="Times New Roman"/>
          <w:sz w:val="28"/>
          <w:szCs w:val="28"/>
          <w:lang w:val="uk-UA"/>
        </w:rPr>
        <w:t xml:space="preserve">нерухоме </w:t>
      </w:r>
      <w:r w:rsidRPr="00A051BB">
        <w:rPr>
          <w:rFonts w:ascii="Times New Roman" w:hAnsi="Times New Roman" w:cs="Times New Roman"/>
          <w:sz w:val="28"/>
          <w:szCs w:val="28"/>
        </w:rPr>
        <w:t>майно</w:t>
      </w:r>
      <w:r w:rsidR="00C24FBA" w:rsidRPr="00A051BB">
        <w:rPr>
          <w:rFonts w:ascii="Times New Roman" w:hAnsi="Times New Roman" w:cs="Times New Roman"/>
          <w:sz w:val="28"/>
          <w:szCs w:val="28"/>
          <w:lang w:val="uk-UA"/>
        </w:rPr>
        <w:t>, відмінне від земельної ділянки</w:t>
      </w:r>
      <w:r w:rsidRPr="00A051BB">
        <w:rPr>
          <w:rFonts w:ascii="Times New Roman" w:hAnsi="Times New Roman" w:cs="Times New Roman"/>
          <w:sz w:val="28"/>
          <w:szCs w:val="28"/>
        </w:rPr>
        <w:t xml:space="preserve"> на території </w:t>
      </w:r>
      <w:r w:rsidRPr="00A051BB">
        <w:rPr>
          <w:rFonts w:ascii="Times New Roman" w:hAnsi="Times New Roman" w:cs="Times New Roman"/>
          <w:sz w:val="28"/>
          <w:szCs w:val="28"/>
          <w:lang w:val="uk-UA"/>
        </w:rPr>
        <w:t>Комишуваської селищної ради</w:t>
      </w:r>
      <w:r w:rsidRPr="00A051BB">
        <w:rPr>
          <w:rFonts w:ascii="Times New Roman" w:hAnsi="Times New Roman" w:cs="Times New Roman"/>
          <w:sz w:val="28"/>
          <w:szCs w:val="28"/>
        </w:rPr>
        <w:t xml:space="preserve"> та встановл</w:t>
      </w:r>
      <w:r w:rsidR="00045A8C">
        <w:rPr>
          <w:rFonts w:ascii="Times New Roman" w:hAnsi="Times New Roman" w:cs="Times New Roman"/>
          <w:sz w:val="28"/>
          <w:szCs w:val="28"/>
        </w:rPr>
        <w:t>ення ставок податку на 2018 рік»</w:t>
      </w:r>
      <w:r w:rsidRPr="00A051B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E13D6C" w:rsidRPr="00B55719" w:rsidRDefault="00E13D6C" w:rsidP="00B55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719" w:rsidRDefault="00B55719" w:rsidP="005729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719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55719">
        <w:rPr>
          <w:rFonts w:ascii="Times New Roman" w:hAnsi="Times New Roman" w:cs="Times New Roman"/>
          <w:sz w:val="28"/>
          <w:szCs w:val="28"/>
        </w:rPr>
        <w:t xml:space="preserve"> до ст. 10, 12, </w:t>
      </w:r>
      <w:r w:rsidR="00597168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597168">
        <w:rPr>
          <w:rFonts w:ascii="Times New Roman" w:hAnsi="Times New Roman" w:cs="Times New Roman"/>
          <w:sz w:val="28"/>
          <w:szCs w:val="28"/>
        </w:rPr>
        <w:t xml:space="preserve">, 266 </w:t>
      </w:r>
      <w:proofErr w:type="spellStart"/>
      <w:r w:rsidRPr="00B55719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Pr="00B55719">
        <w:rPr>
          <w:rFonts w:ascii="Times New Roman" w:hAnsi="Times New Roman" w:cs="Times New Roman"/>
          <w:sz w:val="28"/>
          <w:szCs w:val="28"/>
        </w:rPr>
        <w:t xml:space="preserve"> кодексу України від 02 </w:t>
      </w:r>
      <w:proofErr w:type="spellStart"/>
      <w:r w:rsidRPr="00B55719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B55719">
        <w:rPr>
          <w:rFonts w:ascii="Times New Roman" w:hAnsi="Times New Roman" w:cs="Times New Roman"/>
          <w:sz w:val="28"/>
          <w:szCs w:val="28"/>
        </w:rPr>
        <w:t xml:space="preserve"> 2010 року N 2755-VI із </w:t>
      </w:r>
      <w:proofErr w:type="spellStart"/>
      <w:r w:rsidRPr="00B55719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B557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55719">
        <w:rPr>
          <w:rFonts w:ascii="Times New Roman" w:hAnsi="Times New Roman" w:cs="Times New Roman"/>
          <w:sz w:val="28"/>
          <w:szCs w:val="28"/>
        </w:rPr>
        <w:t>доповненнями</w:t>
      </w:r>
      <w:proofErr w:type="spellEnd"/>
      <w:r w:rsidRPr="00B557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719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B55719">
        <w:rPr>
          <w:rFonts w:ascii="Times New Roman" w:hAnsi="Times New Roman" w:cs="Times New Roman"/>
          <w:sz w:val="28"/>
          <w:szCs w:val="28"/>
        </w:rPr>
        <w:t xml:space="preserve"> п.24 ч.1 ст.26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>селищна рада</w:t>
      </w:r>
      <w:r w:rsidRPr="00B5571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72990" w:rsidRPr="00B55719" w:rsidRDefault="00572990" w:rsidP="005729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5719" w:rsidRDefault="00B55719" w:rsidP="00B55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719">
        <w:rPr>
          <w:rFonts w:ascii="Times New Roman" w:hAnsi="Times New Roman" w:cs="Times New Roman"/>
          <w:sz w:val="28"/>
          <w:szCs w:val="28"/>
        </w:rPr>
        <w:t xml:space="preserve">ВИРІШИЛА:  </w:t>
      </w:r>
    </w:p>
    <w:p w:rsidR="00B55719" w:rsidRDefault="00B55719" w:rsidP="00B55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7A3" w:rsidRDefault="002047A3" w:rsidP="00204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7A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F3AC1">
        <w:rPr>
          <w:color w:val="000000"/>
          <w:sz w:val="28"/>
          <w:szCs w:val="28"/>
        </w:rPr>
        <w:t xml:space="preserve">. </w:t>
      </w:r>
      <w:r w:rsidRPr="00EE4FB2">
        <w:rPr>
          <w:rFonts w:ascii="Times New Roman" w:hAnsi="Times New Roman" w:cs="Times New Roman"/>
          <w:color w:val="000000"/>
          <w:sz w:val="28"/>
          <w:szCs w:val="28"/>
        </w:rPr>
        <w:t>Схвалити проект рішення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E4FB2">
        <w:rPr>
          <w:rFonts w:ascii="Times New Roman" w:hAnsi="Times New Roman" w:cs="Times New Roman"/>
          <w:sz w:val="28"/>
          <w:szCs w:val="28"/>
        </w:rPr>
        <w:t xml:space="preserve">ро </w:t>
      </w:r>
      <w:r w:rsidRPr="00EE4FB2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</w:t>
      </w:r>
      <w:r w:rsidRPr="00EE4FB2">
        <w:rPr>
          <w:rFonts w:ascii="Times New Roman" w:hAnsi="Times New Roman" w:cs="Times New Roman"/>
          <w:sz w:val="28"/>
          <w:szCs w:val="28"/>
        </w:rPr>
        <w:t>податк</w:t>
      </w:r>
      <w:r w:rsidRPr="00EE4FB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E4FB2">
        <w:rPr>
          <w:rFonts w:ascii="Times New Roman" w:hAnsi="Times New Roman" w:cs="Times New Roman"/>
          <w:sz w:val="28"/>
          <w:szCs w:val="28"/>
        </w:rPr>
        <w:t xml:space="preserve"> на </w:t>
      </w:r>
      <w:r w:rsidRPr="00EE4FB2">
        <w:rPr>
          <w:rFonts w:ascii="Times New Roman" w:hAnsi="Times New Roman" w:cs="Times New Roman"/>
          <w:sz w:val="28"/>
          <w:szCs w:val="28"/>
          <w:lang w:val="uk-UA"/>
        </w:rPr>
        <w:t xml:space="preserve">нерухоме </w:t>
      </w:r>
      <w:r w:rsidRPr="00EE4FB2">
        <w:rPr>
          <w:rFonts w:ascii="Times New Roman" w:hAnsi="Times New Roman" w:cs="Times New Roman"/>
          <w:sz w:val="28"/>
          <w:szCs w:val="28"/>
        </w:rPr>
        <w:t>майно</w:t>
      </w:r>
      <w:r w:rsidRPr="00EE4FB2">
        <w:rPr>
          <w:rFonts w:ascii="Times New Roman" w:hAnsi="Times New Roman" w:cs="Times New Roman"/>
          <w:sz w:val="28"/>
          <w:szCs w:val="28"/>
          <w:lang w:val="uk-UA"/>
        </w:rPr>
        <w:t>, відмінне від земельної ділянки</w:t>
      </w:r>
      <w:r w:rsidRPr="00EE4FB2">
        <w:rPr>
          <w:rFonts w:ascii="Times New Roman" w:hAnsi="Times New Roman" w:cs="Times New Roman"/>
          <w:sz w:val="28"/>
          <w:szCs w:val="28"/>
        </w:rPr>
        <w:t xml:space="preserve"> на території </w:t>
      </w:r>
      <w:r w:rsidRPr="00EE4FB2">
        <w:rPr>
          <w:rFonts w:ascii="Times New Roman" w:hAnsi="Times New Roman" w:cs="Times New Roman"/>
          <w:sz w:val="28"/>
          <w:szCs w:val="28"/>
          <w:lang w:val="uk-UA"/>
        </w:rPr>
        <w:t>Комишуваської селищної ради</w:t>
      </w:r>
      <w:r w:rsidRPr="00EE4FB2">
        <w:rPr>
          <w:rFonts w:ascii="Times New Roman" w:hAnsi="Times New Roman" w:cs="Times New Roman"/>
          <w:sz w:val="28"/>
          <w:szCs w:val="28"/>
        </w:rPr>
        <w:t xml:space="preserve"> та встановле</w:t>
      </w:r>
      <w:r>
        <w:rPr>
          <w:rFonts w:ascii="Times New Roman" w:hAnsi="Times New Roman" w:cs="Times New Roman"/>
          <w:sz w:val="28"/>
          <w:szCs w:val="28"/>
        </w:rPr>
        <w:t>ння ставок податку на 2018 рік.</w:t>
      </w:r>
    </w:p>
    <w:p w:rsidR="002047A3" w:rsidRPr="00EE4FB2" w:rsidRDefault="002047A3" w:rsidP="00204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7A3" w:rsidRDefault="002047A3" w:rsidP="00204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3148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В п’ятиденний строк після його затвердження:</w:t>
      </w:r>
    </w:p>
    <w:p w:rsidR="002047A3" w:rsidRDefault="002047A3" w:rsidP="002047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відділу інформаційно-організаційної роботи та зв’язків з громадськістю виконкому Комишуваської селищної ради оприлюднити доповнення до плану, шляхом розміщення в районній газеті «Трудова слава».</w:t>
      </w:r>
    </w:p>
    <w:p w:rsidR="002047A3" w:rsidRDefault="002047A3" w:rsidP="002047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47A3" w:rsidRDefault="002047A3" w:rsidP="002047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Забезпечити своєчасне доведення цього рішення до виконавців та організувати контроль за його виконанням.</w:t>
      </w:r>
    </w:p>
    <w:p w:rsidR="002047A3" w:rsidRDefault="002047A3" w:rsidP="002047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47A3" w:rsidRPr="0043148C" w:rsidRDefault="002047A3" w:rsidP="002047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3148C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рішення покласти на постійні депутатські   комісії   з питань людини, законності, депутатської діяльності і етики та з питань планування, фінансів, бюджету та соціально – економічного розвитку.</w:t>
      </w:r>
    </w:p>
    <w:p w:rsidR="002047A3" w:rsidRDefault="002047A3" w:rsidP="002047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47A3" w:rsidRDefault="002047A3" w:rsidP="002047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7168" w:rsidRPr="007F3AC1" w:rsidRDefault="00597168" w:rsidP="00597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3A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Селищний голова                                         </w:t>
      </w:r>
      <w:r w:rsidR="00A051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7F3A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Ю.В. Карапетян</w:t>
      </w:r>
    </w:p>
    <w:p w:rsidR="00597168" w:rsidRPr="007F3AC1" w:rsidRDefault="00597168" w:rsidP="00597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B10" w:rsidRDefault="006E6B10" w:rsidP="00597168">
      <w:pPr>
        <w:spacing w:after="0"/>
        <w:ind w:firstLine="708"/>
        <w:jc w:val="both"/>
      </w:pPr>
    </w:p>
    <w:sectPr w:rsidR="006E6B10" w:rsidSect="00E602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32F1"/>
    <w:multiLevelType w:val="hybridMultilevel"/>
    <w:tmpl w:val="999C98D8"/>
    <w:lvl w:ilvl="0" w:tplc="F39E813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36"/>
    <w:rsid w:val="00045A8C"/>
    <w:rsid w:val="002047A3"/>
    <w:rsid w:val="00572990"/>
    <w:rsid w:val="00597168"/>
    <w:rsid w:val="006E6B10"/>
    <w:rsid w:val="00717C36"/>
    <w:rsid w:val="00A051BB"/>
    <w:rsid w:val="00B55719"/>
    <w:rsid w:val="00C24FBA"/>
    <w:rsid w:val="00E13D6C"/>
    <w:rsid w:val="00E6028D"/>
    <w:rsid w:val="00F5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85F4A-8166-4981-BF68-6CCBAAC6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nhideWhenUsed/>
    <w:qFormat/>
    <w:rsid w:val="00B55719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ourier New" w:eastAsia="Times New Roman" w:hAnsi="Courier New" w:cs="Courier New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55719"/>
    <w:rPr>
      <w:rFonts w:ascii="Courier New" w:eastAsia="Times New Roman" w:hAnsi="Courier New" w:cs="Courier New"/>
      <w:b/>
      <w:bCs/>
      <w:i/>
      <w:iCs/>
      <w:sz w:val="26"/>
      <w:szCs w:val="26"/>
      <w:lang w:eastAsia="ru-RU"/>
    </w:rPr>
  </w:style>
  <w:style w:type="paragraph" w:styleId="a3">
    <w:name w:val="No Spacing"/>
    <w:uiPriority w:val="1"/>
    <w:qFormat/>
    <w:rsid w:val="0059716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597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rsid w:val="00597168"/>
    <w:pPr>
      <w:tabs>
        <w:tab w:val="center" w:pos="4703"/>
        <w:tab w:val="right" w:pos="9406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597168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3D7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05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intel-i3</dc:creator>
  <cp:keywords/>
  <dc:description/>
  <cp:lastModifiedBy>Пользователь Windows</cp:lastModifiedBy>
  <cp:revision>10</cp:revision>
  <cp:lastPrinted>2017-05-29T06:37:00Z</cp:lastPrinted>
  <dcterms:created xsi:type="dcterms:W3CDTF">2017-05-26T07:20:00Z</dcterms:created>
  <dcterms:modified xsi:type="dcterms:W3CDTF">2017-07-11T12:20:00Z</dcterms:modified>
</cp:coreProperties>
</file>