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B3" w:rsidRPr="00F323B3" w:rsidRDefault="00563A78" w:rsidP="00F323B3">
      <w:pPr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hAnsi="Times New Roman"/>
          <w:sz w:val="24"/>
          <w:szCs w:val="28"/>
        </w:rPr>
        <w:tab/>
      </w:r>
      <w:r w:rsidR="00F323B3" w:rsidRPr="00F323B3">
        <w:rPr>
          <w:rFonts w:ascii="Times New Roman" w:eastAsia="Calibri" w:hAnsi="Times New Roman" w:cs="Times New Roman"/>
          <w:sz w:val="24"/>
          <w:szCs w:val="28"/>
          <w:lang w:val="uk-UA" w:eastAsia="en-US"/>
        </w:rPr>
        <w:t xml:space="preserve">   </w:t>
      </w:r>
      <w:r w:rsidR="00F323B3" w:rsidRPr="00F323B3">
        <w:rPr>
          <w:rFonts w:ascii="Calibri" w:eastAsia="Calibri" w:hAnsi="Calibri" w:cs="Times New Roman"/>
          <w:noProof/>
          <w:color w:val="000000"/>
        </w:rPr>
        <w:drawing>
          <wp:inline distT="0" distB="0" distL="0" distR="0" wp14:anchorId="5D89544C" wp14:editId="7873DB12">
            <wp:extent cx="523875" cy="6858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3B3" w:rsidRPr="00F323B3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F323B3" w:rsidRPr="00F323B3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F323B3" w:rsidRPr="00F323B3" w:rsidRDefault="00F323B3" w:rsidP="00F323B3">
      <w:pPr>
        <w:keepNext/>
        <w:keepLines/>
        <w:spacing w:after="0" w:line="259" w:lineRule="auto"/>
        <w:ind w:hanging="1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F323B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УКРАЇНА</w:t>
      </w:r>
    </w:p>
    <w:p w:rsidR="00F323B3" w:rsidRPr="00F323B3" w:rsidRDefault="00F323B3" w:rsidP="00F323B3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F323B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F323B3" w:rsidRPr="00F323B3" w:rsidRDefault="00F323B3" w:rsidP="00F323B3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F323B3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44524D" w:rsidRPr="00497FF8" w:rsidRDefault="0044524D" w:rsidP="0044524D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97FF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ПЕРШЕ ПЛЕНАРНЕ  ЗАСІДАННЯ </w:t>
      </w:r>
    </w:p>
    <w:p w:rsidR="0044524D" w:rsidRPr="00497FF8" w:rsidRDefault="0044524D" w:rsidP="0044524D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97FF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ОДИНАДЦЯТОЇ ПОЗАЧЕРГОВОЇ СЕСІЇ</w:t>
      </w:r>
    </w:p>
    <w:p w:rsidR="00F323B3" w:rsidRPr="00F323B3" w:rsidRDefault="00F323B3" w:rsidP="00F323B3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F323B3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F323B3" w:rsidRPr="00F323B3" w:rsidRDefault="00F323B3" w:rsidP="00F323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F323B3" w:rsidRPr="00F323B3" w:rsidRDefault="00F323B3" w:rsidP="00F323B3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23B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РІШЕННЯ</w:t>
      </w:r>
    </w:p>
    <w:p w:rsidR="00F323B3" w:rsidRPr="00F323B3" w:rsidRDefault="00F323B3" w:rsidP="00F323B3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</w:p>
    <w:p w:rsidR="00F323B3" w:rsidRPr="00F323B3" w:rsidRDefault="00F323B3" w:rsidP="00F323B3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F323B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14 липня 2017 року                                                                                          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07</w:t>
      </w:r>
      <w:r w:rsidRPr="00F323B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Pr="00F323B3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 </w:t>
      </w:r>
    </w:p>
    <w:p w:rsidR="00F323B3" w:rsidRDefault="00F323B3" w:rsidP="00F323B3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A67F5" w:rsidRPr="00F323B3" w:rsidRDefault="00BA67F5" w:rsidP="00F323B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2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транспортного податку  </w:t>
      </w:r>
    </w:p>
    <w:p w:rsidR="00BA67F5" w:rsidRPr="00F323B3" w:rsidRDefault="00BA67F5" w:rsidP="00F323B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2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563A78" w:rsidRPr="00F323B3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Комишуваської селищної ради на 2018</w:t>
      </w:r>
      <w:r w:rsidRPr="00F32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:rsidR="002B7862" w:rsidRPr="00525967" w:rsidRDefault="002B7862" w:rsidP="00BA6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67F5" w:rsidRPr="00525967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5967">
        <w:rPr>
          <w:color w:val="000000"/>
          <w:sz w:val="28"/>
          <w:szCs w:val="28"/>
        </w:rPr>
        <w:t xml:space="preserve">Керуючись ст. 143  Конституції України, п. 24 ст. 26, </w:t>
      </w:r>
      <w:proofErr w:type="spellStart"/>
      <w:r w:rsidRPr="00525967">
        <w:rPr>
          <w:color w:val="000000"/>
          <w:sz w:val="28"/>
          <w:szCs w:val="28"/>
        </w:rPr>
        <w:t>ст.ст</w:t>
      </w:r>
      <w:proofErr w:type="spellEnd"/>
      <w:r w:rsidRPr="00525967">
        <w:rPr>
          <w:color w:val="000000"/>
          <w:sz w:val="28"/>
          <w:szCs w:val="28"/>
        </w:rPr>
        <w:t xml:space="preserve">. 59,69 Закону України "Про місцеве самоврядування в Україні", ст. 267 Податкового кодексу України, </w:t>
      </w:r>
      <w:r w:rsidR="0064053F" w:rsidRPr="00525967">
        <w:rPr>
          <w:color w:val="000000"/>
          <w:sz w:val="28"/>
          <w:szCs w:val="28"/>
        </w:rPr>
        <w:t>Комишуваська селищна</w:t>
      </w:r>
      <w:r w:rsidRPr="00525967">
        <w:rPr>
          <w:color w:val="000000"/>
          <w:sz w:val="28"/>
          <w:szCs w:val="28"/>
        </w:rPr>
        <w:t xml:space="preserve">  рада  </w:t>
      </w:r>
    </w:p>
    <w:p w:rsidR="00BA67F5" w:rsidRPr="00525967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A67F5" w:rsidRPr="00525967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5967">
        <w:rPr>
          <w:color w:val="000000"/>
          <w:sz w:val="28"/>
          <w:szCs w:val="28"/>
        </w:rPr>
        <w:t>ВИРІШИЛА:</w:t>
      </w:r>
    </w:p>
    <w:p w:rsidR="00BA67F5" w:rsidRPr="00525967" w:rsidRDefault="00BA67F5" w:rsidP="00BA67F5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2D6F2E" w:rsidRPr="0073691A" w:rsidRDefault="00BA67F5" w:rsidP="00EC0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C0F9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C0F91" w:rsidRPr="00EC0F9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Встановити ставки</w:t>
      </w:r>
      <w:r w:rsidR="002D6F2E" w:rsidRPr="00EC0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транспортного </w:t>
      </w:r>
      <w:proofErr w:type="gramStart"/>
      <w:r w:rsidR="002D6F2E" w:rsidRPr="00EC0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податку  </w:t>
      </w:r>
      <w:r w:rsidR="002D6F2E" w:rsidRPr="00EC0F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D6F2E" w:rsidRPr="00EC0F91">
        <w:rPr>
          <w:rFonts w:ascii="Times New Roman" w:hAnsi="Times New Roman" w:cs="Times New Roman"/>
          <w:sz w:val="28"/>
          <w:szCs w:val="28"/>
        </w:rPr>
        <w:t xml:space="preserve"> території Комишуваської селищної ради на 2018 рік </w:t>
      </w:r>
      <w:r w:rsidR="0073691A">
        <w:rPr>
          <w:rFonts w:ascii="Times New Roman" w:hAnsi="Times New Roman" w:cs="Times New Roman"/>
          <w:sz w:val="28"/>
          <w:szCs w:val="28"/>
          <w:lang w:val="uk-UA"/>
        </w:rPr>
        <w:t>(Додаток 1).</w:t>
      </w:r>
    </w:p>
    <w:p w:rsidR="002D6F2E" w:rsidRDefault="002D6F2E" w:rsidP="002D6F2E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43148C">
        <w:rPr>
          <w:sz w:val="28"/>
          <w:szCs w:val="28"/>
        </w:rPr>
        <w:t xml:space="preserve">. </w:t>
      </w:r>
      <w:r>
        <w:rPr>
          <w:sz w:val="28"/>
          <w:szCs w:val="28"/>
        </w:rPr>
        <w:t>В п’ятиденний строк після його затвердження:</w:t>
      </w:r>
    </w:p>
    <w:p w:rsidR="002D6F2E" w:rsidRDefault="002D6F2E" w:rsidP="002D6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відділу інформаційно-організаційної роботи та зв’язків</w:t>
      </w:r>
      <w:r w:rsidR="00F323B3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</w:t>
      </w:r>
      <w:r>
        <w:rPr>
          <w:rFonts w:ascii="Times New Roman" w:hAnsi="Times New Roman" w:cs="Times New Roman"/>
          <w:sz w:val="28"/>
          <w:szCs w:val="28"/>
          <w:lang w:val="uk-UA"/>
        </w:rPr>
        <w:t>ю виконкому Комишуваської селищної ради оприлюднити доповнення до плану, шляхом розміщення в районній газеті «Трудова слава».</w:t>
      </w:r>
    </w:p>
    <w:p w:rsidR="00EC0F91" w:rsidRDefault="00EC0F91" w:rsidP="00EC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34FDD">
        <w:rPr>
          <w:rFonts w:ascii="Times New Roman" w:hAnsi="Times New Roman" w:cs="Times New Roman"/>
          <w:sz w:val="28"/>
          <w:szCs w:val="28"/>
        </w:rPr>
        <w:t xml:space="preserve">Дане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01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734FD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C0F91" w:rsidRPr="00734FDD" w:rsidRDefault="00EC0F91" w:rsidP="00EC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734FDD">
        <w:rPr>
          <w:rFonts w:ascii="Times New Roman" w:hAnsi="Times New Roman" w:cs="Times New Roman"/>
          <w:sz w:val="28"/>
          <w:szCs w:val="28"/>
        </w:rPr>
        <w:t>Направити</w:t>
      </w:r>
      <w:proofErr w:type="spellEnd"/>
      <w:r w:rsidRPr="00734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FDD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734FDD">
        <w:rPr>
          <w:rFonts w:ascii="Times New Roman" w:hAnsi="Times New Roman" w:cs="Times New Roman"/>
          <w:sz w:val="28"/>
          <w:szCs w:val="28"/>
        </w:rPr>
        <w:t xml:space="preserve"> рішення в </w:t>
      </w:r>
      <w:proofErr w:type="gramStart"/>
      <w:r w:rsidRPr="00734FDD">
        <w:rPr>
          <w:rFonts w:ascii="Times New Roman" w:hAnsi="Times New Roman" w:cs="Times New Roman"/>
          <w:sz w:val="28"/>
          <w:szCs w:val="28"/>
        </w:rPr>
        <w:t xml:space="preserve">Оріхівське  </w:t>
      </w:r>
      <w:proofErr w:type="spellStart"/>
      <w:r w:rsidRPr="00734FD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proofErr w:type="gramEnd"/>
      <w:r w:rsidRPr="00734FDD">
        <w:rPr>
          <w:rFonts w:ascii="Times New Roman" w:hAnsi="Times New Roman" w:cs="Times New Roman"/>
          <w:sz w:val="28"/>
          <w:szCs w:val="28"/>
        </w:rPr>
        <w:t xml:space="preserve"> Пологівської ДПІ.</w:t>
      </w:r>
    </w:p>
    <w:p w:rsidR="002D6F2E" w:rsidRPr="0043148C" w:rsidRDefault="00EC0F91" w:rsidP="002D6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D6F2E" w:rsidRPr="0043148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BA67F5" w:rsidRPr="00525967" w:rsidRDefault="00BA67F5" w:rsidP="00233AB7">
      <w:pPr>
        <w:pStyle w:val="a3"/>
        <w:ind w:firstLine="708"/>
        <w:jc w:val="both"/>
        <w:rPr>
          <w:sz w:val="28"/>
          <w:szCs w:val="28"/>
          <w:lang w:val="uk-UA"/>
        </w:rPr>
      </w:pPr>
    </w:p>
    <w:p w:rsidR="00BA67F5" w:rsidRPr="00525967" w:rsidRDefault="00BA67F5" w:rsidP="00233AB7">
      <w:pPr>
        <w:pStyle w:val="a3"/>
        <w:jc w:val="both"/>
        <w:rPr>
          <w:sz w:val="28"/>
          <w:szCs w:val="28"/>
          <w:lang w:val="uk-UA"/>
        </w:rPr>
      </w:pPr>
    </w:p>
    <w:p w:rsidR="00233AB7" w:rsidRPr="00525967" w:rsidRDefault="00233AB7" w:rsidP="00525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2169" w:rsidRPr="00525967" w:rsidRDefault="00563A78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</w:t>
      </w:r>
      <w:r w:rsidR="000659E7"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голова                            </w:t>
      </w:r>
      <w:r w:rsidR="00EA2169"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F323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EA2169"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525967">
        <w:rPr>
          <w:rFonts w:ascii="Times New Roman" w:eastAsia="Times New Roman" w:hAnsi="Times New Roman" w:cs="Times New Roman"/>
          <w:sz w:val="28"/>
          <w:szCs w:val="28"/>
          <w:lang w:val="uk-UA"/>
        </w:rPr>
        <w:t>Ю.В. Карапетян</w:t>
      </w:r>
    </w:p>
    <w:p w:rsidR="00EA2169" w:rsidRPr="00525967" w:rsidRDefault="00EA2169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A2169" w:rsidRPr="00EA2169" w:rsidRDefault="00EA2169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3E90" w:rsidRDefault="00B93E90" w:rsidP="00EA2169">
      <w:pPr>
        <w:spacing w:after="0" w:line="240" w:lineRule="auto"/>
        <w:rPr>
          <w:rFonts w:ascii="Times New Roman" w:hAnsi="Times New Roman" w:cs="Times New Roman"/>
        </w:rPr>
      </w:pPr>
    </w:p>
    <w:p w:rsidR="00F323B3" w:rsidRDefault="00F323B3" w:rsidP="00EA2169">
      <w:pPr>
        <w:spacing w:after="0" w:line="240" w:lineRule="auto"/>
        <w:rPr>
          <w:rFonts w:ascii="Times New Roman" w:hAnsi="Times New Roman" w:cs="Times New Roman"/>
        </w:rPr>
      </w:pPr>
    </w:p>
    <w:p w:rsidR="00F323B3" w:rsidRDefault="00F323B3" w:rsidP="00EA2169">
      <w:pPr>
        <w:spacing w:after="0" w:line="240" w:lineRule="auto"/>
        <w:rPr>
          <w:rFonts w:ascii="Times New Roman" w:hAnsi="Times New Roman" w:cs="Times New Roman"/>
        </w:rPr>
      </w:pPr>
    </w:p>
    <w:p w:rsidR="00F323B3" w:rsidRDefault="00F323B3" w:rsidP="00EA2169">
      <w:pPr>
        <w:spacing w:after="0" w:line="240" w:lineRule="auto"/>
        <w:rPr>
          <w:rFonts w:ascii="Times New Roman" w:hAnsi="Times New Roman" w:cs="Times New Roman"/>
        </w:rPr>
      </w:pPr>
    </w:p>
    <w:p w:rsidR="001716B7" w:rsidRPr="001716B7" w:rsidRDefault="001716B7" w:rsidP="001716B7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716B7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 xml:space="preserve">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</w:t>
      </w:r>
      <w:r w:rsidRPr="001716B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Додаток № 1</w:t>
      </w:r>
      <w:r w:rsidRPr="001716B7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1716B7" w:rsidRPr="001716B7" w:rsidRDefault="001716B7" w:rsidP="001716B7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716B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</w:t>
      </w:r>
      <w:r w:rsidRPr="001716B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 рішення 11 сесії</w:t>
      </w:r>
      <w:r w:rsidRPr="001716B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716B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Комишуваської </w:t>
      </w:r>
    </w:p>
    <w:p w:rsidR="001716B7" w:rsidRPr="001716B7" w:rsidRDefault="001716B7" w:rsidP="001716B7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1716B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селищної ради </w:t>
      </w:r>
      <w:r w:rsidRPr="001716B7">
        <w:rPr>
          <w:rFonts w:ascii="Times New Roman" w:eastAsia="Calibri" w:hAnsi="Times New Roman" w:cs="Times New Roman"/>
          <w:bCs/>
          <w:sz w:val="24"/>
          <w:szCs w:val="24"/>
        </w:rPr>
        <w:t>V</w:t>
      </w:r>
      <w:r w:rsidRPr="001716B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</w:t>
      </w:r>
      <w:r w:rsidRPr="001716B7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1716B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І скликання </w:t>
      </w:r>
    </w:p>
    <w:p w:rsidR="001716B7" w:rsidRPr="001716B7" w:rsidRDefault="001716B7" w:rsidP="001716B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716B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від 14.07.2017 року №</w:t>
      </w:r>
      <w:r w:rsidR="004545B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07</w:t>
      </w:r>
      <w:bookmarkStart w:id="0" w:name="_GoBack"/>
      <w:bookmarkEnd w:id="0"/>
    </w:p>
    <w:p w:rsidR="00F323B3" w:rsidRDefault="00F323B3" w:rsidP="00636F01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F323B3" w:rsidRDefault="00F323B3" w:rsidP="00636F01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F323B3" w:rsidRPr="001716B7" w:rsidRDefault="00F323B3" w:rsidP="001716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6F01" w:rsidRPr="001716B7" w:rsidRDefault="00636F01" w:rsidP="0017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П О Л О Ж Е Н </w:t>
      </w: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36F01" w:rsidRPr="001716B7" w:rsidRDefault="00636F01" w:rsidP="0017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транспортний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податок</w:t>
      </w:r>
      <w:proofErr w:type="spellEnd"/>
    </w:p>
    <w:p w:rsidR="00636F01" w:rsidRPr="001716B7" w:rsidRDefault="00636F01" w:rsidP="0017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b/>
          <w:bCs/>
          <w:sz w:val="28"/>
          <w:szCs w:val="28"/>
        </w:rPr>
        <w:t>(ст. 267 ПКУ)</w:t>
      </w:r>
    </w:p>
    <w:p w:rsidR="00636F01" w:rsidRPr="001716B7" w:rsidRDefault="00636F01" w:rsidP="0017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F01" w:rsidRPr="001716B7" w:rsidRDefault="00636F01" w:rsidP="0017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І. </w:t>
      </w: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Платники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податку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> 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транспортного податку є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особи, в тому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нерезиденти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в Україні згідно з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легкові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автомобілі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до пункту 2.1 цього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>.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> </w:t>
      </w:r>
    </w:p>
    <w:p w:rsidR="00636F01" w:rsidRPr="001716B7" w:rsidRDefault="00636F01" w:rsidP="0017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ІІ. </w:t>
      </w: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Об’єкт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оподаткування</w:t>
      </w:r>
      <w:proofErr w:type="spellEnd"/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> </w:t>
      </w:r>
    </w:p>
    <w:p w:rsidR="00636F01" w:rsidRPr="001716B7" w:rsidRDefault="00636F01" w:rsidP="001716B7">
      <w:pPr>
        <w:pStyle w:val="a4"/>
        <w:shd w:val="clear" w:color="auto" w:fill="F7F7F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716B7">
        <w:rPr>
          <w:color w:val="000000"/>
          <w:sz w:val="28"/>
          <w:szCs w:val="28"/>
        </w:rPr>
        <w:t>2.1. У</w:t>
      </w:r>
      <w:r w:rsidRPr="001716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716B7">
        <w:rPr>
          <w:rStyle w:val="ac"/>
          <w:b w:val="0"/>
          <w:color w:val="000000"/>
          <w:sz w:val="28"/>
          <w:szCs w:val="28"/>
        </w:rPr>
        <w:t>2017 році до уваги вже не братимуться тип двигуна, тип коробки переключення передач та пробіг легкового автомобіля.</w:t>
      </w:r>
    </w:p>
    <w:p w:rsidR="00636F01" w:rsidRPr="001716B7" w:rsidRDefault="00636F01" w:rsidP="001716B7">
      <w:pPr>
        <w:pStyle w:val="a4"/>
        <w:shd w:val="clear" w:color="auto" w:fill="F7F7F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6B7">
        <w:rPr>
          <w:color w:val="000000"/>
          <w:sz w:val="28"/>
          <w:szCs w:val="28"/>
        </w:rPr>
        <w:t xml:space="preserve">Крім цього, щороку до 1 лютого податкового (звітного) року, </w:t>
      </w:r>
      <w:proofErr w:type="spellStart"/>
      <w:r w:rsidRPr="001716B7">
        <w:rPr>
          <w:color w:val="000000"/>
          <w:sz w:val="28"/>
          <w:szCs w:val="28"/>
        </w:rPr>
        <w:t>Мінекономрозвитку</w:t>
      </w:r>
      <w:proofErr w:type="spellEnd"/>
      <w:r w:rsidRPr="001716B7">
        <w:rPr>
          <w:color w:val="000000"/>
          <w:sz w:val="28"/>
          <w:szCs w:val="28"/>
        </w:rPr>
        <w:t xml:space="preserve"> на своєму</w:t>
      </w:r>
      <w:r w:rsidRPr="001716B7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1716B7">
          <w:rPr>
            <w:rStyle w:val="ad"/>
            <w:color w:val="000000"/>
            <w:sz w:val="28"/>
            <w:szCs w:val="28"/>
          </w:rPr>
          <w:t>офіційному веб-сайті</w:t>
        </w:r>
      </w:hyperlink>
      <w:r w:rsidRPr="001716B7">
        <w:rPr>
          <w:color w:val="000000"/>
          <w:sz w:val="28"/>
          <w:szCs w:val="28"/>
        </w:rPr>
        <w:t xml:space="preserve"> розміщуватиме вже готовий перелік легкових автомобілів, які є об’єктами оподаткування даним податком. До виконання цієї норми у 2017 році залишилося менш, ніж місяць. Але саме ця інформація повинна бути підставою для заповнення декларації на 2017 рік </w:t>
      </w:r>
      <w:proofErr w:type="spellStart"/>
      <w:r w:rsidRPr="001716B7">
        <w:rPr>
          <w:color w:val="000000"/>
          <w:sz w:val="28"/>
          <w:szCs w:val="28"/>
        </w:rPr>
        <w:t>юрособами</w:t>
      </w:r>
      <w:proofErr w:type="spellEnd"/>
      <w:r w:rsidRPr="001716B7">
        <w:rPr>
          <w:color w:val="000000"/>
          <w:sz w:val="28"/>
          <w:szCs w:val="28"/>
        </w:rPr>
        <w:t>, які є платниками транспортного податку та для сплати транспортного податку.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> </w:t>
      </w:r>
    </w:p>
    <w:p w:rsidR="00636F01" w:rsidRPr="001716B7" w:rsidRDefault="00636F01" w:rsidP="0017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ІІІ. База </w:t>
      </w: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оподаткування</w:t>
      </w:r>
      <w:proofErr w:type="spellEnd"/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> 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 xml:space="preserve">3.1. Базою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легковий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підпункту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2.1. Розділу ІІ цього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>. </w:t>
      </w:r>
    </w:p>
    <w:p w:rsidR="001716B7" w:rsidRDefault="001716B7" w:rsidP="001716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F01" w:rsidRPr="001716B7" w:rsidRDefault="00636F01" w:rsidP="0017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ІV. Ставка податку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> 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 xml:space="preserve">4.1. Ставка податку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календарний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рік у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25 000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легковий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до пункту 2.1.</w:t>
      </w:r>
    </w:p>
    <w:p w:rsidR="001716B7" w:rsidRDefault="001716B7" w:rsidP="001716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6F01" w:rsidRPr="001716B7" w:rsidRDefault="00636F01" w:rsidP="0017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V. </w:t>
      </w: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Податковий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> 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Базовий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календарному року. </w:t>
      </w:r>
    </w:p>
    <w:p w:rsidR="001716B7" w:rsidRDefault="001716B7" w:rsidP="001716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6F01" w:rsidRPr="001716B7" w:rsidRDefault="00636F01" w:rsidP="0017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Розділ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VІ. Строки </w:t>
      </w:r>
      <w:proofErr w:type="spellStart"/>
      <w:r w:rsidRPr="001716B7">
        <w:rPr>
          <w:rFonts w:ascii="Times New Roman" w:hAnsi="Times New Roman" w:cs="Times New Roman"/>
          <w:b/>
          <w:bCs/>
          <w:sz w:val="28"/>
          <w:szCs w:val="28"/>
        </w:rPr>
        <w:t>сплати</w:t>
      </w:r>
      <w:proofErr w:type="spellEnd"/>
      <w:r w:rsidRPr="001716B7">
        <w:rPr>
          <w:rFonts w:ascii="Times New Roman" w:hAnsi="Times New Roman" w:cs="Times New Roman"/>
          <w:b/>
          <w:bCs/>
          <w:sz w:val="28"/>
          <w:szCs w:val="28"/>
        </w:rPr>
        <w:t xml:space="preserve"> податку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> 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>: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особами -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>-рішення;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особами -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авансовими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внесками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щокварталу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до 30 числа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наступає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звітним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кварталом,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відображаються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річній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податковій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>"</w:t>
      </w:r>
    </w:p>
    <w:p w:rsidR="00636F01" w:rsidRPr="001716B7" w:rsidRDefault="00636F01" w:rsidP="00171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6B7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зараховується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бюджету згідно з </w:t>
      </w:r>
      <w:proofErr w:type="spellStart"/>
      <w:r w:rsidRPr="001716B7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1716B7">
        <w:rPr>
          <w:rFonts w:ascii="Times New Roman" w:hAnsi="Times New Roman" w:cs="Times New Roman"/>
          <w:sz w:val="28"/>
          <w:szCs w:val="28"/>
        </w:rPr>
        <w:t xml:space="preserve"> Бюджетного кодексу України.</w:t>
      </w:r>
    </w:p>
    <w:p w:rsidR="00233AB7" w:rsidRPr="001716B7" w:rsidRDefault="00233AB7" w:rsidP="001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B7" w:rsidRPr="001716B7" w:rsidRDefault="00233AB7" w:rsidP="001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524D" w:rsidRPr="001716B7" w:rsidTr="001716B7">
        <w:tc>
          <w:tcPr>
            <w:tcW w:w="4785" w:type="dxa"/>
          </w:tcPr>
          <w:p w:rsidR="0044524D" w:rsidRPr="001716B7" w:rsidRDefault="0044524D" w:rsidP="001716B7">
            <w:pPr>
              <w:jc w:val="both"/>
              <w:rPr>
                <w:sz w:val="28"/>
                <w:szCs w:val="28"/>
                <w:lang w:val="uk-UA"/>
              </w:rPr>
            </w:pPr>
            <w:r w:rsidRPr="001716B7">
              <w:rPr>
                <w:sz w:val="28"/>
                <w:szCs w:val="28"/>
                <w:lang w:val="uk-UA"/>
              </w:rPr>
              <w:t xml:space="preserve">Начальник фінансового </w:t>
            </w:r>
          </w:p>
          <w:p w:rsidR="0044524D" w:rsidRPr="001716B7" w:rsidRDefault="0044524D" w:rsidP="001716B7">
            <w:pPr>
              <w:jc w:val="both"/>
              <w:rPr>
                <w:sz w:val="28"/>
                <w:szCs w:val="28"/>
                <w:lang w:val="uk-UA"/>
              </w:rPr>
            </w:pPr>
            <w:r w:rsidRPr="001716B7">
              <w:rPr>
                <w:sz w:val="28"/>
                <w:szCs w:val="28"/>
                <w:lang w:val="uk-UA"/>
              </w:rPr>
              <w:t>відділу селищної ради</w:t>
            </w:r>
          </w:p>
        </w:tc>
        <w:tc>
          <w:tcPr>
            <w:tcW w:w="4786" w:type="dxa"/>
          </w:tcPr>
          <w:p w:rsidR="0044524D" w:rsidRPr="001716B7" w:rsidRDefault="0044524D" w:rsidP="001716B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4524D" w:rsidRPr="001716B7" w:rsidRDefault="0044524D" w:rsidP="001716B7">
            <w:pPr>
              <w:jc w:val="right"/>
              <w:rPr>
                <w:sz w:val="28"/>
                <w:szCs w:val="28"/>
                <w:lang w:val="uk-UA"/>
              </w:rPr>
            </w:pPr>
            <w:r w:rsidRPr="001716B7">
              <w:rPr>
                <w:sz w:val="28"/>
                <w:szCs w:val="28"/>
                <w:lang w:val="uk-UA"/>
              </w:rPr>
              <w:t>Т.Р. Івахненко</w:t>
            </w:r>
          </w:p>
        </w:tc>
      </w:tr>
    </w:tbl>
    <w:p w:rsidR="00233AB7" w:rsidRPr="00636F01" w:rsidRDefault="00233AB7" w:rsidP="00636F01">
      <w:pPr>
        <w:spacing w:after="0" w:line="240" w:lineRule="auto"/>
        <w:rPr>
          <w:rFonts w:ascii="Times New Roman" w:hAnsi="Times New Roman" w:cs="Times New Roman"/>
        </w:rPr>
      </w:pPr>
    </w:p>
    <w:p w:rsidR="00233AB7" w:rsidRPr="00636F01" w:rsidRDefault="00233AB7" w:rsidP="00636F01">
      <w:pPr>
        <w:spacing w:after="0" w:line="240" w:lineRule="auto"/>
        <w:rPr>
          <w:rFonts w:ascii="Times New Roman" w:hAnsi="Times New Roman" w:cs="Times New Roman"/>
        </w:rPr>
      </w:pPr>
    </w:p>
    <w:p w:rsidR="00233AB7" w:rsidRPr="00636F01" w:rsidRDefault="00233AB7" w:rsidP="00636F01">
      <w:pPr>
        <w:spacing w:after="0" w:line="240" w:lineRule="auto"/>
        <w:rPr>
          <w:rFonts w:ascii="Times New Roman" w:hAnsi="Times New Roman" w:cs="Times New Roman"/>
        </w:rPr>
      </w:pPr>
    </w:p>
    <w:p w:rsidR="00233AB7" w:rsidRPr="00636F01" w:rsidRDefault="00233AB7" w:rsidP="00636F01">
      <w:pPr>
        <w:spacing w:after="0" w:line="240" w:lineRule="auto"/>
        <w:rPr>
          <w:rFonts w:ascii="Times New Roman" w:hAnsi="Times New Roman" w:cs="Times New Roman"/>
        </w:rPr>
      </w:pPr>
    </w:p>
    <w:p w:rsidR="00233AB7" w:rsidRPr="00636F01" w:rsidRDefault="00233AB7" w:rsidP="00636F01">
      <w:pPr>
        <w:spacing w:after="0" w:line="240" w:lineRule="auto"/>
        <w:rPr>
          <w:rFonts w:ascii="Times New Roman" w:hAnsi="Times New Roman" w:cs="Times New Roman"/>
        </w:rPr>
      </w:pPr>
    </w:p>
    <w:p w:rsidR="00525967" w:rsidRPr="00636F01" w:rsidRDefault="00525967" w:rsidP="00636F01">
      <w:pPr>
        <w:spacing w:after="0" w:line="240" w:lineRule="auto"/>
        <w:rPr>
          <w:rFonts w:ascii="Times New Roman" w:hAnsi="Times New Roman" w:cs="Times New Roman"/>
        </w:rPr>
      </w:pPr>
    </w:p>
    <w:p w:rsidR="00525967" w:rsidRPr="00636F01" w:rsidRDefault="00525967" w:rsidP="00636F01">
      <w:pPr>
        <w:spacing w:after="0" w:line="240" w:lineRule="auto"/>
        <w:rPr>
          <w:rFonts w:ascii="Times New Roman" w:hAnsi="Times New Roman" w:cs="Times New Roman"/>
        </w:rPr>
      </w:pPr>
    </w:p>
    <w:p w:rsidR="00525967" w:rsidRPr="00636F01" w:rsidRDefault="00525967" w:rsidP="00636F01">
      <w:pPr>
        <w:spacing w:after="0" w:line="240" w:lineRule="auto"/>
        <w:rPr>
          <w:rFonts w:ascii="Times New Roman" w:hAnsi="Times New Roman" w:cs="Times New Roman"/>
        </w:rPr>
      </w:pPr>
    </w:p>
    <w:p w:rsidR="00525967" w:rsidRPr="00636F01" w:rsidRDefault="00525967" w:rsidP="00636F01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525967" w:rsidRDefault="00525967" w:rsidP="00EA2169">
      <w:pPr>
        <w:spacing w:after="0" w:line="240" w:lineRule="auto"/>
        <w:rPr>
          <w:rFonts w:ascii="Times New Roman" w:hAnsi="Times New Roman" w:cs="Times New Roman"/>
        </w:rPr>
      </w:pPr>
    </w:p>
    <w:p w:rsidR="00233AB7" w:rsidRPr="00D00303" w:rsidRDefault="00233AB7" w:rsidP="00EA2169">
      <w:pPr>
        <w:spacing w:after="0" w:line="240" w:lineRule="auto"/>
        <w:rPr>
          <w:rFonts w:ascii="Times New Roman" w:hAnsi="Times New Roman" w:cs="Times New Roman"/>
        </w:rPr>
      </w:pPr>
    </w:p>
    <w:sectPr w:rsidR="00233AB7" w:rsidRPr="00D00303" w:rsidSect="0025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9E7"/>
    <w:rsid w:val="000659E7"/>
    <w:rsid w:val="000C02FD"/>
    <w:rsid w:val="0015573A"/>
    <w:rsid w:val="001716B7"/>
    <w:rsid w:val="00233AB7"/>
    <w:rsid w:val="00250237"/>
    <w:rsid w:val="002B7862"/>
    <w:rsid w:val="002D6F2E"/>
    <w:rsid w:val="0044524D"/>
    <w:rsid w:val="004545BF"/>
    <w:rsid w:val="005120D5"/>
    <w:rsid w:val="00525967"/>
    <w:rsid w:val="00563A78"/>
    <w:rsid w:val="00636F01"/>
    <w:rsid w:val="0064053F"/>
    <w:rsid w:val="00736618"/>
    <w:rsid w:val="0073691A"/>
    <w:rsid w:val="00737C75"/>
    <w:rsid w:val="008163C4"/>
    <w:rsid w:val="008E2163"/>
    <w:rsid w:val="009411D0"/>
    <w:rsid w:val="00970299"/>
    <w:rsid w:val="00A668DB"/>
    <w:rsid w:val="00B174A3"/>
    <w:rsid w:val="00B93E90"/>
    <w:rsid w:val="00BA67F5"/>
    <w:rsid w:val="00CE0C44"/>
    <w:rsid w:val="00D00303"/>
    <w:rsid w:val="00DC7FA4"/>
    <w:rsid w:val="00EA2169"/>
    <w:rsid w:val="00EC0F91"/>
    <w:rsid w:val="00F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7C071-58DA-4DCB-A6CB-03F009A2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37"/>
  </w:style>
  <w:style w:type="paragraph" w:styleId="1">
    <w:name w:val="heading 1"/>
    <w:basedOn w:val="a"/>
    <w:next w:val="a"/>
    <w:link w:val="10"/>
    <w:qFormat/>
    <w:rsid w:val="000659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59E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E7"/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0659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659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59E7"/>
    <w:rPr>
      <w:rFonts w:ascii="Courier New" w:eastAsia="Times New Roman" w:hAnsi="Courier New" w:cs="Courier New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0659E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rsid w:val="000659E7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659E7"/>
    <w:rPr>
      <w:rFonts w:ascii="Times New Roman CYR" w:eastAsia="Times New Roman" w:hAnsi="Times New Roman CYR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659E7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233AB7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233AB7"/>
    <w:rPr>
      <w:rFonts w:ascii="Bookman Old Style" w:eastAsia="Times New Roman" w:hAnsi="Bookman Old Style" w:cs="Times New Roman"/>
      <w:sz w:val="12"/>
      <w:szCs w:val="12"/>
      <w:lang w:val="uk-UA"/>
    </w:rPr>
  </w:style>
  <w:style w:type="paragraph" w:customStyle="1" w:styleId="StyleZakonu">
    <w:name w:val="StyleZakonu"/>
    <w:basedOn w:val="a"/>
    <w:link w:val="StyleZakonu0"/>
    <w:uiPriority w:val="99"/>
    <w:rsid w:val="00233AB7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StyleZakonu0">
    <w:name w:val="StyleZakonu Знак"/>
    <w:basedOn w:val="a0"/>
    <w:link w:val="StyleZakonu"/>
    <w:uiPriority w:val="99"/>
    <w:locked/>
    <w:rsid w:val="00233AB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52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967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636F01"/>
    <w:rPr>
      <w:b/>
      <w:bCs/>
    </w:rPr>
  </w:style>
  <w:style w:type="character" w:customStyle="1" w:styleId="apple-converted-space">
    <w:name w:val="apple-converted-space"/>
    <w:basedOn w:val="a0"/>
    <w:rsid w:val="00636F01"/>
  </w:style>
  <w:style w:type="character" w:styleId="ad">
    <w:name w:val="Hyperlink"/>
    <w:uiPriority w:val="99"/>
    <w:semiHidden/>
    <w:unhideWhenUsed/>
    <w:rsid w:val="00636F01"/>
    <w:rPr>
      <w:color w:val="0000FF"/>
      <w:u w:val="single"/>
    </w:rPr>
  </w:style>
  <w:style w:type="table" w:styleId="ae">
    <w:name w:val="Table Grid"/>
    <w:basedOn w:val="a1"/>
    <w:rsid w:val="00445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.gov.ua/Vehicles/CalculatePrice?lang=uk-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2017-08-11T08:07:00Z</cp:lastPrinted>
  <dcterms:created xsi:type="dcterms:W3CDTF">2016-07-15T05:15:00Z</dcterms:created>
  <dcterms:modified xsi:type="dcterms:W3CDTF">2017-08-11T08:07:00Z</dcterms:modified>
</cp:coreProperties>
</file>