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5E" w:rsidRPr="00AA225E" w:rsidRDefault="00AA225E" w:rsidP="00396114">
      <w:pPr>
        <w:tabs>
          <w:tab w:val="left" w:pos="992"/>
          <w:tab w:val="left" w:pos="1080"/>
        </w:tabs>
        <w:spacing w:after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A225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794189" cy="1047750"/>
            <wp:effectExtent l="19050" t="0" r="5911" b="0"/>
            <wp:docPr id="4" name="Рисунок 5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90" cy="104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25E" w:rsidRPr="00AA225E" w:rsidRDefault="00AA225E" w:rsidP="00396114">
      <w:pPr>
        <w:tabs>
          <w:tab w:val="left" w:pos="992"/>
          <w:tab w:val="left" w:pos="108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225E">
        <w:rPr>
          <w:rFonts w:ascii="Times New Roman" w:hAnsi="Times New Roman" w:cs="Times New Roman"/>
          <w:noProof/>
          <w:color w:val="000000"/>
          <w:sz w:val="28"/>
          <w:szCs w:val="28"/>
        </w:rPr>
        <w:t>УКРАЇНА</w:t>
      </w:r>
    </w:p>
    <w:p w:rsidR="00AA225E" w:rsidRPr="00AA225E" w:rsidRDefault="00AA225E" w:rsidP="00396114">
      <w:pPr>
        <w:tabs>
          <w:tab w:val="left" w:pos="992"/>
          <w:tab w:val="left" w:pos="1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225E">
        <w:rPr>
          <w:rFonts w:ascii="Times New Roman" w:hAnsi="Times New Roman" w:cs="Times New Roman"/>
          <w:sz w:val="28"/>
          <w:szCs w:val="28"/>
        </w:rPr>
        <w:t>КОМИШУВАСЬКА СЕЛИЩНА РАДА</w:t>
      </w:r>
    </w:p>
    <w:p w:rsidR="00AA225E" w:rsidRPr="00AA225E" w:rsidRDefault="00AA225E" w:rsidP="00396114">
      <w:pPr>
        <w:tabs>
          <w:tab w:val="left" w:pos="992"/>
          <w:tab w:val="left" w:pos="1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225E">
        <w:rPr>
          <w:rFonts w:ascii="Times New Roman" w:hAnsi="Times New Roman" w:cs="Times New Roman"/>
          <w:sz w:val="28"/>
          <w:szCs w:val="28"/>
        </w:rPr>
        <w:t>ОРІХІВСЬКОГО РАЙОНУ ЗАПОРІЗЬКОЇ ОБЛАСТІ</w:t>
      </w:r>
    </w:p>
    <w:p w:rsidR="00AA225E" w:rsidRPr="00AA225E" w:rsidRDefault="00AA225E" w:rsidP="00396114">
      <w:pPr>
        <w:tabs>
          <w:tab w:val="left" w:pos="992"/>
          <w:tab w:val="left" w:pos="1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225E">
        <w:rPr>
          <w:rFonts w:ascii="Times New Roman" w:hAnsi="Times New Roman" w:cs="Times New Roman"/>
          <w:sz w:val="28"/>
          <w:szCs w:val="28"/>
        </w:rPr>
        <w:t>ВОСЬМА</w:t>
      </w:r>
      <w:r w:rsidR="005471B6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ПОЗАЧЕРГОВА</w:t>
      </w:r>
      <w:r w:rsidRPr="00AA225E">
        <w:rPr>
          <w:rFonts w:ascii="Times New Roman" w:hAnsi="Times New Roman" w:cs="Times New Roman"/>
          <w:sz w:val="28"/>
          <w:szCs w:val="28"/>
        </w:rPr>
        <w:t xml:space="preserve">  </w:t>
      </w:r>
      <w:r w:rsidR="005B44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25E">
        <w:rPr>
          <w:rFonts w:ascii="Times New Roman" w:hAnsi="Times New Roman" w:cs="Times New Roman"/>
          <w:sz w:val="28"/>
          <w:szCs w:val="28"/>
        </w:rPr>
        <w:t xml:space="preserve">СЕСІЯ </w:t>
      </w:r>
    </w:p>
    <w:p w:rsidR="00AA225E" w:rsidRPr="00AA225E" w:rsidRDefault="00AA225E" w:rsidP="00396114">
      <w:pPr>
        <w:tabs>
          <w:tab w:val="left" w:pos="992"/>
          <w:tab w:val="left" w:pos="1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225E">
        <w:rPr>
          <w:rFonts w:ascii="Times New Roman" w:hAnsi="Times New Roman" w:cs="Times New Roman"/>
          <w:sz w:val="28"/>
          <w:szCs w:val="28"/>
        </w:rPr>
        <w:t>ВОСЬМОГО СКЛИКАННЯ</w:t>
      </w:r>
    </w:p>
    <w:p w:rsidR="00AA225E" w:rsidRPr="00AA225E" w:rsidRDefault="00AA225E" w:rsidP="00396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71B6" w:rsidRDefault="005471B6" w:rsidP="00396114">
      <w:pPr>
        <w:tabs>
          <w:tab w:val="left" w:pos="992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1B6" w:rsidRPr="005471B6" w:rsidRDefault="005471B6" w:rsidP="005471B6">
      <w:pPr>
        <w:spacing w:after="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</w:pPr>
      <w:r w:rsidRPr="005471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4"/>
      </w:tblGrid>
      <w:tr w:rsidR="005471B6" w:rsidRPr="005471B6" w:rsidTr="00116906">
        <w:tc>
          <w:tcPr>
            <w:tcW w:w="4785" w:type="dxa"/>
            <w:shd w:val="clear" w:color="auto" w:fill="auto"/>
          </w:tcPr>
          <w:p w:rsidR="005471B6" w:rsidRPr="005471B6" w:rsidRDefault="005471B6" w:rsidP="005471B6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03.05</w:t>
            </w:r>
            <w:r w:rsidRPr="005471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</w:t>
            </w:r>
            <w:r w:rsidRPr="005471B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5471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86" w:type="dxa"/>
            <w:shd w:val="clear" w:color="auto" w:fill="auto"/>
          </w:tcPr>
          <w:p w:rsidR="005471B6" w:rsidRPr="005471B6" w:rsidRDefault="005471B6" w:rsidP="005471B6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 w:rsidRPr="005471B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01B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471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AA225E" w:rsidRPr="00AA225E" w:rsidRDefault="00AA225E" w:rsidP="00396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114" w:rsidRPr="005A1621" w:rsidRDefault="009E114C" w:rsidP="005471B6">
      <w:pPr>
        <w:spacing w:after="0" w:line="24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встан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овлення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пам’ятного знаку</w:t>
      </w:r>
      <w:r w:rsidR="00AA225E" w:rsidRPr="005A1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A225E" w:rsidRPr="005A1621" w:rsidRDefault="00AA225E" w:rsidP="005471B6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47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та погодження </w:t>
      </w:r>
      <w:r w:rsidRPr="005A1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його</w:t>
      </w:r>
      <w:r w:rsidR="00547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47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місця встановлення </w:t>
      </w:r>
    </w:p>
    <w:p w:rsidR="00AA225E" w:rsidRPr="00256659" w:rsidRDefault="00AA225E" w:rsidP="00396114">
      <w:pPr>
        <w:pStyle w:val="11"/>
        <w:spacing w:before="0" w:after="0"/>
        <w:jc w:val="both"/>
        <w:rPr>
          <w:snapToGrid/>
          <w:color w:val="000000"/>
          <w:sz w:val="28"/>
          <w:szCs w:val="28"/>
          <w:lang w:val="uk-UA"/>
        </w:rPr>
      </w:pPr>
    </w:p>
    <w:p w:rsidR="000563A7" w:rsidRPr="00EF4942" w:rsidRDefault="00AA225E" w:rsidP="00367B2C">
      <w:pPr>
        <w:shd w:val="clear" w:color="auto" w:fill="FFFFFF" w:themeFill="background1"/>
        <w:spacing w:after="0" w:line="37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</w:t>
      </w:r>
      <w:r w:rsidR="0005325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клопотання </w:t>
      </w:r>
      <w:r w:rsidR="00C94F1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Громадської організації «Воїнів-Ветеранів АТО Оріхівського району»</w:t>
      </w:r>
      <w:r w:rsidR="0005325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 спорудження   пам'ятника</w:t>
      </w:r>
      <w:r w:rsidR="00256659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325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місцевого   значення  </w:t>
      </w:r>
      <w:r w:rsidR="00C94F1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загиблим в зоні АТО воїнам-землякам на території</w:t>
      </w:r>
      <w:r w:rsidR="00256659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325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48483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мт. Комишуваха</w:t>
      </w:r>
      <w:r w:rsidR="0005325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метою </w:t>
      </w:r>
      <w:r w:rsidR="00C94F1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вшанування та  </w:t>
      </w:r>
      <w:r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увічнення пам’яті </w:t>
      </w:r>
      <w:r w:rsidR="00C94F1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воїнів-земляків</w:t>
      </w:r>
      <w:r w:rsidR="006F4136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керуючись </w:t>
      </w:r>
      <w:r w:rsidR="003E03F7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наказом  Державного комітету України з будівництва та архітектури та Міністерства культури і мистецтв України «Про порядок спорудження (створення) пам’ятників і монументів» від 30.11.2004 № 231/806, </w:t>
      </w:r>
      <w:r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постанов</w:t>
      </w:r>
      <w:r w:rsidR="003E03F7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Кабінету Міністрів України «Деякі питання спорудження (створення) пам’ятників і монументів» від 08.09.2004 № 1181, </w:t>
      </w:r>
      <w:r w:rsidR="000C2400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ст.. 10  </w:t>
      </w:r>
      <w:r w:rsidR="006F4136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Закону України «Про благоустрій населених пунктів» від 06.09.2005 № 2807-IV (зі змінами), </w:t>
      </w:r>
      <w:r w:rsidR="00EF730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постановою Кабінету  Міністрів  України "Про  затвердження  Порядку  проведення архітектурних  та  містобудівних   конкурсів"від  25.11.</w:t>
      </w:r>
      <w:r w:rsidR="004C3994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</w:t>
      </w:r>
      <w:r w:rsidR="00EF730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99 N 2137,   </w:t>
      </w:r>
      <w:r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</w:t>
      </w:r>
      <w:r w:rsidR="00EF730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 «Про охорону культурної спадщини» від 08.06.2000 № 1805-III (зі змінами), Закон</w:t>
      </w:r>
      <w:r w:rsidR="00EF730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 «Про регулювання містобудівної діяльності» від 17.02.2011 № 3038-VI (зі змінами),</w:t>
      </w:r>
      <w:r w:rsidR="0048483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статтями 25, 59 </w:t>
      </w:r>
      <w:r w:rsidR="000563A7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C3994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Комишуваська  селищна рада  </w:t>
      </w:r>
    </w:p>
    <w:p w:rsidR="00AA225E" w:rsidRPr="00EF4942" w:rsidRDefault="00AA225E" w:rsidP="00367B2C">
      <w:pPr>
        <w:shd w:val="clear" w:color="auto" w:fill="FFFFFF" w:themeFill="background1"/>
        <w:spacing w:after="0" w:line="3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A225E" w:rsidRPr="00EF4942" w:rsidRDefault="00AA225E" w:rsidP="00367B2C">
      <w:pPr>
        <w:shd w:val="clear" w:color="auto" w:fill="FFFFFF" w:themeFill="background1"/>
        <w:spacing w:after="0" w:line="3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484838" w:rsidRPr="00EF4942" w:rsidRDefault="009E114C" w:rsidP="00367B2C">
      <w:pPr>
        <w:shd w:val="clear" w:color="auto" w:fill="FFFFFF" w:themeFill="background1"/>
        <w:spacing w:after="0" w:line="37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Встановити </w:t>
      </w:r>
      <w:r w:rsidR="0048483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території смт. Комишуваха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пам’ятний знак</w:t>
      </w:r>
      <w:r w:rsidR="00AA225E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4F1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загиблим в зоні АТО воїнам-землякам</w:t>
      </w:r>
      <w:r w:rsidR="00AA225E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урахуванням існуючих пропозицій громадськості </w:t>
      </w:r>
      <w:r w:rsidR="00C147A7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A225E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джерел фінансування цього проекту.</w:t>
      </w:r>
    </w:p>
    <w:p w:rsidR="00484838" w:rsidRPr="00EF4942" w:rsidRDefault="00AA225E" w:rsidP="00367B2C">
      <w:pPr>
        <w:shd w:val="clear" w:color="auto" w:fill="FFFFFF" w:themeFill="background1"/>
        <w:spacing w:after="0" w:line="37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2. Погодити</w:t>
      </w:r>
      <w:r w:rsidR="00256659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місце</w:t>
      </w:r>
      <w:r w:rsidR="00256659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встановлення</w:t>
      </w:r>
      <w:r w:rsidR="00256659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пам’ят</w:t>
      </w:r>
      <w:r w:rsidR="009E11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ного знаку </w:t>
      </w:r>
      <w:r w:rsidR="00C94F1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загиблим в зоні АТО воїнам-землякам </w:t>
      </w:r>
      <w:r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="006520C7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площі</w:t>
      </w:r>
      <w:r w:rsidR="00256659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поряд з комунальним закладом культури «</w:t>
      </w:r>
      <w:r w:rsidR="00C94F1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Комишуваський територіальний </w:t>
      </w:r>
      <w:r w:rsidR="0048483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Будинок культури</w:t>
      </w:r>
      <w:r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за адресою: </w:t>
      </w:r>
      <w:r w:rsidR="005A1621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48483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ул. Хмельницького Богдана, буд.  39, смт. Комишуваха.</w:t>
      </w:r>
    </w:p>
    <w:p w:rsidR="005A1621" w:rsidRPr="00EF4942" w:rsidRDefault="00484838" w:rsidP="00367B2C">
      <w:pPr>
        <w:shd w:val="clear" w:color="auto" w:fill="FFFFFF" w:themeFill="background1"/>
        <w:spacing w:after="0" w:line="37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="00AA225E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Виконавчому </w:t>
      </w:r>
      <w:r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комітету Комишуваської селищної ради </w:t>
      </w:r>
      <w:r w:rsidR="00AA225E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здійснити організаційно</w:t>
      </w:r>
      <w:r w:rsidR="009E11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-правові заходи щодо встановлення</w:t>
      </w:r>
      <w:r w:rsidR="00AA225E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E11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пам’ятного знаку</w:t>
      </w:r>
      <w:r w:rsidR="005A1621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4F18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загиблим в зоні АТО воїнам-землякам</w:t>
      </w:r>
      <w:r w:rsidR="005A1621" w:rsidRPr="00EF4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56659" w:rsidRPr="006520C7" w:rsidRDefault="005A1621" w:rsidP="00C94F1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AA225E" w:rsidRPr="00652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r w:rsidR="00256659" w:rsidRPr="00652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56659" w:rsidRPr="006520C7">
        <w:rPr>
          <w:rFonts w:ascii="Times New Roman" w:hAnsi="Times New Roman"/>
          <w:sz w:val="28"/>
        </w:rPr>
        <w:t>рганізацію  виконання  рішення покласти  на відділ освіти, культури, молоді  та спорту .</w:t>
      </w:r>
    </w:p>
    <w:p w:rsidR="00D517AD" w:rsidRPr="006520C7" w:rsidRDefault="00256659" w:rsidP="00C94F1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</w:rPr>
      </w:pPr>
      <w:r w:rsidRPr="00652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="00AA225E" w:rsidRPr="00652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 за  виконанням даного рішення покласти на  постійну комісію з  питань  </w:t>
      </w:r>
      <w:r w:rsidR="00C94F18" w:rsidRPr="00652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охорони здоров’я, соціального захисту, освіти, культури, молоді і спорту та секретаря селищної ради</w:t>
      </w:r>
      <w:r w:rsidRPr="00652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 </w:t>
      </w:r>
    </w:p>
    <w:p w:rsidR="00AA225E" w:rsidRPr="006520C7" w:rsidRDefault="00AA225E" w:rsidP="00396114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AA225E" w:rsidRPr="006520C7" w:rsidRDefault="00AA225E" w:rsidP="00396114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AA225E" w:rsidRPr="00AA225E" w:rsidTr="00011661">
        <w:tc>
          <w:tcPr>
            <w:tcW w:w="4785" w:type="dxa"/>
          </w:tcPr>
          <w:p w:rsidR="00AA225E" w:rsidRPr="006520C7" w:rsidRDefault="00AA225E" w:rsidP="00396114">
            <w:pPr>
              <w:rPr>
                <w:sz w:val="28"/>
                <w:szCs w:val="28"/>
              </w:rPr>
            </w:pPr>
            <w:r w:rsidRPr="006520C7">
              <w:rPr>
                <w:sz w:val="28"/>
                <w:szCs w:val="28"/>
              </w:rPr>
              <w:t xml:space="preserve">Селищний голова                                                         </w:t>
            </w:r>
          </w:p>
        </w:tc>
        <w:tc>
          <w:tcPr>
            <w:tcW w:w="4785" w:type="dxa"/>
          </w:tcPr>
          <w:p w:rsidR="00AA225E" w:rsidRPr="00AA225E" w:rsidRDefault="00AA225E" w:rsidP="00396114">
            <w:pPr>
              <w:jc w:val="right"/>
              <w:rPr>
                <w:sz w:val="28"/>
                <w:szCs w:val="28"/>
              </w:rPr>
            </w:pPr>
            <w:r w:rsidRPr="006520C7">
              <w:rPr>
                <w:sz w:val="28"/>
                <w:szCs w:val="28"/>
              </w:rPr>
              <w:t>Ю.В. Карапетян</w:t>
            </w:r>
          </w:p>
          <w:p w:rsidR="00AA225E" w:rsidRPr="00AA225E" w:rsidRDefault="00AA225E" w:rsidP="00396114">
            <w:pPr>
              <w:rPr>
                <w:sz w:val="28"/>
                <w:szCs w:val="28"/>
              </w:rPr>
            </w:pPr>
          </w:p>
        </w:tc>
      </w:tr>
    </w:tbl>
    <w:p w:rsidR="00AA225E" w:rsidRPr="00AA225E" w:rsidRDefault="00AA225E" w:rsidP="00396114">
      <w:pPr>
        <w:spacing w:after="0"/>
        <w:rPr>
          <w:rFonts w:ascii="Times New Roman" w:hAnsi="Times New Roman" w:cs="Times New Roman"/>
          <w:spacing w:val="-1"/>
          <w:sz w:val="28"/>
          <w:szCs w:val="28"/>
          <w:lang w:eastAsia="en-US"/>
        </w:rPr>
      </w:pPr>
    </w:p>
    <w:p w:rsidR="00AA225E" w:rsidRPr="00AA225E" w:rsidRDefault="00AA225E" w:rsidP="00396114">
      <w:pPr>
        <w:spacing w:after="0"/>
        <w:rPr>
          <w:rFonts w:ascii="Times New Roman" w:hAnsi="Times New Roman" w:cs="Times New Roman"/>
          <w:spacing w:val="-1"/>
          <w:sz w:val="28"/>
          <w:szCs w:val="28"/>
          <w:lang w:eastAsia="en-US"/>
        </w:rPr>
      </w:pPr>
    </w:p>
    <w:p w:rsidR="00484838" w:rsidRDefault="00484838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94F18" w:rsidRDefault="00C94F18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94F18" w:rsidRDefault="00C94F18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94F18" w:rsidRDefault="00C94F18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94F18" w:rsidRDefault="00C94F18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94F18" w:rsidRDefault="00C94F18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94F18" w:rsidRDefault="00C94F18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94F18" w:rsidRDefault="00C94F18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94F18" w:rsidRDefault="00C94F18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94F18" w:rsidRDefault="00C94F18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94F18" w:rsidRDefault="00C94F18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67B2C" w:rsidRDefault="00367B2C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67B2C" w:rsidRDefault="00367B2C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67B2C" w:rsidRDefault="00367B2C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67B2C" w:rsidRDefault="00367B2C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67B2C" w:rsidRDefault="00367B2C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67B2C" w:rsidRDefault="00367B2C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67B2C" w:rsidRDefault="00367B2C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67B2C" w:rsidRDefault="00367B2C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67B2C" w:rsidRDefault="00367B2C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67B2C" w:rsidRDefault="00367B2C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67B2C" w:rsidRDefault="00367B2C" w:rsidP="009D5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67B2C" w:rsidRDefault="00367B2C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67B2C" w:rsidRDefault="00367B2C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67B2C" w:rsidRDefault="00367B2C" w:rsidP="0039611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A1621" w:rsidRDefault="005A1621" w:rsidP="0048264A">
      <w:pPr>
        <w:pStyle w:val="a3"/>
        <w:shd w:val="clear" w:color="auto" w:fill="FFFFFF"/>
        <w:spacing w:before="0" w:beforeAutospacing="0" w:after="0" w:afterAutospacing="0" w:line="276" w:lineRule="auto"/>
        <w:ind w:right="254" w:firstLine="851"/>
        <w:jc w:val="both"/>
        <w:rPr>
          <w:color w:val="000000"/>
          <w:sz w:val="28"/>
          <w:szCs w:val="28"/>
          <w:lang w:val="uk-UA"/>
        </w:rPr>
      </w:pPr>
    </w:p>
    <w:p w:rsidR="0048264A" w:rsidRPr="0048264A" w:rsidRDefault="0048264A" w:rsidP="0048264A">
      <w:pPr>
        <w:pStyle w:val="a3"/>
        <w:shd w:val="clear" w:color="auto" w:fill="FFFFFF"/>
        <w:spacing w:before="0" w:beforeAutospacing="0" w:after="0" w:afterAutospacing="0" w:line="276" w:lineRule="auto"/>
        <w:ind w:left="254" w:right="254"/>
        <w:jc w:val="both"/>
        <w:rPr>
          <w:color w:val="000000"/>
          <w:sz w:val="28"/>
          <w:szCs w:val="28"/>
          <w:lang w:val="uk-UA"/>
        </w:rPr>
      </w:pPr>
    </w:p>
    <w:p w:rsidR="00AA225E" w:rsidRPr="00AA225E" w:rsidRDefault="009D562B" w:rsidP="00396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AA225E" w:rsidRPr="00AA225E">
        <w:rPr>
          <w:rFonts w:ascii="Times New Roman" w:hAnsi="Times New Roman" w:cs="Times New Roman"/>
          <w:sz w:val="28"/>
          <w:szCs w:val="28"/>
        </w:rPr>
        <w:t>ояснювальна</w:t>
      </w:r>
      <w:proofErr w:type="spellEnd"/>
      <w:r w:rsidR="00AA225E" w:rsidRPr="00AA225E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AA225E" w:rsidRPr="00AA225E" w:rsidRDefault="00AA225E" w:rsidP="00396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225E">
        <w:rPr>
          <w:rFonts w:ascii="Times New Roman" w:hAnsi="Times New Roman" w:cs="Times New Roman"/>
          <w:sz w:val="28"/>
          <w:szCs w:val="28"/>
        </w:rPr>
        <w:t>до проекту</w:t>
      </w:r>
      <w:proofErr w:type="gramEnd"/>
      <w:r w:rsidRPr="00AA2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5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A2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5E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AA2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5E">
        <w:rPr>
          <w:rFonts w:ascii="Times New Roman" w:hAnsi="Times New Roman" w:cs="Times New Roman"/>
          <w:sz w:val="28"/>
          <w:szCs w:val="28"/>
        </w:rPr>
        <w:t>Комишуваської</w:t>
      </w:r>
      <w:proofErr w:type="spellEnd"/>
      <w:r w:rsidRPr="00AA225E"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5A1621" w:rsidRPr="005A1621" w:rsidRDefault="00AA225E" w:rsidP="005A1621">
      <w:pPr>
        <w:spacing w:after="0" w:line="37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A225E">
        <w:rPr>
          <w:rFonts w:ascii="Times New Roman" w:hAnsi="Times New Roman" w:cs="Times New Roman"/>
          <w:sz w:val="28"/>
          <w:szCs w:val="28"/>
        </w:rPr>
        <w:t>«</w:t>
      </w:r>
      <w:r w:rsidR="005A1621" w:rsidRPr="005A1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спорудження пам’ятника місцевого значення</w:t>
      </w:r>
    </w:p>
    <w:p w:rsidR="00AA225E" w:rsidRPr="005A1621" w:rsidRDefault="005A1621" w:rsidP="005A1621">
      <w:pPr>
        <w:spacing w:after="0" w:line="3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A1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 погодження </w:t>
      </w:r>
      <w:r w:rsidRPr="005A1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його</w:t>
      </w:r>
      <w:r w:rsidRPr="005A1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місця встановлення</w:t>
      </w:r>
      <w:r w:rsidR="00AA225E" w:rsidRPr="00AA225E">
        <w:rPr>
          <w:rFonts w:ascii="Times New Roman" w:hAnsi="Times New Roman" w:cs="Times New Roman"/>
          <w:sz w:val="28"/>
          <w:szCs w:val="28"/>
        </w:rPr>
        <w:t>»</w:t>
      </w:r>
    </w:p>
    <w:p w:rsidR="00AA225E" w:rsidRPr="00AA225E" w:rsidRDefault="00AA225E" w:rsidP="00396114">
      <w:pPr>
        <w:pStyle w:val="a3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AA225E">
        <w:rPr>
          <w:color w:val="202020"/>
          <w:sz w:val="28"/>
          <w:szCs w:val="28"/>
        </w:rPr>
        <w:t> </w:t>
      </w:r>
    </w:p>
    <w:p w:rsidR="00AA225E" w:rsidRPr="00AA225E" w:rsidRDefault="00AA225E" w:rsidP="003961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25E">
        <w:rPr>
          <w:rFonts w:ascii="Times New Roman" w:hAnsi="Times New Roman" w:cs="Times New Roman"/>
          <w:color w:val="202020"/>
          <w:sz w:val="28"/>
          <w:szCs w:val="28"/>
        </w:rPr>
        <w:t xml:space="preserve">Пояснювальна записка підготовлена відповідно до </w:t>
      </w:r>
      <w:r w:rsidRPr="00AA225E">
        <w:rPr>
          <w:rFonts w:ascii="Times New Roman" w:hAnsi="Times New Roman" w:cs="Times New Roman"/>
          <w:sz w:val="28"/>
          <w:szCs w:val="28"/>
        </w:rPr>
        <w:t xml:space="preserve">п. 16.3. </w:t>
      </w:r>
      <w:r w:rsidRPr="00AA225E">
        <w:rPr>
          <w:rFonts w:ascii="Times New Roman" w:hAnsi="Times New Roman" w:cs="Times New Roman"/>
          <w:color w:val="202020"/>
          <w:sz w:val="28"/>
          <w:szCs w:val="28"/>
        </w:rPr>
        <w:t xml:space="preserve">Регламенту </w:t>
      </w:r>
      <w:proofErr w:type="gramStart"/>
      <w:r w:rsidRPr="00AA225E">
        <w:rPr>
          <w:rFonts w:ascii="Times New Roman" w:hAnsi="Times New Roman" w:cs="Times New Roman"/>
          <w:color w:val="202020"/>
          <w:sz w:val="28"/>
          <w:szCs w:val="28"/>
        </w:rPr>
        <w:t>Комишуваської  селищної</w:t>
      </w:r>
      <w:proofErr w:type="gramEnd"/>
      <w:r w:rsidRPr="00AA225E">
        <w:rPr>
          <w:rFonts w:ascii="Times New Roman" w:hAnsi="Times New Roman" w:cs="Times New Roman"/>
          <w:color w:val="202020"/>
          <w:sz w:val="28"/>
          <w:szCs w:val="28"/>
        </w:rPr>
        <w:t xml:space="preserve"> ради, яким передбачено, що  </w:t>
      </w:r>
      <w:r w:rsidRPr="00AA225E">
        <w:rPr>
          <w:rFonts w:ascii="Times New Roman" w:hAnsi="Times New Roman" w:cs="Times New Roman"/>
          <w:sz w:val="28"/>
          <w:szCs w:val="28"/>
        </w:rPr>
        <w:t>пропозиція  щодо кожного питання, яке пропонується включити до порядку  денного сесії Ради або до затвердженого порядку денного сесії Ради, подається відповідно до Інструкції  з діловодства Ради  та чинного законодавства у формі проекту рішення із супровідним листом, пояснювальною запискою та листом погодження.</w:t>
      </w:r>
    </w:p>
    <w:p w:rsidR="005A1621" w:rsidRDefault="00AA225E" w:rsidP="005A16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25E">
        <w:rPr>
          <w:rFonts w:ascii="Times New Roman" w:hAnsi="Times New Roman" w:cs="Times New Roman"/>
          <w:sz w:val="28"/>
          <w:szCs w:val="28"/>
        </w:rPr>
        <w:t xml:space="preserve">Оскільки чинний Регламент не передбачає окремих вимог до пояснювальної </w:t>
      </w:r>
      <w:proofErr w:type="gramStart"/>
      <w:r w:rsidRPr="00AA225E">
        <w:rPr>
          <w:rFonts w:ascii="Times New Roman" w:hAnsi="Times New Roman" w:cs="Times New Roman"/>
          <w:sz w:val="28"/>
          <w:szCs w:val="28"/>
        </w:rPr>
        <w:t>записки  до</w:t>
      </w:r>
      <w:proofErr w:type="gramEnd"/>
      <w:r w:rsidRPr="00AA225E">
        <w:rPr>
          <w:rFonts w:ascii="Times New Roman" w:hAnsi="Times New Roman" w:cs="Times New Roman"/>
          <w:sz w:val="28"/>
          <w:szCs w:val="28"/>
        </w:rPr>
        <w:t xml:space="preserve"> проекту рішення, а профільною комісією не затверджено форму та вимог до змісту пояснювальної записки, дана пояснювальна записка надається в довільній формі.  </w:t>
      </w:r>
    </w:p>
    <w:p w:rsidR="00AA225E" w:rsidRPr="0048264A" w:rsidRDefault="00AA225E" w:rsidP="00396114">
      <w:pPr>
        <w:spacing w:after="0"/>
        <w:ind w:firstLine="851"/>
        <w:jc w:val="both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  <w:r w:rsidRPr="005A1621">
        <w:rPr>
          <w:rFonts w:ascii="Times New Roman" w:hAnsi="Times New Roman" w:cs="Times New Roman"/>
          <w:color w:val="202020"/>
          <w:sz w:val="28"/>
          <w:szCs w:val="28"/>
          <w:lang w:val="uk-UA"/>
        </w:rPr>
        <w:t>Проект рішення Комишуваської селищної ради  "</w:t>
      </w:r>
      <w:r w:rsidR="005A1621" w:rsidRPr="005A1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Про спорудження   пам’ятника  місцевого значення  та погодження  його місця встановлення</w:t>
      </w:r>
      <w:r w:rsidRPr="005A1621">
        <w:rPr>
          <w:rFonts w:ascii="Times New Roman" w:hAnsi="Times New Roman" w:cs="Times New Roman"/>
          <w:color w:val="202020"/>
          <w:sz w:val="28"/>
          <w:szCs w:val="28"/>
          <w:lang w:val="uk-UA"/>
        </w:rPr>
        <w:t>"  розроблено    г</w:t>
      </w:r>
      <w:r w:rsidRPr="005A1621">
        <w:rPr>
          <w:rFonts w:ascii="Times New Roman" w:hAnsi="Times New Roman" w:cs="Times New Roman"/>
          <w:sz w:val="28"/>
          <w:szCs w:val="28"/>
          <w:lang w:val="uk-UA"/>
        </w:rPr>
        <w:t xml:space="preserve">оловним  спеціалістом відділу  містобудування, земельних відносин та розвитку </w:t>
      </w:r>
      <w:r w:rsidRPr="000C4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інфраструктури  та  Постійною  </w:t>
      </w:r>
      <w:r w:rsidR="000C487B" w:rsidRPr="000C4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комісією</w:t>
      </w:r>
      <w:r w:rsidR="000C487B" w:rsidRPr="000C487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  питань  охорони здоров’я, соціального захисту, освіти, культури, молоді і спорту</w:t>
      </w:r>
      <w:r w:rsidRPr="0048264A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,  що діє відповідно  до ст. 47 Закону України “Про місцеве самоврядування в Україні”,   Рішення першої  сесії Комишуваської селищної ради восьмого скликання від  27.12.2016 р. за № 08  «Про  затвердження  Положення  про постійні  комісії Комишуваської селищної ради Оріхівського району Запорізької  області». </w:t>
      </w:r>
    </w:p>
    <w:p w:rsidR="00AA225E" w:rsidRPr="00AA225E" w:rsidRDefault="00AA225E" w:rsidP="00396114">
      <w:pPr>
        <w:pStyle w:val="ab"/>
        <w:ind w:left="0" w:right="0" w:firstLine="720"/>
        <w:rPr>
          <w:color w:val="202020"/>
          <w:szCs w:val="28"/>
        </w:rPr>
      </w:pPr>
      <w:r w:rsidRPr="00AA225E">
        <w:rPr>
          <w:szCs w:val="28"/>
        </w:rPr>
        <w:t xml:space="preserve"> П</w:t>
      </w:r>
      <w:r w:rsidRPr="00AA225E">
        <w:rPr>
          <w:color w:val="202020"/>
          <w:szCs w:val="28"/>
        </w:rPr>
        <w:t>ропонується   даний  проект   рішення  розглянути   на черговій  сесії Комишуваської  селищної ради  та ухвалити  відповідне рішення .</w:t>
      </w:r>
    </w:p>
    <w:p w:rsidR="00AA225E" w:rsidRPr="00AA225E" w:rsidRDefault="00AA225E" w:rsidP="00396114">
      <w:pPr>
        <w:pStyle w:val="ab"/>
        <w:ind w:left="0" w:right="0" w:firstLine="720"/>
        <w:rPr>
          <w:color w:val="202020"/>
          <w:szCs w:val="28"/>
        </w:rPr>
      </w:pPr>
      <w:r w:rsidRPr="00AA225E">
        <w:rPr>
          <w:szCs w:val="28"/>
        </w:rPr>
        <w:t xml:space="preserve">Відповідальним за супровід та доповідачем даного рішення  є  Головний  спеціаліст відділу  містобудування, земельних відносин та розвитку </w:t>
      </w:r>
      <w:r w:rsidRPr="00AA225E">
        <w:rPr>
          <w:color w:val="202020"/>
          <w:szCs w:val="28"/>
        </w:rPr>
        <w:t xml:space="preserve">інфраструктури Здоренко Т.І.  </w:t>
      </w:r>
    </w:p>
    <w:p w:rsidR="000C487B" w:rsidRDefault="000C487B" w:rsidP="00396114">
      <w:pPr>
        <w:spacing w:after="0"/>
        <w:jc w:val="center"/>
        <w:textAlignment w:val="baseline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</w:p>
    <w:p w:rsidR="00AA225E" w:rsidRPr="000C487B" w:rsidRDefault="00AA225E" w:rsidP="00396114">
      <w:pPr>
        <w:spacing w:after="0"/>
        <w:jc w:val="center"/>
        <w:textAlignment w:val="baseline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  <w:r w:rsidRPr="000C487B">
        <w:rPr>
          <w:rFonts w:ascii="Times New Roman" w:hAnsi="Times New Roman" w:cs="Times New Roman"/>
          <w:color w:val="202020"/>
          <w:sz w:val="28"/>
          <w:szCs w:val="28"/>
          <w:lang w:val="uk-UA"/>
        </w:rPr>
        <w:t>1. Обґрунтування необхідності прийняття акта</w:t>
      </w:r>
    </w:p>
    <w:p w:rsidR="00AA225E" w:rsidRPr="000C487B" w:rsidRDefault="00AA225E" w:rsidP="00396114">
      <w:pPr>
        <w:spacing w:after="0"/>
        <w:ind w:firstLine="851"/>
        <w:jc w:val="both"/>
        <w:textAlignment w:val="baseline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  <w:r w:rsidRPr="000C487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Проект рішення  розроблено  з метою  реалізації  конституційного права громадян  на звернення до  органів  місцевого самоврядування   із  заявою або клопотанням щодо реалізації своїх   особистих прав і  законних інтересів. </w:t>
      </w:r>
    </w:p>
    <w:p w:rsidR="00AA225E" w:rsidRPr="00AA225E" w:rsidRDefault="00AA225E" w:rsidP="00396114">
      <w:pPr>
        <w:spacing w:after="0"/>
        <w:ind w:firstLine="851"/>
        <w:jc w:val="both"/>
        <w:textAlignment w:val="baseline"/>
        <w:rPr>
          <w:rFonts w:ascii="Times New Roman" w:hAnsi="Times New Roman" w:cs="Times New Roman"/>
          <w:color w:val="202020"/>
          <w:sz w:val="28"/>
          <w:szCs w:val="28"/>
        </w:rPr>
      </w:pPr>
      <w:r w:rsidRPr="00AA225E">
        <w:rPr>
          <w:rFonts w:ascii="Times New Roman" w:hAnsi="Times New Roman" w:cs="Times New Roman"/>
          <w:color w:val="202020"/>
          <w:sz w:val="28"/>
          <w:szCs w:val="28"/>
        </w:rPr>
        <w:lastRenderedPageBreak/>
        <w:t xml:space="preserve">Та    </w:t>
      </w:r>
      <w:proofErr w:type="gramStart"/>
      <w:r w:rsidRPr="00AA225E">
        <w:rPr>
          <w:rFonts w:ascii="Times New Roman" w:hAnsi="Times New Roman" w:cs="Times New Roman"/>
          <w:color w:val="202020"/>
          <w:sz w:val="28"/>
          <w:szCs w:val="28"/>
        </w:rPr>
        <w:t xml:space="preserve">на  </w:t>
      </w:r>
      <w:proofErr w:type="spellStart"/>
      <w:r w:rsidRPr="00AA225E">
        <w:rPr>
          <w:rFonts w:ascii="Times New Roman" w:hAnsi="Times New Roman" w:cs="Times New Roman"/>
          <w:color w:val="202020"/>
          <w:sz w:val="28"/>
          <w:szCs w:val="28"/>
        </w:rPr>
        <w:t>виконанняповноважень</w:t>
      </w:r>
      <w:proofErr w:type="spellEnd"/>
      <w:proofErr w:type="gramEnd"/>
      <w:r w:rsidRPr="00AA225E">
        <w:rPr>
          <w:rFonts w:ascii="Times New Roman" w:hAnsi="Times New Roman" w:cs="Times New Roman"/>
          <w:color w:val="202020"/>
          <w:sz w:val="28"/>
          <w:szCs w:val="28"/>
        </w:rPr>
        <w:t xml:space="preserve">  органу </w:t>
      </w:r>
      <w:proofErr w:type="spellStart"/>
      <w:r w:rsidRPr="00AA225E">
        <w:rPr>
          <w:rFonts w:ascii="Times New Roman" w:hAnsi="Times New Roman" w:cs="Times New Roman"/>
          <w:color w:val="202020"/>
          <w:sz w:val="28"/>
          <w:szCs w:val="28"/>
        </w:rPr>
        <w:t>місцевого</w:t>
      </w:r>
      <w:proofErr w:type="spellEnd"/>
      <w:r w:rsidRPr="00AA225E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A225E">
        <w:rPr>
          <w:rFonts w:ascii="Times New Roman" w:hAnsi="Times New Roman" w:cs="Times New Roman"/>
          <w:color w:val="202020"/>
          <w:sz w:val="28"/>
          <w:szCs w:val="28"/>
        </w:rPr>
        <w:t>самоврядування</w:t>
      </w:r>
      <w:proofErr w:type="spellEnd"/>
      <w:r w:rsidRPr="00AA225E">
        <w:rPr>
          <w:rFonts w:ascii="Times New Roman" w:hAnsi="Times New Roman" w:cs="Times New Roman"/>
          <w:color w:val="202020"/>
          <w:sz w:val="28"/>
          <w:szCs w:val="28"/>
        </w:rPr>
        <w:t xml:space="preserve">  у </w:t>
      </w:r>
      <w:r w:rsidR="005A1621" w:rsidRPr="005A1621">
        <w:rPr>
          <w:rFonts w:ascii="Times New Roman" w:hAnsi="Times New Roman" w:cs="Times New Roman"/>
          <w:color w:val="202020"/>
          <w:sz w:val="28"/>
          <w:szCs w:val="28"/>
        </w:rPr>
        <w:t>сфері освіти, охорони здоров'я, культури, фізкультури і спорту</w:t>
      </w:r>
      <w:r w:rsidR="005A1621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та </w:t>
      </w:r>
      <w:r w:rsidRPr="00AA225E">
        <w:rPr>
          <w:rFonts w:ascii="Times New Roman" w:hAnsi="Times New Roman" w:cs="Times New Roman"/>
          <w:color w:val="202020"/>
          <w:sz w:val="28"/>
          <w:szCs w:val="28"/>
        </w:rPr>
        <w:t xml:space="preserve">обов'язку органу місцевого самоврядування   щодо розгляду заяв чи скарг. </w:t>
      </w:r>
    </w:p>
    <w:p w:rsidR="00AA225E" w:rsidRPr="00AA225E" w:rsidRDefault="00AA225E" w:rsidP="00396114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color w:val="202020"/>
          <w:sz w:val="28"/>
          <w:szCs w:val="28"/>
          <w:lang w:val="uk-UA"/>
        </w:rPr>
      </w:pPr>
      <w:r w:rsidRPr="00AA225E">
        <w:rPr>
          <w:color w:val="202020"/>
          <w:sz w:val="28"/>
          <w:szCs w:val="28"/>
          <w:lang w:val="uk-UA"/>
        </w:rPr>
        <w:t>2. Цілі і завдання прийняття акта</w:t>
      </w:r>
    </w:p>
    <w:p w:rsidR="00AA225E" w:rsidRDefault="00AA225E" w:rsidP="005A1621">
      <w:pPr>
        <w:spacing w:after="0" w:line="373" w:lineRule="atLeast"/>
        <w:ind w:firstLine="851"/>
        <w:jc w:val="both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  <w:r w:rsidRPr="00AA225E">
        <w:rPr>
          <w:rFonts w:ascii="Times New Roman" w:hAnsi="Times New Roman" w:cs="Times New Roman"/>
          <w:color w:val="202020"/>
          <w:sz w:val="28"/>
          <w:szCs w:val="28"/>
        </w:rPr>
        <w:t xml:space="preserve">Проектом </w:t>
      </w:r>
      <w:proofErr w:type="spellStart"/>
      <w:r w:rsidRPr="00AA225E">
        <w:rPr>
          <w:rFonts w:ascii="Times New Roman" w:hAnsi="Times New Roman" w:cs="Times New Roman"/>
          <w:color w:val="202020"/>
          <w:sz w:val="28"/>
          <w:szCs w:val="28"/>
        </w:rPr>
        <w:t>рішення</w:t>
      </w:r>
      <w:proofErr w:type="spellEnd"/>
      <w:r w:rsidRPr="00AA225E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A225E">
        <w:rPr>
          <w:rFonts w:ascii="Times New Roman" w:hAnsi="Times New Roman" w:cs="Times New Roman"/>
          <w:color w:val="202020"/>
          <w:sz w:val="28"/>
          <w:szCs w:val="28"/>
        </w:rPr>
        <w:t>передбачається</w:t>
      </w:r>
      <w:proofErr w:type="spellEnd"/>
      <w:r w:rsidRPr="00AA225E">
        <w:rPr>
          <w:rFonts w:ascii="Times New Roman" w:hAnsi="Times New Roman" w:cs="Times New Roman"/>
          <w:color w:val="202020"/>
          <w:sz w:val="28"/>
          <w:szCs w:val="28"/>
        </w:rPr>
        <w:t xml:space="preserve">  </w:t>
      </w:r>
      <w:r w:rsidR="005A1621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дати згоду </w:t>
      </w:r>
      <w:proofErr w:type="gramStart"/>
      <w:r w:rsidR="005A1621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на </w:t>
      </w:r>
      <w:r w:rsidR="005A1621" w:rsidRPr="005A1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A1621" w:rsidRPr="005A1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спорудженняпам’ятника</w:t>
      </w:r>
      <w:proofErr w:type="spellEnd"/>
      <w:proofErr w:type="gramEnd"/>
      <w:r w:rsidR="005A1621" w:rsidRPr="005A1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A1621" w:rsidRPr="005A1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місцевого</w:t>
      </w:r>
      <w:proofErr w:type="spellEnd"/>
      <w:r w:rsidR="005A1621" w:rsidRPr="005A1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A1621" w:rsidRPr="005A1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значеннята</w:t>
      </w:r>
      <w:proofErr w:type="spellEnd"/>
      <w:r w:rsidR="005A1621" w:rsidRPr="005A1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A1621" w:rsidRPr="005A1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погодження</w:t>
      </w:r>
      <w:proofErr w:type="spellEnd"/>
      <w:r w:rsidR="005A1621" w:rsidRPr="005A1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A1621" w:rsidRPr="005A1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його </w:t>
      </w:r>
      <w:proofErr w:type="spellStart"/>
      <w:r w:rsidR="005A1621" w:rsidRPr="005A1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місця</w:t>
      </w:r>
      <w:proofErr w:type="spellEnd"/>
      <w:r w:rsidR="005A1621" w:rsidRPr="005A1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A1621" w:rsidRPr="005A1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встановлення</w:t>
      </w:r>
      <w:proofErr w:type="spellEnd"/>
      <w:r w:rsidRPr="00AA225E">
        <w:rPr>
          <w:rFonts w:ascii="Times New Roman" w:hAnsi="Times New Roman" w:cs="Times New Roman"/>
          <w:color w:val="202020"/>
          <w:sz w:val="28"/>
          <w:szCs w:val="28"/>
        </w:rPr>
        <w:t xml:space="preserve"> з </w:t>
      </w:r>
      <w:proofErr w:type="spellStart"/>
      <w:r w:rsidRPr="00AA225E">
        <w:rPr>
          <w:rFonts w:ascii="Times New Roman" w:hAnsi="Times New Roman" w:cs="Times New Roman"/>
          <w:color w:val="202020"/>
          <w:sz w:val="28"/>
          <w:szCs w:val="28"/>
        </w:rPr>
        <w:t>урахуваннямклопотан</w:t>
      </w:r>
      <w:proofErr w:type="spellEnd"/>
      <w:r w:rsidR="005A1621">
        <w:rPr>
          <w:rFonts w:ascii="Times New Roman" w:hAnsi="Times New Roman" w:cs="Times New Roman"/>
          <w:color w:val="202020"/>
          <w:sz w:val="28"/>
          <w:szCs w:val="28"/>
          <w:lang w:val="uk-UA"/>
        </w:rPr>
        <w:t>ня громадського об</w:t>
      </w:r>
      <w:r w:rsidR="005A1621" w:rsidRPr="005A1621">
        <w:rPr>
          <w:rFonts w:ascii="Times New Roman" w:hAnsi="Times New Roman" w:cs="Times New Roman"/>
          <w:color w:val="202020"/>
          <w:sz w:val="28"/>
          <w:szCs w:val="28"/>
        </w:rPr>
        <w:t>'</w:t>
      </w:r>
      <w:r w:rsidR="005A1621">
        <w:rPr>
          <w:rFonts w:ascii="Times New Roman" w:hAnsi="Times New Roman" w:cs="Times New Roman"/>
          <w:color w:val="202020"/>
          <w:sz w:val="28"/>
          <w:szCs w:val="28"/>
          <w:lang w:val="uk-UA"/>
        </w:rPr>
        <w:t>єднання .</w:t>
      </w:r>
    </w:p>
    <w:p w:rsidR="005A1621" w:rsidRPr="005A1621" w:rsidRDefault="005A1621" w:rsidP="005A1621">
      <w:pPr>
        <w:spacing w:after="0" w:line="373" w:lineRule="atLeast"/>
        <w:ind w:firstLine="851"/>
        <w:jc w:val="both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</w:p>
    <w:p w:rsidR="00AA225E" w:rsidRPr="00AA225E" w:rsidRDefault="00AA225E" w:rsidP="00396114">
      <w:pPr>
        <w:spacing w:after="0"/>
        <w:ind w:firstLine="851"/>
        <w:jc w:val="center"/>
        <w:textAlignment w:val="baseline"/>
        <w:rPr>
          <w:rFonts w:ascii="Times New Roman" w:hAnsi="Times New Roman" w:cs="Times New Roman"/>
          <w:color w:val="202020"/>
          <w:sz w:val="28"/>
          <w:szCs w:val="28"/>
        </w:rPr>
      </w:pPr>
      <w:r w:rsidRPr="00AA225E">
        <w:rPr>
          <w:rFonts w:ascii="Times New Roman" w:hAnsi="Times New Roman" w:cs="Times New Roman"/>
          <w:color w:val="202020"/>
          <w:sz w:val="28"/>
          <w:szCs w:val="28"/>
        </w:rPr>
        <w:t>3. Нормативно-</w:t>
      </w:r>
      <w:proofErr w:type="spellStart"/>
      <w:proofErr w:type="gramStart"/>
      <w:r w:rsidRPr="00AA225E">
        <w:rPr>
          <w:rFonts w:ascii="Times New Roman" w:hAnsi="Times New Roman" w:cs="Times New Roman"/>
          <w:color w:val="202020"/>
          <w:sz w:val="28"/>
          <w:szCs w:val="28"/>
        </w:rPr>
        <w:t>правова</w:t>
      </w:r>
      <w:proofErr w:type="spellEnd"/>
      <w:r w:rsidRPr="00AA225E">
        <w:rPr>
          <w:rFonts w:ascii="Times New Roman" w:hAnsi="Times New Roman" w:cs="Times New Roman"/>
          <w:color w:val="202020"/>
          <w:sz w:val="28"/>
          <w:szCs w:val="28"/>
        </w:rPr>
        <w:t xml:space="preserve">  база</w:t>
      </w:r>
      <w:proofErr w:type="gramEnd"/>
      <w:r w:rsidRPr="00AA225E">
        <w:rPr>
          <w:rFonts w:ascii="Times New Roman" w:hAnsi="Times New Roman" w:cs="Times New Roman"/>
          <w:color w:val="202020"/>
          <w:sz w:val="28"/>
          <w:szCs w:val="28"/>
        </w:rPr>
        <w:t xml:space="preserve"> у </w:t>
      </w:r>
      <w:proofErr w:type="spellStart"/>
      <w:r w:rsidRPr="00AA225E">
        <w:rPr>
          <w:rFonts w:ascii="Times New Roman" w:hAnsi="Times New Roman" w:cs="Times New Roman"/>
          <w:color w:val="202020"/>
          <w:sz w:val="28"/>
          <w:szCs w:val="28"/>
        </w:rPr>
        <w:t>данійсфері</w:t>
      </w:r>
      <w:proofErr w:type="spellEnd"/>
      <w:r w:rsidRPr="00AA225E">
        <w:rPr>
          <w:rFonts w:ascii="Times New Roman" w:hAnsi="Times New Roman" w:cs="Times New Roman"/>
          <w:color w:val="202020"/>
          <w:sz w:val="28"/>
          <w:szCs w:val="28"/>
        </w:rPr>
        <w:t xml:space="preserve"> правового </w:t>
      </w:r>
      <w:proofErr w:type="spellStart"/>
      <w:r w:rsidRPr="00AA225E">
        <w:rPr>
          <w:rFonts w:ascii="Times New Roman" w:hAnsi="Times New Roman" w:cs="Times New Roman"/>
          <w:color w:val="202020"/>
          <w:sz w:val="28"/>
          <w:szCs w:val="28"/>
        </w:rPr>
        <w:t>регулювання</w:t>
      </w:r>
      <w:proofErr w:type="spellEnd"/>
    </w:p>
    <w:p w:rsidR="00AA225E" w:rsidRPr="000F6FD5" w:rsidRDefault="00AA225E" w:rsidP="00396114">
      <w:pPr>
        <w:spacing w:after="0"/>
        <w:ind w:firstLine="851"/>
        <w:jc w:val="both"/>
        <w:textAlignment w:val="baseline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  <w:r w:rsidRPr="00AA225E">
        <w:rPr>
          <w:rFonts w:ascii="Times New Roman" w:hAnsi="Times New Roman" w:cs="Times New Roman"/>
          <w:color w:val="202020"/>
          <w:sz w:val="28"/>
          <w:szCs w:val="28"/>
        </w:rPr>
        <w:t xml:space="preserve"> Даний  проект рішення   підготовлений відповідно до </w:t>
      </w:r>
      <w:r w:rsidR="000F6F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0F6FD5" w:rsidRPr="00AA22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аказ</w:t>
      </w:r>
      <w:r w:rsidR="000F6F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0F6FD5" w:rsidRPr="00AA22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Державного комітету України з будівництва та архітектури та Міністерства культури і мистецтв України «Про порядок спорудження (створення) пам’ятників і монументів» від 30.11.2004 № 231/806, постанов</w:t>
      </w:r>
      <w:r w:rsidR="000F6F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0F6FD5" w:rsidRPr="00AA22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Кабінету Міністрів України «Деякі питання спорудження (створення) пам’ятників і монументів» від 08.09.2004 № 1181, Закону України «Про благоустрій населених пунктів» від 06.09.2005 № 2807-</w:t>
      </w:r>
      <w:r w:rsidR="000F6FD5" w:rsidRPr="00AA225E">
        <w:rPr>
          <w:rFonts w:ascii="Times New Roman" w:eastAsia="Times New Roman" w:hAnsi="Times New Roman" w:cs="Times New Roman"/>
          <w:color w:val="000000"/>
          <w:sz w:val="28"/>
          <w:szCs w:val="28"/>
        </w:rPr>
        <w:t>IV</w:t>
      </w:r>
      <w:r w:rsidR="000F6FD5" w:rsidRPr="00AA22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(зі змінами), </w:t>
      </w:r>
      <w:r w:rsidR="000F6FD5" w:rsidRPr="00514D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постанов</w:t>
      </w:r>
      <w:r w:rsidR="000F6F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0F6FD5" w:rsidRPr="00514D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Кабінету  Міністрів  України "Про  затвердження  Порядку  проведення архітектурних  та  містобудівних   конкурсів"від  25.11.</w:t>
      </w:r>
      <w:r w:rsidR="000F6F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</w:t>
      </w:r>
      <w:r w:rsidR="000F6FD5" w:rsidRPr="00514D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99 </w:t>
      </w:r>
      <w:r w:rsidR="000F6FD5" w:rsidRPr="00F3375F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0F6FD5" w:rsidRPr="00514D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2137,   </w:t>
      </w:r>
      <w:r w:rsidR="000F6FD5" w:rsidRPr="00AA22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</w:t>
      </w:r>
      <w:r w:rsidR="000F6F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0F6FD5" w:rsidRPr="00AA22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 «Про охорону культурної спадщини» від 08.06.2000 № 1805-</w:t>
      </w:r>
      <w:r w:rsidR="000F6FD5" w:rsidRPr="00AA225E"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 w:rsidR="000F6FD5" w:rsidRPr="00AA22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(зі змінами), Закон</w:t>
      </w:r>
      <w:r w:rsidR="000F6F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0F6FD5" w:rsidRPr="00AA22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 «Про регулювання містобудівної діяльності» від 17.02.2011 № 3038-</w:t>
      </w:r>
      <w:r w:rsidR="000F6FD5" w:rsidRPr="00AA225E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r w:rsidR="000F6FD5" w:rsidRPr="00AA22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(зі змінами),</w:t>
      </w:r>
      <w:r w:rsidRPr="000F6FD5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Закону  України "Про звернення громадян"  та  інших нормативних актів,  які регулюють  питання   у </w:t>
      </w:r>
      <w:r w:rsidR="000F6FD5" w:rsidRPr="000F6FD5">
        <w:rPr>
          <w:rFonts w:ascii="Times New Roman" w:hAnsi="Times New Roman" w:cs="Times New Roman"/>
          <w:color w:val="202020"/>
          <w:sz w:val="28"/>
          <w:szCs w:val="28"/>
          <w:lang w:val="uk-UA"/>
        </w:rPr>
        <w:t>сфері освіти, охорони здоров'я, культури, фізкультури і спорту</w:t>
      </w:r>
      <w:r w:rsidRPr="000F6FD5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. </w:t>
      </w:r>
    </w:p>
    <w:p w:rsidR="001720B6" w:rsidRDefault="001720B6" w:rsidP="00172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20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Відповідно до  Порядку  спорудження  (створення)  пам'ятників і монументів </w:t>
      </w:r>
      <w:bookmarkStart w:id="0" w:name="o31"/>
      <w:bookmarkEnd w:id="0"/>
      <w:r w:rsidRPr="001720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рішення   про   спорудження   (створення)    пам'ятників </w:t>
      </w:r>
      <w:r w:rsidRPr="001720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(монументів)  місцевого  значення  приймаються  місцевими органами </w:t>
      </w:r>
      <w:r w:rsidRPr="001720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виконавчої влади або органами місцевого самоврядування. </w:t>
      </w:r>
      <w:bookmarkStart w:id="1" w:name="o32"/>
      <w:bookmarkEnd w:id="1"/>
    </w:p>
    <w:p w:rsidR="001720B6" w:rsidRDefault="001720B6" w:rsidP="00172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33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Клопотання  про  спорудження   (створення)   пам'ятників </w:t>
      </w:r>
      <w:r w:rsidRPr="00F3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(монументів)   місцевого   значення  порушуються  перед  місцевими </w:t>
      </w:r>
      <w:r w:rsidRPr="00F3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органами    виконавчої    влади    підприємствами,     установами, організаціями та об'єднаннями громадян. </w:t>
      </w:r>
      <w:bookmarkStart w:id="2" w:name="o33"/>
      <w:bookmarkEnd w:id="2"/>
    </w:p>
    <w:p w:rsidR="00AA225E" w:rsidRPr="000C487B" w:rsidRDefault="001720B6" w:rsidP="000C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C48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 клопотання  щодо спорудження (створення) пам'ятників </w:t>
      </w:r>
      <w:r w:rsidRPr="000C48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(монументів) місцевого значення додаються такі документи:</w:t>
      </w:r>
      <w:bookmarkStart w:id="3" w:name="o34"/>
      <w:bookmarkEnd w:id="3"/>
      <w:r w:rsidRPr="001720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обґрунтування доцільності  спорудження (створення) пам'ятника </w:t>
      </w:r>
      <w:r w:rsidRPr="001720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(монумента) у даному регіоні,  населеному  пункті  з  відповідними </w:t>
      </w:r>
      <w:r w:rsidRPr="001720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висновками   Міністерства  культури  Автономної  Республіки  Крим, </w:t>
      </w:r>
      <w:r w:rsidRPr="001720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управлінь культури обласних, Київської та Севастопольської міських </w:t>
      </w:r>
      <w:r w:rsidRPr="001720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державних адміністрацій;</w:t>
      </w:r>
      <w:bookmarkStart w:id="4" w:name="o35"/>
      <w:bookmarkEnd w:id="4"/>
      <w:r w:rsidRPr="001720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погодження з органом місцевого самоврядування місця встановлення  з  урахуванням генерального плану населеного пункту, </w:t>
      </w:r>
      <w:r w:rsidRPr="001720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іншої містобудівної   документації,   планування   та    забудови, що історично </w:t>
      </w:r>
      <w:r w:rsidRPr="001720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склались;</w:t>
      </w:r>
      <w:bookmarkStart w:id="5" w:name="o36"/>
      <w:bookmarkEnd w:id="5"/>
      <w:r w:rsidRPr="000C48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фінансово-економічне обґрунтування    вартості    спорудження (створення);</w:t>
      </w:r>
      <w:bookmarkStart w:id="6" w:name="o37"/>
      <w:bookmarkEnd w:id="6"/>
      <w:r w:rsidRPr="00482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зазначення відповідних джерел фінансування.</w:t>
      </w:r>
    </w:p>
    <w:p w:rsidR="000C487B" w:rsidRDefault="000C487B" w:rsidP="00396114">
      <w:pPr>
        <w:pStyle w:val="ab"/>
        <w:ind w:left="0" w:right="0"/>
        <w:rPr>
          <w:szCs w:val="28"/>
        </w:rPr>
      </w:pPr>
    </w:p>
    <w:p w:rsidR="00AA225E" w:rsidRPr="00AA225E" w:rsidRDefault="00AA225E" w:rsidP="00396114">
      <w:pPr>
        <w:pStyle w:val="ab"/>
        <w:ind w:left="0" w:right="0"/>
        <w:rPr>
          <w:szCs w:val="28"/>
        </w:rPr>
      </w:pPr>
      <w:r w:rsidRPr="00AA225E">
        <w:rPr>
          <w:szCs w:val="28"/>
        </w:rPr>
        <w:t xml:space="preserve">Головний  спеціаліст відділу  містобудування, </w:t>
      </w:r>
    </w:p>
    <w:p w:rsidR="00AA225E" w:rsidRPr="00AA225E" w:rsidRDefault="00AA225E" w:rsidP="00396114">
      <w:pPr>
        <w:pStyle w:val="ab"/>
        <w:ind w:left="0" w:right="0"/>
        <w:rPr>
          <w:color w:val="202020"/>
          <w:szCs w:val="28"/>
        </w:rPr>
      </w:pPr>
      <w:r w:rsidRPr="00AA225E">
        <w:rPr>
          <w:szCs w:val="28"/>
        </w:rPr>
        <w:t xml:space="preserve">земельних відносин та розвитку </w:t>
      </w:r>
      <w:r w:rsidRPr="00AA225E">
        <w:rPr>
          <w:color w:val="202020"/>
          <w:szCs w:val="28"/>
        </w:rPr>
        <w:t xml:space="preserve">інфраструктури                           Т.І. Здоренко </w:t>
      </w:r>
    </w:p>
    <w:p w:rsidR="005009FE" w:rsidRPr="00AA225E" w:rsidRDefault="005009FE" w:rsidP="00396114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bookmarkStart w:id="7" w:name="_GoBack"/>
      <w:bookmarkEnd w:id="7"/>
    </w:p>
    <w:p w:rsidR="005009FE" w:rsidRPr="00AA225E" w:rsidRDefault="005009FE" w:rsidP="00396114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sectPr w:rsidR="005009FE" w:rsidRPr="00AA225E" w:rsidSect="0019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D87"/>
    <w:multiLevelType w:val="hybridMultilevel"/>
    <w:tmpl w:val="3ECC94EA"/>
    <w:lvl w:ilvl="0" w:tplc="732A86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3E6F"/>
    <w:multiLevelType w:val="hybridMultilevel"/>
    <w:tmpl w:val="C7CC9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414E"/>
    <w:multiLevelType w:val="hybridMultilevel"/>
    <w:tmpl w:val="08B20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F04B9"/>
    <w:multiLevelType w:val="hybridMultilevel"/>
    <w:tmpl w:val="C3EE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318AC"/>
    <w:multiLevelType w:val="multilevel"/>
    <w:tmpl w:val="10D2C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color w:val="auto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5" w15:restartNumberingAfterBreak="0">
    <w:nsid w:val="354A2497"/>
    <w:multiLevelType w:val="hybridMultilevel"/>
    <w:tmpl w:val="692C242E"/>
    <w:lvl w:ilvl="0" w:tplc="C3FC2470">
      <w:start w:val="16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2C95C0D"/>
    <w:multiLevelType w:val="hybridMultilevel"/>
    <w:tmpl w:val="2DD23690"/>
    <w:lvl w:ilvl="0" w:tplc="732A86E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424C2C"/>
    <w:multiLevelType w:val="multilevel"/>
    <w:tmpl w:val="056423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9921B9C"/>
    <w:multiLevelType w:val="hybridMultilevel"/>
    <w:tmpl w:val="BE88ECA0"/>
    <w:lvl w:ilvl="0" w:tplc="732A86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4522A"/>
    <w:multiLevelType w:val="hybridMultilevel"/>
    <w:tmpl w:val="D80488C6"/>
    <w:lvl w:ilvl="0" w:tplc="732A86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50CDA"/>
    <w:multiLevelType w:val="hybridMultilevel"/>
    <w:tmpl w:val="863897B6"/>
    <w:lvl w:ilvl="0" w:tplc="732A86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A79DA"/>
    <w:multiLevelType w:val="hybridMultilevel"/>
    <w:tmpl w:val="C63C8708"/>
    <w:lvl w:ilvl="0" w:tplc="C3FC2470">
      <w:start w:val="16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1615F"/>
    <w:multiLevelType w:val="hybridMultilevel"/>
    <w:tmpl w:val="B4FA933A"/>
    <w:lvl w:ilvl="0" w:tplc="B8762438">
      <w:start w:val="1"/>
      <w:numFmt w:val="decimal"/>
      <w:lvlText w:val="%1."/>
      <w:lvlJc w:val="left"/>
      <w:pPr>
        <w:ind w:left="2066" w:hanging="1215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D41334A"/>
    <w:multiLevelType w:val="multilevel"/>
    <w:tmpl w:val="C73609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16" w:hanging="1440"/>
      </w:pPr>
      <w:rPr>
        <w:rFonts w:hint="default"/>
      </w:rPr>
    </w:lvl>
  </w:abstractNum>
  <w:abstractNum w:abstractNumId="14" w15:restartNumberingAfterBreak="0">
    <w:nsid w:val="71726A76"/>
    <w:multiLevelType w:val="hybridMultilevel"/>
    <w:tmpl w:val="012AE840"/>
    <w:lvl w:ilvl="0" w:tplc="732A86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7275D"/>
    <w:multiLevelType w:val="hybridMultilevel"/>
    <w:tmpl w:val="BF883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C1C56"/>
    <w:multiLevelType w:val="multilevel"/>
    <w:tmpl w:val="5FAA7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EA55551"/>
    <w:multiLevelType w:val="multilevel"/>
    <w:tmpl w:val="A9D030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2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6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1"/>
  </w:num>
  <w:num w:numId="5">
    <w:abstractNumId w:val="6"/>
  </w:num>
  <w:num w:numId="6">
    <w:abstractNumId w:val="14"/>
  </w:num>
  <w:num w:numId="7">
    <w:abstractNumId w:val="17"/>
  </w:num>
  <w:num w:numId="8">
    <w:abstractNumId w:val="9"/>
  </w:num>
  <w:num w:numId="9">
    <w:abstractNumId w:val="0"/>
  </w:num>
  <w:num w:numId="10">
    <w:abstractNumId w:val="13"/>
  </w:num>
  <w:num w:numId="11">
    <w:abstractNumId w:val="7"/>
  </w:num>
  <w:num w:numId="12">
    <w:abstractNumId w:val="10"/>
  </w:num>
  <w:num w:numId="13">
    <w:abstractNumId w:val="8"/>
  </w:num>
  <w:num w:numId="14">
    <w:abstractNumId w:val="15"/>
  </w:num>
  <w:num w:numId="15">
    <w:abstractNumId w:val="2"/>
  </w:num>
  <w:num w:numId="16">
    <w:abstractNumId w:val="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1B"/>
    <w:rsid w:val="000413D7"/>
    <w:rsid w:val="00053258"/>
    <w:rsid w:val="000563A7"/>
    <w:rsid w:val="000C2400"/>
    <w:rsid w:val="000C487B"/>
    <w:rsid w:val="000F6FD5"/>
    <w:rsid w:val="00126BE8"/>
    <w:rsid w:val="001720B6"/>
    <w:rsid w:val="00196CAC"/>
    <w:rsid w:val="00256659"/>
    <w:rsid w:val="00256D50"/>
    <w:rsid w:val="0028505B"/>
    <w:rsid w:val="00367B2C"/>
    <w:rsid w:val="00396114"/>
    <w:rsid w:val="003B4357"/>
    <w:rsid w:val="003E03F7"/>
    <w:rsid w:val="0041309F"/>
    <w:rsid w:val="0048264A"/>
    <w:rsid w:val="00484838"/>
    <w:rsid w:val="004C3994"/>
    <w:rsid w:val="004F63B2"/>
    <w:rsid w:val="005009FE"/>
    <w:rsid w:val="005471B6"/>
    <w:rsid w:val="005A1621"/>
    <w:rsid w:val="005B443B"/>
    <w:rsid w:val="00606D29"/>
    <w:rsid w:val="006520C7"/>
    <w:rsid w:val="006F4136"/>
    <w:rsid w:val="00851D99"/>
    <w:rsid w:val="0087086A"/>
    <w:rsid w:val="00872F21"/>
    <w:rsid w:val="009970EA"/>
    <w:rsid w:val="009D562B"/>
    <w:rsid w:val="009E114C"/>
    <w:rsid w:val="00A17ACC"/>
    <w:rsid w:val="00AA225E"/>
    <w:rsid w:val="00B01B85"/>
    <w:rsid w:val="00B30199"/>
    <w:rsid w:val="00B54167"/>
    <w:rsid w:val="00C147A7"/>
    <w:rsid w:val="00C94F18"/>
    <w:rsid w:val="00D453BC"/>
    <w:rsid w:val="00D517AD"/>
    <w:rsid w:val="00EA5E1B"/>
    <w:rsid w:val="00EF4942"/>
    <w:rsid w:val="00EF7308"/>
    <w:rsid w:val="00F05DF3"/>
    <w:rsid w:val="00F335E9"/>
    <w:rsid w:val="00FC4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A30B"/>
  <w15:docId w15:val="{BA7D583C-83C9-41E5-AEF8-9F0B5C26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AC"/>
  </w:style>
  <w:style w:type="paragraph" w:styleId="1">
    <w:name w:val="heading 1"/>
    <w:basedOn w:val="a"/>
    <w:link w:val="10"/>
    <w:qFormat/>
    <w:rsid w:val="00B3019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3019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30199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B301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B3019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rsid w:val="00B30199"/>
    <w:rPr>
      <w:strike w:val="0"/>
      <w:dstrike w:val="0"/>
      <w:color w:val="0260D0"/>
      <w:u w:val="none"/>
      <w:effect w:val="none"/>
    </w:rPr>
  </w:style>
  <w:style w:type="paragraph" w:styleId="HTML">
    <w:name w:val="HTML Preformatted"/>
    <w:basedOn w:val="a"/>
    <w:link w:val="HTML0"/>
    <w:rsid w:val="00B301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B30199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apple-style-span">
    <w:name w:val="apple-style-span"/>
    <w:rsid w:val="00B30199"/>
  </w:style>
  <w:style w:type="character" w:customStyle="1" w:styleId="apple-converted-space">
    <w:name w:val="apple-converted-space"/>
    <w:rsid w:val="00B30199"/>
  </w:style>
  <w:style w:type="character" w:customStyle="1" w:styleId="translation-chunk">
    <w:name w:val="translation-chunk"/>
    <w:basedOn w:val="a0"/>
    <w:rsid w:val="00B30199"/>
  </w:style>
  <w:style w:type="paragraph" w:styleId="a5">
    <w:name w:val="Balloon Text"/>
    <w:basedOn w:val="a"/>
    <w:link w:val="a6"/>
    <w:uiPriority w:val="99"/>
    <w:semiHidden/>
    <w:unhideWhenUsed/>
    <w:rsid w:val="00B3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199"/>
    <w:rPr>
      <w:rFonts w:ascii="Tahoma" w:hAnsi="Tahoma" w:cs="Tahoma"/>
      <w:sz w:val="16"/>
      <w:szCs w:val="16"/>
    </w:rPr>
  </w:style>
  <w:style w:type="paragraph" w:customStyle="1" w:styleId="caaieiaie1">
    <w:name w:val="caaieiaie 1"/>
    <w:basedOn w:val="a"/>
    <w:next w:val="a"/>
    <w:rsid w:val="00B30199"/>
    <w:pPr>
      <w:keepNext/>
      <w:widowControl w:val="0"/>
      <w:autoSpaceDE w:val="0"/>
      <w:autoSpaceDN w:val="0"/>
      <w:spacing w:after="0" w:line="192" w:lineRule="auto"/>
      <w:jc w:val="center"/>
    </w:pPr>
    <w:rPr>
      <w:rFonts w:ascii="SchoolDL" w:eastAsia="Times New Roman" w:hAnsi="SchoolDL" w:cs="SchoolDL"/>
      <w:b/>
      <w:bCs/>
      <w:sz w:val="30"/>
      <w:szCs w:val="30"/>
    </w:rPr>
  </w:style>
  <w:style w:type="paragraph" w:styleId="a7">
    <w:name w:val="header"/>
    <w:aliases w:val="Знак Знак"/>
    <w:basedOn w:val="a"/>
    <w:link w:val="a8"/>
    <w:uiPriority w:val="99"/>
    <w:rsid w:val="00B3019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Знак Знак Знак"/>
    <w:basedOn w:val="a0"/>
    <w:link w:val="a7"/>
    <w:uiPriority w:val="99"/>
    <w:rsid w:val="00B3019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00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rsid w:val="005009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009FE"/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5009FE"/>
  </w:style>
  <w:style w:type="paragraph" w:customStyle="1" w:styleId="rvps113">
    <w:name w:val="rvps113"/>
    <w:basedOn w:val="a"/>
    <w:rsid w:val="0050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">
    <w:name w:val="rvps3"/>
    <w:basedOn w:val="a"/>
    <w:rsid w:val="0050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">
    <w:name w:val="rvps107"/>
    <w:basedOn w:val="a"/>
    <w:rsid w:val="0050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50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basedOn w:val="a0"/>
    <w:rsid w:val="005009FE"/>
  </w:style>
  <w:style w:type="paragraph" w:customStyle="1" w:styleId="rvps115">
    <w:name w:val="rvps115"/>
    <w:basedOn w:val="a"/>
    <w:rsid w:val="0050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50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AA225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A225E"/>
  </w:style>
  <w:style w:type="paragraph" w:customStyle="1" w:styleId="11">
    <w:name w:val="Обычный1"/>
    <w:uiPriority w:val="99"/>
    <w:rsid w:val="00AA225E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9">
    <w:name w:val="Table Grid"/>
    <w:basedOn w:val="a1"/>
    <w:uiPriority w:val="59"/>
    <w:rsid w:val="00AA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AA225E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rvps2">
    <w:name w:val="rvps2"/>
    <w:basedOn w:val="a"/>
    <w:rsid w:val="00AA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AA225E"/>
  </w:style>
  <w:style w:type="paragraph" w:styleId="ab">
    <w:name w:val="Block Text"/>
    <w:basedOn w:val="a"/>
    <w:rsid w:val="00AA225E"/>
    <w:pPr>
      <w:spacing w:after="0" w:line="240" w:lineRule="auto"/>
      <w:ind w:left="567" w:right="-1475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0265">
          <w:marLeft w:val="0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2017-04-27T06:18:00Z</cp:lastPrinted>
  <dcterms:created xsi:type="dcterms:W3CDTF">2017-04-28T10:23:00Z</dcterms:created>
  <dcterms:modified xsi:type="dcterms:W3CDTF">2019-07-31T08:40:00Z</dcterms:modified>
</cp:coreProperties>
</file>