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3A" w:rsidRPr="00AF1978" w:rsidRDefault="002A063A" w:rsidP="002A063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1978">
        <w:rPr>
          <w:rFonts w:ascii="Times New Roman" w:hAnsi="Times New Roman" w:cs="Times New Roman"/>
          <w:sz w:val="28"/>
          <w:szCs w:val="28"/>
          <w:lang w:val="uk-UA"/>
        </w:rPr>
        <w:t>Звіт за 2018 рік</w:t>
      </w:r>
      <w:r w:rsidR="009E09D0" w:rsidRPr="00AF1978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КП «</w:t>
      </w:r>
      <w:proofErr w:type="spellStart"/>
      <w:r w:rsidR="009E09D0" w:rsidRPr="00AF1978">
        <w:rPr>
          <w:rFonts w:ascii="Times New Roman" w:hAnsi="Times New Roman" w:cs="Times New Roman"/>
          <w:sz w:val="28"/>
          <w:szCs w:val="28"/>
          <w:lang w:val="uk-UA"/>
        </w:rPr>
        <w:t>Комишуваський</w:t>
      </w:r>
      <w:proofErr w:type="spellEnd"/>
      <w:r w:rsidR="009E09D0" w:rsidRPr="00AF197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</w:t>
      </w:r>
    </w:p>
    <w:p w:rsidR="002A063A" w:rsidRPr="002A063A" w:rsidRDefault="002A063A" w:rsidP="002A063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Протягом  2018 року  КП «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Комишуваський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забезпечив виконання необхідних робіт та надання житлово-комунальних послуг для населення та інших споживачів а також виконував роботи по благоустрою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населенних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пунктів на території громади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  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Комишуваський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здійснює централізоване постачання технічної води та водовідведення стічних вод житлового масиву та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жетних установ смт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, селища Зарічне, с. Калинівка, 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Григорівське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З 2018 року КП «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Комишуваський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здійснює централізоване водопостачання питної води в с. Вільне, с. Тарасівка та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рпот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Протягом всього періоду було забезпечене безперебійне водопостачання, водовідведення,  прибирання прибудинкової території та освітлення сходових клітин.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за 2018 рік забрано і відведено 9</w:t>
      </w:r>
      <w:r>
        <w:rPr>
          <w:rFonts w:ascii="Times New Roman" w:hAnsi="Times New Roman" w:cs="Times New Roman"/>
          <w:sz w:val="28"/>
          <w:szCs w:val="28"/>
          <w:lang w:val="uk-UA"/>
        </w:rPr>
        <w:t>,1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тис. куб. м. технічної  води. 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с. Зарічне забрано та використа</w:t>
      </w:r>
      <w:r>
        <w:rPr>
          <w:rFonts w:ascii="Times New Roman" w:hAnsi="Times New Roman" w:cs="Times New Roman"/>
          <w:sz w:val="28"/>
          <w:szCs w:val="28"/>
          <w:lang w:val="uk-UA"/>
        </w:rPr>
        <w:t>но 30,3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 тис. куб. м</w:t>
      </w:r>
      <w:r>
        <w:rPr>
          <w:rFonts w:ascii="Times New Roman" w:hAnsi="Times New Roman" w:cs="Times New Roman"/>
          <w:sz w:val="28"/>
          <w:szCs w:val="28"/>
          <w:lang w:val="uk-UA"/>
        </w:rPr>
        <w:t>. технічної  води,  відведено 15,7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тис. куб. м. стічних вод. 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с. Ка</w:t>
      </w:r>
      <w:r>
        <w:rPr>
          <w:rFonts w:ascii="Times New Roman" w:hAnsi="Times New Roman" w:cs="Times New Roman"/>
          <w:sz w:val="28"/>
          <w:szCs w:val="28"/>
          <w:lang w:val="uk-UA"/>
        </w:rPr>
        <w:t>линівка забрано та використано 4,1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тис. куб. м. технічної  води.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Подано питну воду в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Григорівське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Вільне, с. Тарасівка та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Кирпоти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– в кількості – 6 тис.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куб.м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В 2018 році був придбаний та переданий в КП «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Комишуваський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сміттєвоз з задньою загрузкою. Закуплені та встановлені на території с. Зарі</w:t>
      </w:r>
      <w:r>
        <w:rPr>
          <w:rFonts w:ascii="Times New Roman" w:hAnsi="Times New Roman" w:cs="Times New Roman"/>
          <w:sz w:val="28"/>
          <w:szCs w:val="28"/>
          <w:lang w:val="uk-UA"/>
        </w:rPr>
        <w:t>чне та на житловому масиві  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20 контейнерів для ТПВ. Виготовлено та облаштовано 7 контейнерних майданчиків.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З жовтня місяця 2018 року КП «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Комишуваський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являється виконавцем послуги по вивезенню твердих побутових відходів.  Згідно графіку два рази на тиждень безперебійно вивозиться сміття з с. </w:t>
      </w:r>
      <w:r>
        <w:rPr>
          <w:rFonts w:ascii="Times New Roman" w:hAnsi="Times New Roman" w:cs="Times New Roman"/>
          <w:sz w:val="28"/>
          <w:szCs w:val="28"/>
          <w:lang w:val="uk-UA"/>
        </w:rPr>
        <w:t>Зарічне та житлового масиву 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Кожен абонент щомісяця отримує квитанцію, в якій відображено нарахування за спожиті послуги, оплата, суми субсидій та пільг, що значно покращує рівень обслуговування населення.</w:t>
      </w: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В період снігопадів проводилось очищення від снігу доріг по території 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громади, тротуарів та пішохідних доріжок по житловому масиву, та центральній вулиці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Хмельницького.</w:t>
      </w:r>
    </w:p>
    <w:p w:rsidR="00004F6C" w:rsidRPr="00A22E8F" w:rsidRDefault="00004F6C" w:rsidP="00004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Комишуваський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забезпечує функціонування бригади з благоустрою. Активно ведуться роботи :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 прибиранню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вулиць смт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боротьбі з карантинними росли</w:t>
      </w:r>
      <w:r>
        <w:rPr>
          <w:rFonts w:ascii="Times New Roman" w:hAnsi="Times New Roman" w:cs="Times New Roman"/>
          <w:sz w:val="28"/>
          <w:szCs w:val="28"/>
          <w:lang w:val="uk-UA"/>
        </w:rPr>
        <w:t>нами на території 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косінню узбіччя доріг та паркової зони;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насадженню дерев та кущів;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поливу зелених насаджень центрального парку;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білінню дерев;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обрізанню та обпилюванню кущів та дерев;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по облаштуванню та малярним роботам пам’ятників загиблим воїнам ВВВ.</w:t>
      </w:r>
    </w:p>
    <w:p w:rsidR="00004F6C" w:rsidRPr="00A22E8F" w:rsidRDefault="00004F6C" w:rsidP="00004F6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На благоустрій селищ та сіл було отримано з бюджету </w:t>
      </w:r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>2млн. 144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>тис. 839 грн.</w:t>
      </w:r>
    </w:p>
    <w:p w:rsidR="00004F6C" w:rsidRPr="00A22E8F" w:rsidRDefault="00004F6C" w:rsidP="00004F6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.:  (заробітна плата,  придбання матеріалів, ремонт доріг і т. п.).</w:t>
      </w:r>
    </w:p>
    <w:p w:rsidR="00004F6C" w:rsidRPr="00A22E8F" w:rsidRDefault="00004F6C" w:rsidP="00004F6C">
      <w:pPr>
        <w:pStyle w:val="a4"/>
        <w:ind w:left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Виготовлено та встановлено господарським способом: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павільйон для відпочинку – 1 шт.;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лавочки – 10 шт.;</w:t>
      </w:r>
    </w:p>
    <w:p w:rsidR="00004F6C" w:rsidRPr="00A22E8F" w:rsidRDefault="00004F6C" w:rsidP="00004F6C">
      <w:pPr>
        <w:pStyle w:val="a4"/>
        <w:spacing w:line="276" w:lineRule="auto"/>
        <w:ind w:left="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Здійснено поточний ремонт дорожнього покриття, а саме: покриття </w:t>
      </w:r>
      <w:proofErr w:type="spellStart"/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>граншлаком</w:t>
      </w:r>
      <w:proofErr w:type="spellEnd"/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>, по вулицях: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: вул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Московська – протяжністю 1110 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м., Степна - 110 м., Підгірна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150 м., Севастопольська – 100 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м, стадіон по вул. Зарічна- 100м х 50м., а також  покриття гран шлаком 3 контейнерні майданчики.    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с. Зарічне: вул.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Восточна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–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м., під’їзди до контейнерних майданчиків та самі майданчики в кількості 4 шт.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с. Щасливе: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Степна – 40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м.,  кладовище за межами села- 150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Новоя</w:t>
      </w:r>
      <w:r>
        <w:rPr>
          <w:rFonts w:ascii="Times New Roman" w:hAnsi="Times New Roman" w:cs="Times New Roman"/>
          <w:sz w:val="28"/>
          <w:szCs w:val="28"/>
          <w:lang w:val="uk-UA"/>
        </w:rPr>
        <w:t>ківлівка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вул. Центральна – 100 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с. Новотроїцьке: вул. Жовтнева – 995 м., вул. Українська – 250 м.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Кирпоти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: вул.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Залізнича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– 50 м.</w:t>
      </w:r>
    </w:p>
    <w:p w:rsidR="00004F6C" w:rsidRPr="00104CDE" w:rsidRDefault="00004F6C" w:rsidP="00004F6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04CDE">
        <w:rPr>
          <w:rFonts w:ascii="Times New Roman" w:hAnsi="Times New Roman" w:cs="Times New Roman"/>
          <w:sz w:val="28"/>
          <w:szCs w:val="28"/>
          <w:lang w:val="uk-UA"/>
        </w:rPr>
        <w:t>Всього 3 275 м.</w:t>
      </w:r>
    </w:p>
    <w:p w:rsidR="00004F6C" w:rsidRPr="00A22E8F" w:rsidRDefault="00004F6C" w:rsidP="00004F6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4F6C" w:rsidRPr="00A22E8F" w:rsidRDefault="00004F6C" w:rsidP="00004F6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Проведено </w:t>
      </w:r>
      <w:proofErr w:type="spellStart"/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>грейдерування</w:t>
      </w:r>
      <w:proofErr w:type="spellEnd"/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вулицям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 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: вул. Московська, Степна, Підгірна, Севастопольська, Лугова, Островського, Свободи, Героїчна, Миру, Річна, Шевченко, Стаханівська, Смірнова, Свердлова, Б. Хмельницького</w:t>
      </w:r>
      <w:r>
        <w:rPr>
          <w:rFonts w:ascii="Times New Roman" w:hAnsi="Times New Roman" w:cs="Times New Roman"/>
          <w:sz w:val="28"/>
          <w:szCs w:val="28"/>
          <w:lang w:val="uk-UA"/>
        </w:rPr>
        <w:t>, 8 Березня, Гоголя, Запорізька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, Шкільна, Чкалова, Набережна, Маяковського, Першотравнева, Зарічна, стадіон (зняття шару ґрунту - 1 км х 6 м.)</w:t>
      </w:r>
    </w:p>
    <w:p w:rsidR="00004F6C" w:rsidRPr="00A22E8F" w:rsidRDefault="00004F6C" w:rsidP="00004F6C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2)  від с. Калинівка до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Новотавричеське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 протяжністю 4  км. х 5 м.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3) с. Вільне, вул. Волі  – 800 м х 6 м;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Кирпоти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, вул. Залізнична  – 600 м х 6 м;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5)  с. Зарічне вул. Зарічна  – 300 м х 6 м;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6) 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Новотавричеське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 вул. Садова – 800 м х 4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вул. Центральна  – 350 м х 4 м., дорога на кладовище – 200 м х 4 м;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7) 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Оленівка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: вул. Нагорна – 1,3 км х  4 м., вул. Полякова  – 500 м х 4 м., вул.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Цвіточна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 - 900 м х 4 м., вул.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Сєвєрна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 – 450 м х 4 м.,  вул. Колгоспна – 200 м х 4 м., дорога  на  кладовище  – 200 м х 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м;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8)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Новояківлівка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вул. Лугова – 400 м х 4 м;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Магдалинівка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, вул. Гагаріна – 700 м х 4 м., об’їзна автомобільна дорога;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10) с. Щасливе, вул. Степна, вул. Космічна, вул. Запорізька;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11)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Новорозівка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4F6C" w:rsidRPr="00104CDE" w:rsidRDefault="00004F6C" w:rsidP="00004F6C">
      <w:pPr>
        <w:pStyle w:val="a3"/>
        <w:spacing w:after="0"/>
        <w:ind w:left="11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CDE">
        <w:rPr>
          <w:rFonts w:ascii="Times New Roman" w:hAnsi="Times New Roman" w:cs="Times New Roman"/>
          <w:sz w:val="28"/>
          <w:szCs w:val="28"/>
          <w:lang w:val="uk-UA"/>
        </w:rPr>
        <w:t>Всього приблизно 11 кілометрів дороги.</w:t>
      </w:r>
    </w:p>
    <w:p w:rsidR="00004F6C" w:rsidRPr="00A22E8F" w:rsidRDefault="00004F6C" w:rsidP="00004F6C">
      <w:pPr>
        <w:pStyle w:val="a3"/>
        <w:spacing w:after="0"/>
        <w:ind w:left="11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F6C" w:rsidRPr="00A22E8F" w:rsidRDefault="00004F6C" w:rsidP="00004F6C">
      <w:pPr>
        <w:spacing w:after="0"/>
        <w:ind w:left="6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>Грейдерування</w:t>
      </w:r>
      <w:proofErr w:type="spellEnd"/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обочин: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до с. Щасливе;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від с. Щасливе до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Кущеве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від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Одарівка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до с. Жовта Круча;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від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Ж.Круча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Трудооленівка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від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Трудооленівка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Кущеве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від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Кущеве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Новоіванівка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від. 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Одарівка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до с. Блакитне.</w:t>
      </w:r>
    </w:p>
    <w:p w:rsidR="00004F6C" w:rsidRPr="00A22E8F" w:rsidRDefault="00004F6C" w:rsidP="00004F6C">
      <w:pPr>
        <w:pStyle w:val="a3"/>
        <w:spacing w:after="0"/>
        <w:ind w:left="42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b/>
          <w:sz w:val="28"/>
          <w:szCs w:val="28"/>
          <w:lang w:val="uk-UA"/>
        </w:rPr>
        <w:t>Риття канав для стоку дощових та талих вод: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, вул. Московська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Новотавричеське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, звалище.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с. Щасливе, вул. Степна, кладовище,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с. Жовта Круча,</w:t>
      </w:r>
    </w:p>
    <w:p w:rsidR="00004F6C" w:rsidRPr="00A22E8F" w:rsidRDefault="00004F6C" w:rsidP="00004F6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Новоіванівка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, вул. Шарова, школа.</w:t>
      </w:r>
    </w:p>
    <w:p w:rsidR="00004F6C" w:rsidRPr="00A22E8F" w:rsidRDefault="00004F6C" w:rsidP="00004F6C">
      <w:pPr>
        <w:spacing w:after="0"/>
        <w:ind w:left="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В селищі Зарічне замінено 1 км. водопровідної мережі по вул. Ювілейна,  регулярно на протязі 2018 року по 3 рази на тиждень прочищалась каналізаційна мережа. Відремонтовано 2 глибинних насоси на суму 17 тис.364 грн.</w:t>
      </w:r>
    </w:p>
    <w:p w:rsidR="00004F6C" w:rsidRPr="00A22E8F" w:rsidRDefault="00004F6C" w:rsidP="00004F6C">
      <w:pPr>
        <w:spacing w:after="0"/>
        <w:ind w:left="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В селі Тарасівка замінено 1,2 км. водопровідної мережі.</w:t>
      </w:r>
    </w:p>
    <w:p w:rsidR="00004F6C" w:rsidRPr="00A22E8F" w:rsidRDefault="00004F6C" w:rsidP="00004F6C">
      <w:pPr>
        <w:spacing w:after="0"/>
        <w:ind w:left="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Закуплено та вста</w:t>
      </w:r>
      <w:r>
        <w:rPr>
          <w:rFonts w:ascii="Times New Roman" w:hAnsi="Times New Roman" w:cs="Times New Roman"/>
          <w:sz w:val="28"/>
          <w:szCs w:val="28"/>
          <w:lang w:val="uk-UA"/>
        </w:rPr>
        <w:t>новлено на насосній станції смт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мережевий насос з частотним перетворювачем, для більш раціонального використання електричної енергії, вартістю 71 тис. грн. </w:t>
      </w:r>
    </w:p>
    <w:p w:rsidR="00004F6C" w:rsidRPr="00A22E8F" w:rsidRDefault="00004F6C" w:rsidP="00004F6C">
      <w:pPr>
        <w:spacing w:after="0"/>
        <w:ind w:left="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>Виконувались роботи по ремонту електричних мереж, ремонти дахів, бетонно-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мулярні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роботи на території об’єднаної територіальної громади, а саме: в адміністративних приміщеннях, школах, дитячих садках,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ФАПах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F6C" w:rsidRPr="00A22E8F" w:rsidRDefault="00004F6C" w:rsidP="00004F6C">
      <w:pPr>
        <w:spacing w:after="0"/>
        <w:ind w:left="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приділяється освітленню вулиць населених пунктів громади. Так, у 2018 році було виділено кошти з місцевого бюджету у сумі 191 тис. 339 грн. на освітлення вулиць Вокзальна з №1-41; Шкільна з №18-60;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Растуща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 xml:space="preserve"> з №1-14 смт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A22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F6C" w:rsidRPr="00A22E8F" w:rsidRDefault="00004F6C" w:rsidP="00004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Водогін - Вільне,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Кирпоти</w:t>
      </w:r>
      <w:r w:rsidRPr="00A22E8F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A22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2E8F">
        <w:rPr>
          <w:rFonts w:ascii="Times New Roman" w:hAnsi="Times New Roman" w:cs="Times New Roman"/>
          <w:sz w:val="28"/>
          <w:szCs w:val="28"/>
          <w:lang w:val="uk-UA"/>
        </w:rPr>
        <w:t>Новотавричеське</w:t>
      </w:r>
      <w:proofErr w:type="spellEnd"/>
      <w:r w:rsidRPr="00A22E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4F6C" w:rsidRPr="00A22E8F" w:rsidRDefault="00004F6C" w:rsidP="00004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2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Комунальники усували наслідки буревію,  ремонтуючи дахи по школах в ряді </w:t>
      </w:r>
      <w:proofErr w:type="spellStart"/>
      <w:r w:rsidRPr="00A22E8F">
        <w:rPr>
          <w:rFonts w:ascii="Times New Roman" w:eastAsia="Times New Roman" w:hAnsi="Times New Roman" w:cs="Times New Roman"/>
          <w:sz w:val="28"/>
          <w:szCs w:val="28"/>
          <w:lang w:val="uk-UA"/>
        </w:rPr>
        <w:t>сел</w:t>
      </w:r>
      <w:proofErr w:type="spellEnd"/>
      <w:r w:rsidRPr="00A22E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1175" w:rsidRPr="00004F6C" w:rsidRDefault="00781175">
      <w:pPr>
        <w:rPr>
          <w:lang w:val="uk-UA"/>
        </w:rPr>
      </w:pPr>
    </w:p>
    <w:sectPr w:rsidR="00781175" w:rsidRPr="0000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729A"/>
    <w:multiLevelType w:val="hybridMultilevel"/>
    <w:tmpl w:val="EF0071B4"/>
    <w:lvl w:ilvl="0" w:tplc="9272992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3"/>
    <w:rsid w:val="00004F6C"/>
    <w:rsid w:val="002A063A"/>
    <w:rsid w:val="00531543"/>
    <w:rsid w:val="00781175"/>
    <w:rsid w:val="00991EE7"/>
    <w:rsid w:val="009E09D0"/>
    <w:rsid w:val="00A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61C"/>
  <w15:chartTrackingRefBased/>
  <w15:docId w15:val="{B8255F74-BEF5-4BB7-A197-BAC98E33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6C"/>
    <w:pPr>
      <w:spacing w:after="200" w:line="276" w:lineRule="auto"/>
    </w:pPr>
    <w:rPr>
      <w:rFonts w:eastAsiaTheme="minorEastAsia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C"/>
    <w:pPr>
      <w:ind w:left="720"/>
      <w:contextualSpacing/>
    </w:pPr>
  </w:style>
  <w:style w:type="paragraph" w:styleId="a4">
    <w:name w:val="No Spacing"/>
    <w:uiPriority w:val="1"/>
    <w:qFormat/>
    <w:rsid w:val="00004F6C"/>
    <w:pPr>
      <w:spacing w:after="0" w:line="240" w:lineRule="auto"/>
    </w:pPr>
    <w:rPr>
      <w:rFonts w:eastAsiaTheme="minorEastAsi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2019-02-18T14:41:00Z</dcterms:created>
  <dcterms:modified xsi:type="dcterms:W3CDTF">2019-02-19T07:54:00Z</dcterms:modified>
</cp:coreProperties>
</file>