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F6E" w:rsidRPr="00040F6E" w:rsidRDefault="00125BF8" w:rsidP="00040F6E">
      <w:pPr>
        <w:jc w:val="right"/>
        <w:outlineLvl w:val="0"/>
        <w:rPr>
          <w:lang w:val="uk-UA"/>
        </w:rPr>
      </w:pPr>
      <w:r>
        <w:rPr>
          <w:lang w:val="uk-UA"/>
        </w:rPr>
        <w:t>ПРОЕКТ</w:t>
      </w:r>
    </w:p>
    <w:p w:rsidR="00040F6E" w:rsidRDefault="00040F6E" w:rsidP="00B65B94">
      <w:pPr>
        <w:jc w:val="center"/>
        <w:outlineLvl w:val="0"/>
        <w:rPr>
          <w:b/>
          <w:lang w:val="uk-UA"/>
        </w:rPr>
      </w:pPr>
    </w:p>
    <w:p w:rsidR="00963FB8" w:rsidRPr="006A5263" w:rsidRDefault="00963FB8" w:rsidP="00963FB8">
      <w:pPr>
        <w:jc w:val="center"/>
        <w:rPr>
          <w:sz w:val="28"/>
          <w:szCs w:val="28"/>
        </w:rPr>
      </w:pPr>
      <w:r w:rsidRPr="006A5263">
        <w:rPr>
          <w:noProof/>
          <w:color w:val="000000"/>
          <w:sz w:val="28"/>
          <w:szCs w:val="28"/>
        </w:rPr>
        <w:drawing>
          <wp:inline distT="0" distB="0" distL="0" distR="0">
            <wp:extent cx="685800" cy="895350"/>
            <wp:effectExtent l="0" t="0" r="0" b="0"/>
            <wp:docPr id="1"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Тризуб"/>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895350"/>
                    </a:xfrm>
                    <a:prstGeom prst="rect">
                      <a:avLst/>
                    </a:prstGeom>
                    <a:noFill/>
                    <a:ln>
                      <a:noFill/>
                    </a:ln>
                  </pic:spPr>
                </pic:pic>
              </a:graphicData>
            </a:graphic>
          </wp:inline>
        </w:drawing>
      </w:r>
    </w:p>
    <w:p w:rsidR="00963FB8" w:rsidRPr="00C23927" w:rsidRDefault="00963FB8" w:rsidP="00963FB8">
      <w:pPr>
        <w:tabs>
          <w:tab w:val="left" w:pos="992"/>
          <w:tab w:val="left" w:pos="1080"/>
        </w:tabs>
        <w:jc w:val="center"/>
        <w:rPr>
          <w:color w:val="000000"/>
          <w:sz w:val="28"/>
          <w:szCs w:val="28"/>
          <w:lang w:val="uk-UA"/>
        </w:rPr>
      </w:pPr>
      <w:r w:rsidRPr="00C23927">
        <w:rPr>
          <w:noProof/>
          <w:color w:val="000000"/>
          <w:sz w:val="28"/>
          <w:szCs w:val="28"/>
          <w:lang w:val="uk-UA"/>
        </w:rPr>
        <w:t>УКРАЇНА</w:t>
      </w:r>
    </w:p>
    <w:p w:rsidR="00963FB8" w:rsidRPr="00C23927" w:rsidRDefault="00963FB8" w:rsidP="00963FB8">
      <w:pPr>
        <w:tabs>
          <w:tab w:val="left" w:pos="992"/>
          <w:tab w:val="left" w:pos="1080"/>
        </w:tabs>
        <w:jc w:val="center"/>
        <w:rPr>
          <w:sz w:val="28"/>
          <w:szCs w:val="28"/>
          <w:lang w:val="uk-UA"/>
        </w:rPr>
      </w:pPr>
      <w:r w:rsidRPr="00C23927">
        <w:rPr>
          <w:sz w:val="28"/>
          <w:szCs w:val="28"/>
          <w:lang w:val="uk-UA"/>
        </w:rPr>
        <w:t>КОМИШУВАСЬКА СЕЛИЩНА РАДА</w:t>
      </w:r>
    </w:p>
    <w:p w:rsidR="00963FB8" w:rsidRPr="00C23927" w:rsidRDefault="00963FB8" w:rsidP="00963FB8">
      <w:pPr>
        <w:tabs>
          <w:tab w:val="left" w:pos="992"/>
          <w:tab w:val="left" w:pos="1080"/>
        </w:tabs>
        <w:jc w:val="center"/>
        <w:rPr>
          <w:sz w:val="28"/>
          <w:szCs w:val="28"/>
          <w:lang w:val="uk-UA"/>
        </w:rPr>
      </w:pPr>
      <w:r w:rsidRPr="00C23927">
        <w:rPr>
          <w:sz w:val="28"/>
          <w:szCs w:val="28"/>
          <w:lang w:val="uk-UA"/>
        </w:rPr>
        <w:t>ОРІХІВСЬКОГО РАЙОНУ ЗАПОРІЗЬКОЇ ОБЛАСТІ</w:t>
      </w:r>
    </w:p>
    <w:p w:rsidR="00963FB8" w:rsidRDefault="00125BF8" w:rsidP="00963FB8">
      <w:pPr>
        <w:tabs>
          <w:tab w:val="left" w:pos="992"/>
          <w:tab w:val="left" w:pos="1080"/>
        </w:tabs>
        <w:jc w:val="center"/>
        <w:rPr>
          <w:sz w:val="28"/>
          <w:szCs w:val="28"/>
          <w:lang w:val="uk-UA"/>
        </w:rPr>
      </w:pPr>
      <w:r>
        <w:rPr>
          <w:sz w:val="28"/>
          <w:szCs w:val="28"/>
          <w:lang w:val="uk-UA"/>
        </w:rPr>
        <w:t>____________</w:t>
      </w:r>
      <w:r w:rsidR="00963FB8">
        <w:rPr>
          <w:sz w:val="28"/>
          <w:szCs w:val="28"/>
          <w:lang w:val="uk-UA"/>
        </w:rPr>
        <w:t>СЕСІЯ</w:t>
      </w:r>
    </w:p>
    <w:p w:rsidR="00963FB8" w:rsidRPr="00C23927" w:rsidRDefault="00963FB8" w:rsidP="00963FB8">
      <w:pPr>
        <w:tabs>
          <w:tab w:val="left" w:pos="992"/>
          <w:tab w:val="left" w:pos="1080"/>
        </w:tabs>
        <w:jc w:val="center"/>
        <w:rPr>
          <w:sz w:val="28"/>
          <w:szCs w:val="28"/>
          <w:lang w:val="uk-UA"/>
        </w:rPr>
      </w:pPr>
      <w:r w:rsidRPr="00C23927">
        <w:rPr>
          <w:sz w:val="28"/>
          <w:szCs w:val="28"/>
          <w:lang w:val="uk-UA"/>
        </w:rPr>
        <w:t>ВОСЬМОГО СКЛИКАННЯ</w:t>
      </w:r>
    </w:p>
    <w:p w:rsidR="00963FB8" w:rsidRPr="006A5263" w:rsidRDefault="00963FB8" w:rsidP="00963FB8">
      <w:pPr>
        <w:jc w:val="center"/>
        <w:rPr>
          <w:b/>
          <w:sz w:val="28"/>
          <w:szCs w:val="28"/>
          <w:lang w:val="uk-UA"/>
        </w:rPr>
      </w:pPr>
    </w:p>
    <w:p w:rsidR="00963FB8" w:rsidRPr="006A5263" w:rsidRDefault="00963FB8" w:rsidP="00963FB8">
      <w:pPr>
        <w:jc w:val="center"/>
        <w:rPr>
          <w:b/>
          <w:sz w:val="28"/>
          <w:szCs w:val="28"/>
          <w:lang w:val="uk-UA"/>
        </w:rPr>
      </w:pPr>
      <w:r w:rsidRPr="006A5263">
        <w:rPr>
          <w:b/>
          <w:sz w:val="28"/>
          <w:szCs w:val="28"/>
          <w:lang w:val="uk-UA"/>
        </w:rPr>
        <w:t>Р І Ш Е Н Н Я</w:t>
      </w:r>
    </w:p>
    <w:p w:rsidR="00963FB8" w:rsidRPr="006A5263" w:rsidRDefault="00963FB8" w:rsidP="00963FB8">
      <w:pPr>
        <w:tabs>
          <w:tab w:val="left" w:pos="992"/>
          <w:tab w:val="left" w:pos="1080"/>
        </w:tabs>
        <w:jc w:val="center"/>
        <w:rPr>
          <w:sz w:val="28"/>
          <w:szCs w:val="28"/>
          <w:lang w:val="uk-UA"/>
        </w:rPr>
      </w:pPr>
    </w:p>
    <w:tbl>
      <w:tblPr>
        <w:tblW w:w="0" w:type="auto"/>
        <w:tblLook w:val="01E0"/>
      </w:tblPr>
      <w:tblGrid>
        <w:gridCol w:w="4803"/>
        <w:gridCol w:w="4768"/>
      </w:tblGrid>
      <w:tr w:rsidR="00963FB8" w:rsidRPr="00AF3E88" w:rsidTr="009839EC">
        <w:tc>
          <w:tcPr>
            <w:tcW w:w="4927" w:type="dxa"/>
          </w:tcPr>
          <w:p w:rsidR="00963FB8" w:rsidRPr="00AF3E88" w:rsidRDefault="00125BF8" w:rsidP="009839EC">
            <w:pPr>
              <w:rPr>
                <w:sz w:val="28"/>
                <w:lang w:val="uk-UA"/>
              </w:rPr>
            </w:pPr>
            <w:r>
              <w:rPr>
                <w:sz w:val="28"/>
                <w:lang w:val="uk-UA"/>
              </w:rPr>
              <w:t>00</w:t>
            </w:r>
            <w:r w:rsidR="00963FB8" w:rsidRPr="00963FB8">
              <w:rPr>
                <w:sz w:val="28"/>
                <w:lang w:val="uk-UA"/>
              </w:rPr>
              <w:t>.</w:t>
            </w:r>
            <w:r>
              <w:rPr>
                <w:sz w:val="28"/>
                <w:lang w:val="uk-UA"/>
              </w:rPr>
              <w:t>00</w:t>
            </w:r>
            <w:r w:rsidR="00963FB8">
              <w:rPr>
                <w:sz w:val="28"/>
                <w:lang w:val="uk-UA"/>
              </w:rPr>
              <w:t>.2018</w:t>
            </w:r>
          </w:p>
        </w:tc>
        <w:tc>
          <w:tcPr>
            <w:tcW w:w="4927" w:type="dxa"/>
          </w:tcPr>
          <w:p w:rsidR="00963FB8" w:rsidRPr="00AF3E88" w:rsidRDefault="00963FB8" w:rsidP="009839EC">
            <w:pPr>
              <w:jc w:val="right"/>
              <w:rPr>
                <w:sz w:val="28"/>
              </w:rPr>
            </w:pPr>
            <w:r w:rsidRPr="00AF3E88">
              <w:rPr>
                <w:sz w:val="28"/>
              </w:rPr>
              <w:t>№</w:t>
            </w:r>
          </w:p>
        </w:tc>
      </w:tr>
    </w:tbl>
    <w:p w:rsidR="00963FB8" w:rsidRPr="00563928" w:rsidRDefault="00963FB8" w:rsidP="00963FB8">
      <w:pPr>
        <w:rPr>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05848" w:rsidTr="00D05848">
        <w:tc>
          <w:tcPr>
            <w:tcW w:w="4785" w:type="dxa"/>
          </w:tcPr>
          <w:p w:rsidR="00D05848" w:rsidRPr="00D05848" w:rsidRDefault="00B75018" w:rsidP="00B75018">
            <w:pPr>
              <w:spacing w:before="0"/>
              <w:ind w:left="0" w:right="0"/>
              <w:rPr>
                <w:sz w:val="28"/>
                <w:szCs w:val="28"/>
                <w:lang w:val="uk-UA" w:eastAsia="en-US"/>
              </w:rPr>
            </w:pPr>
            <w:r w:rsidRPr="003B0E6F">
              <w:rPr>
                <w:sz w:val="28"/>
                <w:szCs w:val="28"/>
              </w:rPr>
              <w:t xml:space="preserve">Про </w:t>
            </w:r>
            <w:r>
              <w:rPr>
                <w:sz w:val="28"/>
                <w:szCs w:val="28"/>
                <w:lang w:val="uk-UA"/>
              </w:rPr>
              <w:t xml:space="preserve">схвалення проекту </w:t>
            </w:r>
            <w:proofErr w:type="gramStart"/>
            <w:r>
              <w:rPr>
                <w:sz w:val="28"/>
                <w:szCs w:val="28"/>
                <w:lang w:val="uk-UA"/>
              </w:rPr>
              <w:t>р</w:t>
            </w:r>
            <w:proofErr w:type="gramEnd"/>
            <w:r>
              <w:rPr>
                <w:sz w:val="28"/>
                <w:szCs w:val="28"/>
                <w:lang w:val="uk-UA"/>
              </w:rPr>
              <w:t>ішення п</w:t>
            </w:r>
            <w:r w:rsidR="00D05848" w:rsidRPr="00D05848">
              <w:rPr>
                <w:sz w:val="28"/>
                <w:szCs w:val="28"/>
                <w:lang w:val="uk-UA" w:eastAsia="en-US"/>
              </w:rPr>
              <w:t>ро встановлення місцевих податків та зборів на 2019 рік</w:t>
            </w:r>
          </w:p>
        </w:tc>
        <w:tc>
          <w:tcPr>
            <w:tcW w:w="4786" w:type="dxa"/>
          </w:tcPr>
          <w:p w:rsidR="00D05848" w:rsidRDefault="00D05848" w:rsidP="00B65B94">
            <w:pPr>
              <w:rPr>
                <w:lang w:val="uk-UA" w:eastAsia="en-US"/>
              </w:rPr>
            </w:pPr>
          </w:p>
        </w:tc>
      </w:tr>
    </w:tbl>
    <w:p w:rsidR="00B65B94" w:rsidRDefault="00B65B94" w:rsidP="00B65B94">
      <w:pPr>
        <w:rPr>
          <w:lang w:val="uk-UA" w:eastAsia="en-US"/>
        </w:rPr>
      </w:pPr>
    </w:p>
    <w:p w:rsidR="00B65B94" w:rsidRPr="00963FB8" w:rsidRDefault="00B65B94" w:rsidP="00B65B94">
      <w:pPr>
        <w:rPr>
          <w:sz w:val="28"/>
          <w:szCs w:val="28"/>
          <w:lang w:val="uk-UA" w:eastAsia="en-US"/>
        </w:rPr>
      </w:pPr>
    </w:p>
    <w:p w:rsidR="00B65B94" w:rsidRPr="00963FB8" w:rsidRDefault="00B65B94" w:rsidP="00B65B94">
      <w:pPr>
        <w:ind w:firstLine="540"/>
        <w:jc w:val="both"/>
        <w:rPr>
          <w:sz w:val="28"/>
          <w:szCs w:val="28"/>
          <w:lang w:val="uk-UA"/>
        </w:rPr>
      </w:pPr>
      <w:r w:rsidRPr="00963FB8">
        <w:rPr>
          <w:sz w:val="28"/>
          <w:szCs w:val="28"/>
          <w:lang w:val="uk-UA"/>
        </w:rPr>
        <w:t xml:space="preserve">Керуючись п.24 ч.1 ст.26 Закону України «Про місцеве самоврядування в Україні», Податковим кодексом України, </w:t>
      </w:r>
      <w:r w:rsidR="004D6AAE" w:rsidRPr="00963FB8">
        <w:rPr>
          <w:sz w:val="28"/>
          <w:szCs w:val="28"/>
          <w:lang w:val="uk-UA"/>
        </w:rPr>
        <w:t>Комишуваська</w:t>
      </w:r>
      <w:r w:rsidR="00125BF8">
        <w:rPr>
          <w:sz w:val="28"/>
          <w:szCs w:val="28"/>
          <w:lang w:val="uk-UA"/>
        </w:rPr>
        <w:t xml:space="preserve"> </w:t>
      </w:r>
      <w:r w:rsidRPr="00963FB8">
        <w:rPr>
          <w:color w:val="000000"/>
          <w:sz w:val="28"/>
          <w:szCs w:val="28"/>
          <w:lang w:val="uk-UA"/>
        </w:rPr>
        <w:t>селищна рада</w:t>
      </w:r>
    </w:p>
    <w:p w:rsidR="00B65B94" w:rsidRPr="00963FB8" w:rsidRDefault="00B65B94" w:rsidP="00B65B94">
      <w:pPr>
        <w:jc w:val="center"/>
        <w:rPr>
          <w:sz w:val="28"/>
          <w:szCs w:val="28"/>
          <w:lang w:val="uk-UA"/>
        </w:rPr>
      </w:pPr>
    </w:p>
    <w:p w:rsidR="00B65B94" w:rsidRPr="00D05848" w:rsidRDefault="00B65B94" w:rsidP="00D05848">
      <w:pPr>
        <w:rPr>
          <w:sz w:val="28"/>
          <w:szCs w:val="28"/>
          <w:lang w:val="uk-UA"/>
        </w:rPr>
      </w:pPr>
      <w:r w:rsidRPr="00D05848">
        <w:rPr>
          <w:sz w:val="28"/>
          <w:szCs w:val="28"/>
          <w:lang w:val="uk-UA"/>
        </w:rPr>
        <w:t>ВИРІШИЛА:</w:t>
      </w:r>
    </w:p>
    <w:p w:rsidR="00B65B94" w:rsidRPr="00963FB8" w:rsidRDefault="00B65B94" w:rsidP="00B65B94">
      <w:pPr>
        <w:jc w:val="center"/>
        <w:rPr>
          <w:sz w:val="28"/>
          <w:szCs w:val="28"/>
          <w:lang w:val="uk-UA"/>
        </w:rPr>
      </w:pPr>
    </w:p>
    <w:p w:rsidR="00B65B94" w:rsidRPr="00963FB8" w:rsidRDefault="00B65B94" w:rsidP="00D95E12">
      <w:pPr>
        <w:ind w:firstLine="540"/>
        <w:jc w:val="both"/>
        <w:rPr>
          <w:sz w:val="28"/>
          <w:szCs w:val="28"/>
          <w:lang w:val="uk-UA"/>
        </w:rPr>
      </w:pPr>
      <w:r w:rsidRPr="00963FB8">
        <w:rPr>
          <w:sz w:val="28"/>
          <w:szCs w:val="28"/>
          <w:lang w:val="uk-UA"/>
        </w:rPr>
        <w:t>1.</w:t>
      </w:r>
      <w:r w:rsidR="00B75018" w:rsidRPr="00B75018">
        <w:rPr>
          <w:sz w:val="28"/>
          <w:szCs w:val="28"/>
          <w:lang w:val="uk-UA"/>
        </w:rPr>
        <w:t xml:space="preserve"> </w:t>
      </w:r>
      <w:r w:rsidR="00B75018">
        <w:rPr>
          <w:sz w:val="28"/>
          <w:szCs w:val="28"/>
          <w:lang w:val="uk-UA"/>
        </w:rPr>
        <w:t>Схвалити проект рішення п</w:t>
      </w:r>
      <w:r w:rsidR="00B75018" w:rsidRPr="00D05848">
        <w:rPr>
          <w:sz w:val="28"/>
          <w:szCs w:val="28"/>
          <w:lang w:val="uk-UA" w:eastAsia="en-US"/>
        </w:rPr>
        <w:t>ро встановлення місцевих податків та зборів на 2019 рік</w:t>
      </w:r>
      <w:r w:rsidRPr="00963FB8">
        <w:rPr>
          <w:sz w:val="28"/>
          <w:szCs w:val="28"/>
          <w:lang w:val="uk-UA"/>
        </w:rPr>
        <w:t>:</w:t>
      </w:r>
    </w:p>
    <w:p w:rsidR="00B65B94" w:rsidRPr="00963FB8" w:rsidRDefault="00B65B94" w:rsidP="002F7160">
      <w:pPr>
        <w:ind w:firstLine="540"/>
        <w:jc w:val="both"/>
        <w:rPr>
          <w:sz w:val="28"/>
          <w:szCs w:val="28"/>
          <w:lang w:val="uk-UA"/>
        </w:rPr>
      </w:pPr>
      <w:r w:rsidRPr="00963FB8">
        <w:rPr>
          <w:sz w:val="28"/>
          <w:szCs w:val="28"/>
          <w:lang w:val="uk-UA"/>
        </w:rPr>
        <w:t>1.1.</w:t>
      </w:r>
      <w:r w:rsidR="002F7160">
        <w:rPr>
          <w:sz w:val="28"/>
          <w:szCs w:val="28"/>
          <w:lang w:val="uk-UA"/>
        </w:rPr>
        <w:t xml:space="preserve"> </w:t>
      </w:r>
      <w:r w:rsidR="000B31FE">
        <w:rPr>
          <w:sz w:val="28"/>
          <w:szCs w:val="28"/>
          <w:lang w:val="uk-UA"/>
        </w:rPr>
        <w:t>Про</w:t>
      </w:r>
      <w:r w:rsidR="000B31FE" w:rsidRPr="002E44AE">
        <w:rPr>
          <w:sz w:val="28"/>
          <w:szCs w:val="28"/>
          <w:lang w:val="uk-UA"/>
        </w:rPr>
        <w:t xml:space="preserve"> вста</w:t>
      </w:r>
      <w:r w:rsidR="000B31FE">
        <w:rPr>
          <w:sz w:val="28"/>
          <w:szCs w:val="28"/>
          <w:lang w:val="uk-UA"/>
        </w:rPr>
        <w:t xml:space="preserve">новлення транспортного податку  </w:t>
      </w:r>
      <w:r w:rsidR="002F7160">
        <w:rPr>
          <w:sz w:val="28"/>
          <w:szCs w:val="28"/>
          <w:lang w:val="uk-UA"/>
        </w:rPr>
        <w:t xml:space="preserve">на території </w:t>
      </w:r>
      <w:r w:rsidR="000B31FE" w:rsidRPr="002E44AE">
        <w:rPr>
          <w:sz w:val="28"/>
          <w:szCs w:val="28"/>
          <w:lang w:val="uk-UA"/>
        </w:rPr>
        <w:t>Ком</w:t>
      </w:r>
      <w:r w:rsidR="000B31FE">
        <w:rPr>
          <w:sz w:val="28"/>
          <w:szCs w:val="28"/>
          <w:lang w:val="uk-UA"/>
        </w:rPr>
        <w:t>ишуваської селищної ради на 2019</w:t>
      </w:r>
      <w:r w:rsidR="000B31FE" w:rsidRPr="002E44AE">
        <w:rPr>
          <w:sz w:val="28"/>
          <w:szCs w:val="28"/>
          <w:lang w:val="uk-UA"/>
        </w:rPr>
        <w:t xml:space="preserve"> рік</w:t>
      </w:r>
      <w:r w:rsidR="002F7160">
        <w:rPr>
          <w:sz w:val="28"/>
          <w:szCs w:val="28"/>
          <w:lang w:val="uk-UA"/>
        </w:rPr>
        <w:t>, (Додаток 1)</w:t>
      </w:r>
    </w:p>
    <w:p w:rsidR="00960380" w:rsidRPr="00963FB8" w:rsidRDefault="00960380" w:rsidP="00D95E12">
      <w:pPr>
        <w:ind w:firstLine="540"/>
        <w:jc w:val="both"/>
        <w:rPr>
          <w:sz w:val="28"/>
          <w:szCs w:val="28"/>
          <w:lang w:val="uk-UA"/>
        </w:rPr>
      </w:pPr>
      <w:r w:rsidRPr="00963FB8">
        <w:rPr>
          <w:sz w:val="28"/>
          <w:szCs w:val="28"/>
          <w:lang w:val="uk-UA"/>
        </w:rPr>
        <w:t>1.2.</w:t>
      </w:r>
      <w:r w:rsidR="000B31FE" w:rsidRPr="000B31FE">
        <w:rPr>
          <w:sz w:val="28"/>
          <w:szCs w:val="28"/>
        </w:rPr>
        <w:t xml:space="preserve"> </w:t>
      </w:r>
      <w:r w:rsidR="000B31FE">
        <w:rPr>
          <w:sz w:val="28"/>
          <w:szCs w:val="28"/>
          <w:lang w:val="uk-UA"/>
        </w:rPr>
        <w:t>Про р</w:t>
      </w:r>
      <w:r w:rsidR="000B31FE">
        <w:rPr>
          <w:sz w:val="28"/>
          <w:szCs w:val="28"/>
        </w:rPr>
        <w:t>озмір</w:t>
      </w:r>
      <w:r w:rsidR="000B31FE" w:rsidRPr="00FD6692">
        <w:rPr>
          <w:sz w:val="28"/>
          <w:szCs w:val="28"/>
        </w:rPr>
        <w:t xml:space="preserve"> ставки збору за місця для паркування</w:t>
      </w:r>
      <w:r w:rsidR="000B31FE">
        <w:rPr>
          <w:sz w:val="28"/>
          <w:szCs w:val="28"/>
          <w:lang w:val="uk-UA"/>
        </w:rPr>
        <w:t xml:space="preserve"> </w:t>
      </w:r>
      <w:r w:rsidR="000B31FE" w:rsidRPr="00FD6692">
        <w:rPr>
          <w:sz w:val="28"/>
          <w:szCs w:val="28"/>
        </w:rPr>
        <w:t>транспортних</w:t>
      </w:r>
      <w:r w:rsidR="000B31FE">
        <w:rPr>
          <w:sz w:val="28"/>
          <w:szCs w:val="28"/>
          <w:lang w:val="uk-UA"/>
        </w:rPr>
        <w:t xml:space="preserve"> </w:t>
      </w:r>
      <w:r w:rsidR="000B31FE" w:rsidRPr="00FD6692">
        <w:rPr>
          <w:sz w:val="28"/>
          <w:szCs w:val="28"/>
        </w:rPr>
        <w:t>засобів</w:t>
      </w:r>
      <w:r w:rsidR="000B31FE" w:rsidRPr="00FD6692">
        <w:rPr>
          <w:sz w:val="28"/>
          <w:szCs w:val="28"/>
          <w:lang w:val="uk-UA"/>
        </w:rPr>
        <w:t xml:space="preserve"> на території Комишуваської селищної ради</w:t>
      </w:r>
      <w:r w:rsidR="000B31FE">
        <w:rPr>
          <w:sz w:val="28"/>
          <w:szCs w:val="28"/>
          <w:lang w:val="uk-UA"/>
        </w:rPr>
        <w:t xml:space="preserve"> на 2019 рік</w:t>
      </w:r>
      <w:r w:rsidR="002F7160">
        <w:rPr>
          <w:sz w:val="28"/>
          <w:szCs w:val="28"/>
          <w:lang w:val="uk-UA"/>
        </w:rPr>
        <w:t>, (Додаток 2)</w:t>
      </w:r>
    </w:p>
    <w:p w:rsidR="002F7160" w:rsidRPr="00963FB8" w:rsidRDefault="00960380" w:rsidP="002F7160">
      <w:pPr>
        <w:ind w:firstLine="540"/>
        <w:jc w:val="both"/>
        <w:rPr>
          <w:sz w:val="28"/>
          <w:szCs w:val="28"/>
          <w:lang w:val="uk-UA"/>
        </w:rPr>
      </w:pPr>
      <w:r w:rsidRPr="00963FB8">
        <w:rPr>
          <w:sz w:val="28"/>
          <w:szCs w:val="28"/>
          <w:lang w:val="uk-UA"/>
        </w:rPr>
        <w:t>1.3</w:t>
      </w:r>
      <w:r w:rsidR="006E0291" w:rsidRPr="00963FB8">
        <w:rPr>
          <w:sz w:val="28"/>
          <w:szCs w:val="28"/>
          <w:lang w:val="uk-UA"/>
        </w:rPr>
        <w:t>.</w:t>
      </w:r>
      <w:r w:rsidR="002F7160" w:rsidRPr="002F7160">
        <w:rPr>
          <w:sz w:val="28"/>
          <w:szCs w:val="28"/>
          <w:lang w:val="uk-UA"/>
        </w:rPr>
        <w:t xml:space="preserve"> </w:t>
      </w:r>
      <w:r w:rsidR="002F7160">
        <w:rPr>
          <w:sz w:val="28"/>
          <w:szCs w:val="28"/>
          <w:lang w:val="uk-UA"/>
        </w:rPr>
        <w:t>П</w:t>
      </w:r>
      <w:r w:rsidR="002F7160" w:rsidRPr="00972A04">
        <w:rPr>
          <w:sz w:val="28"/>
          <w:szCs w:val="28"/>
          <w:lang w:val="uk-UA"/>
        </w:rPr>
        <w:t xml:space="preserve">ро </w:t>
      </w:r>
      <w:r w:rsidR="002F7160">
        <w:rPr>
          <w:sz w:val="28"/>
          <w:szCs w:val="28"/>
        </w:rPr>
        <w:t xml:space="preserve">встановлення </w:t>
      </w:r>
      <w:r w:rsidR="002F7160" w:rsidRPr="00972A04">
        <w:rPr>
          <w:sz w:val="28"/>
          <w:szCs w:val="28"/>
        </w:rPr>
        <w:t>ставки єдиного</w:t>
      </w:r>
      <w:r w:rsidR="002F7160">
        <w:rPr>
          <w:sz w:val="28"/>
          <w:szCs w:val="28"/>
          <w:lang w:val="uk-UA"/>
        </w:rPr>
        <w:t xml:space="preserve"> </w:t>
      </w:r>
      <w:r w:rsidR="002F7160" w:rsidRPr="00972A04">
        <w:rPr>
          <w:sz w:val="28"/>
          <w:szCs w:val="28"/>
        </w:rPr>
        <w:t xml:space="preserve">податку  на території </w:t>
      </w:r>
      <w:r w:rsidR="002F7160" w:rsidRPr="00972A04">
        <w:rPr>
          <w:sz w:val="28"/>
          <w:szCs w:val="28"/>
          <w:lang w:val="uk-UA"/>
        </w:rPr>
        <w:t>Комишуваської селищної ради</w:t>
      </w:r>
      <w:r w:rsidR="002F7160">
        <w:rPr>
          <w:sz w:val="28"/>
          <w:szCs w:val="28"/>
          <w:lang w:val="uk-UA"/>
        </w:rPr>
        <w:t xml:space="preserve"> на 2019 рік, (Додаток 3).</w:t>
      </w:r>
    </w:p>
    <w:p w:rsidR="002F7160" w:rsidRDefault="006E0291" w:rsidP="00ED11BF">
      <w:pPr>
        <w:ind w:firstLine="708"/>
        <w:jc w:val="both"/>
        <w:rPr>
          <w:sz w:val="28"/>
          <w:szCs w:val="28"/>
          <w:lang w:val="uk-UA"/>
        </w:rPr>
      </w:pPr>
      <w:r w:rsidRPr="002F7160">
        <w:rPr>
          <w:color w:val="000000"/>
          <w:sz w:val="28"/>
          <w:szCs w:val="28"/>
          <w:lang w:val="uk-UA"/>
        </w:rPr>
        <w:t>2.</w:t>
      </w:r>
      <w:r w:rsidRPr="00963FB8">
        <w:rPr>
          <w:color w:val="000000"/>
          <w:sz w:val="28"/>
          <w:szCs w:val="28"/>
        </w:rPr>
        <w:t> </w:t>
      </w:r>
      <w:r w:rsidR="00ED11BF">
        <w:rPr>
          <w:color w:val="000000"/>
          <w:sz w:val="28"/>
          <w:szCs w:val="28"/>
          <w:lang w:val="uk-UA"/>
        </w:rPr>
        <w:t>В</w:t>
      </w:r>
      <w:r w:rsidR="002F7160">
        <w:rPr>
          <w:sz w:val="28"/>
          <w:szCs w:val="28"/>
          <w:lang w:val="uk-UA"/>
        </w:rPr>
        <w:t xml:space="preserve">ідділу інформаційно-організаційної роботи та зв’язків з громадськістю Комишуваської селищної ради оприлюднити </w:t>
      </w:r>
      <w:r w:rsidR="0074429A">
        <w:rPr>
          <w:sz w:val="28"/>
          <w:szCs w:val="28"/>
          <w:lang w:val="uk-UA"/>
        </w:rPr>
        <w:t>проект рішення</w:t>
      </w:r>
      <w:r w:rsidR="002F7160">
        <w:rPr>
          <w:sz w:val="28"/>
          <w:szCs w:val="28"/>
          <w:lang w:val="uk-UA"/>
        </w:rPr>
        <w:t>, шляхом розміщення в районній газеті «Трудова слава»</w:t>
      </w:r>
      <w:r w:rsidR="0074429A">
        <w:rPr>
          <w:sz w:val="28"/>
          <w:szCs w:val="28"/>
          <w:lang w:val="uk-UA"/>
        </w:rPr>
        <w:t xml:space="preserve"> та на офіційному веб-сайті Комишуваської селищної ради</w:t>
      </w:r>
      <w:r w:rsidR="002F7160">
        <w:rPr>
          <w:sz w:val="28"/>
          <w:szCs w:val="28"/>
          <w:lang w:val="uk-UA"/>
        </w:rPr>
        <w:t>.</w:t>
      </w:r>
    </w:p>
    <w:p w:rsidR="002F7160" w:rsidRDefault="002F7160" w:rsidP="002F7160">
      <w:pPr>
        <w:pStyle w:val="ac"/>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Забезпечити своєчасне доведення цього рішення до виконавців та організувати контроль за його виконанням.</w:t>
      </w:r>
    </w:p>
    <w:p w:rsidR="00557817" w:rsidRPr="00963FB8" w:rsidRDefault="002F7160" w:rsidP="002F7160">
      <w:pPr>
        <w:widowControl w:val="0"/>
        <w:ind w:firstLine="708"/>
        <w:jc w:val="both"/>
        <w:rPr>
          <w:sz w:val="28"/>
          <w:szCs w:val="28"/>
          <w:lang w:val="uk-UA"/>
        </w:rPr>
      </w:pPr>
      <w:r>
        <w:rPr>
          <w:sz w:val="28"/>
          <w:szCs w:val="28"/>
          <w:lang w:val="uk-UA"/>
        </w:rPr>
        <w:t>4</w:t>
      </w:r>
      <w:r w:rsidRPr="0043148C">
        <w:rPr>
          <w:sz w:val="28"/>
          <w:szCs w:val="28"/>
          <w:lang w:val="uk-UA"/>
        </w:rPr>
        <w:t>. Контроль за виконанням рішення покласти на постійні депутатські   комісії   з питань людини, законності, депутатської діяльності і етики та з питань планування, фінансів, бюджету та соціально – економічного розвитку</w:t>
      </w:r>
    </w:p>
    <w:p w:rsidR="002F7160" w:rsidRDefault="002F7160">
      <w:pPr>
        <w:rPr>
          <w:sz w:val="28"/>
          <w:szCs w:val="28"/>
          <w:lang w:val="uk-UA"/>
        </w:rPr>
      </w:pPr>
    </w:p>
    <w:p w:rsidR="00E30878" w:rsidRPr="00963FB8" w:rsidRDefault="00B65B94">
      <w:pPr>
        <w:rPr>
          <w:sz w:val="28"/>
          <w:szCs w:val="28"/>
          <w:lang w:val="uk-UA"/>
        </w:rPr>
      </w:pPr>
      <w:r w:rsidRPr="00963FB8">
        <w:rPr>
          <w:sz w:val="28"/>
          <w:szCs w:val="28"/>
          <w:lang w:val="uk-UA"/>
        </w:rPr>
        <w:t xml:space="preserve">Селищний голова                                  </w:t>
      </w:r>
      <w:r w:rsidR="00D05848">
        <w:rPr>
          <w:sz w:val="28"/>
          <w:szCs w:val="28"/>
          <w:lang w:val="uk-UA"/>
        </w:rPr>
        <w:t xml:space="preserve">                               </w:t>
      </w:r>
      <w:r w:rsidRPr="00963FB8">
        <w:rPr>
          <w:sz w:val="28"/>
          <w:szCs w:val="28"/>
          <w:lang w:val="uk-UA"/>
        </w:rPr>
        <w:t xml:space="preserve">          </w:t>
      </w:r>
      <w:r w:rsidR="004D6AAE" w:rsidRPr="00963FB8">
        <w:rPr>
          <w:sz w:val="28"/>
          <w:szCs w:val="28"/>
          <w:lang w:val="uk-UA"/>
        </w:rPr>
        <w:t>Ю.В.Карапетян</w:t>
      </w:r>
    </w:p>
    <w:p w:rsidR="00E30878" w:rsidRDefault="00E30878">
      <w:pPr>
        <w:rPr>
          <w:lang w:val="uk-UA"/>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D05848" w:rsidRPr="00DD0632" w:rsidTr="00FF1557">
        <w:trPr>
          <w:tblCellSpacing w:w="22" w:type="dxa"/>
        </w:trPr>
        <w:tc>
          <w:tcPr>
            <w:tcW w:w="5000" w:type="pct"/>
          </w:tcPr>
          <w:p w:rsidR="00D05848" w:rsidRDefault="00D05848" w:rsidP="00FF1557">
            <w:pPr>
              <w:pStyle w:val="a6"/>
              <w:spacing w:before="0" w:beforeAutospacing="0" w:after="0" w:afterAutospacing="0"/>
            </w:pPr>
            <w:r>
              <w:t xml:space="preserve">             ДОДАТОК 1</w:t>
            </w:r>
            <w:r w:rsidRPr="00DD0632">
              <w:br/>
            </w:r>
            <w:r>
              <w:t>до рішення двадцять шостої сесії</w:t>
            </w:r>
            <w:r w:rsidRPr="00DD0632">
              <w:t xml:space="preserve"> </w:t>
            </w:r>
            <w:r>
              <w:t xml:space="preserve">Комишуваської селищної рада  </w:t>
            </w:r>
          </w:p>
          <w:p w:rsidR="00D05848" w:rsidRPr="00DD0632" w:rsidRDefault="00ED11BF" w:rsidP="00FF1557">
            <w:pPr>
              <w:pStyle w:val="a6"/>
              <w:spacing w:before="0" w:beforeAutospacing="0" w:after="0" w:afterAutospacing="0"/>
            </w:pPr>
            <w:r>
              <w:t>від 00.00</w:t>
            </w:r>
            <w:r w:rsidR="00D05848">
              <w:t xml:space="preserve">.2018 № </w:t>
            </w:r>
          </w:p>
          <w:p w:rsidR="00D05848" w:rsidRPr="00DD0632" w:rsidRDefault="00D05848" w:rsidP="00FF1557">
            <w:pPr>
              <w:pStyle w:val="a6"/>
            </w:pPr>
          </w:p>
        </w:tc>
      </w:tr>
    </w:tbl>
    <w:p w:rsidR="00D05848" w:rsidRDefault="00D05848" w:rsidP="00CC0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center"/>
        <w:rPr>
          <w:lang w:val="uk-UA"/>
        </w:rPr>
      </w:pPr>
    </w:p>
    <w:p w:rsidR="00D05848" w:rsidRDefault="00D05848" w:rsidP="00CC0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center"/>
        <w:rPr>
          <w:lang w:val="uk-UA"/>
        </w:rPr>
      </w:pPr>
    </w:p>
    <w:p w:rsidR="00D05848" w:rsidRDefault="00D05848" w:rsidP="00CC0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center"/>
        <w:rPr>
          <w:lang w:val="uk-UA"/>
        </w:rPr>
      </w:pPr>
    </w:p>
    <w:p w:rsidR="00D05848" w:rsidRDefault="00D05848" w:rsidP="00CC0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center"/>
        <w:rPr>
          <w:lang w:val="uk-UA"/>
        </w:rPr>
      </w:pPr>
    </w:p>
    <w:p w:rsidR="00D05848" w:rsidRDefault="00D05848" w:rsidP="00CC0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center"/>
        <w:rPr>
          <w:lang w:val="uk-UA"/>
        </w:rPr>
      </w:pPr>
    </w:p>
    <w:p w:rsidR="00D05848" w:rsidRDefault="00D05848" w:rsidP="00CC0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center"/>
        <w:rPr>
          <w:lang w:val="uk-UA"/>
        </w:rPr>
      </w:pPr>
    </w:p>
    <w:p w:rsidR="00D05848" w:rsidRDefault="00D05848" w:rsidP="00CC0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center"/>
        <w:rPr>
          <w:lang w:val="uk-UA"/>
        </w:rPr>
      </w:pPr>
    </w:p>
    <w:p w:rsidR="00CC09F1" w:rsidRPr="00963FB8" w:rsidRDefault="00CC09F1" w:rsidP="00CC0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center"/>
        <w:rPr>
          <w:b/>
          <w:bCs/>
          <w:sz w:val="28"/>
          <w:szCs w:val="28"/>
        </w:rPr>
      </w:pPr>
      <w:r w:rsidRPr="00963FB8">
        <w:rPr>
          <w:b/>
          <w:sz w:val="28"/>
          <w:szCs w:val="28"/>
        </w:rPr>
        <w:t>Положення</w:t>
      </w:r>
    </w:p>
    <w:p w:rsidR="00CC09F1" w:rsidRPr="00963FB8" w:rsidRDefault="00CC09F1" w:rsidP="00D05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rPr>
          <w:color w:val="1C1C1C"/>
          <w:sz w:val="28"/>
          <w:szCs w:val="28"/>
        </w:rPr>
      </w:pPr>
      <w:r w:rsidRPr="00963FB8">
        <w:rPr>
          <w:b/>
          <w:sz w:val="28"/>
          <w:szCs w:val="28"/>
        </w:rPr>
        <w:t xml:space="preserve">про  транспортний податок на території </w:t>
      </w:r>
      <w:r w:rsidR="004D6AAE" w:rsidRPr="00963FB8">
        <w:rPr>
          <w:b/>
          <w:sz w:val="28"/>
          <w:szCs w:val="28"/>
          <w:lang w:val="uk-UA"/>
        </w:rPr>
        <w:t xml:space="preserve">Комишуваської </w:t>
      </w:r>
      <w:r w:rsidRPr="00963FB8">
        <w:rPr>
          <w:b/>
          <w:sz w:val="28"/>
          <w:szCs w:val="28"/>
        </w:rPr>
        <w:t>селищної ради</w:t>
      </w:r>
    </w:p>
    <w:p w:rsidR="00CC09F1" w:rsidRPr="00963FB8" w:rsidRDefault="00CC09F1" w:rsidP="00CC0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sz w:val="28"/>
          <w:szCs w:val="28"/>
        </w:rPr>
      </w:pPr>
      <w:r w:rsidRPr="00963FB8">
        <w:rPr>
          <w:sz w:val="28"/>
          <w:szCs w:val="28"/>
        </w:rPr>
        <w:t xml:space="preserve">Положення про встановлення </w:t>
      </w:r>
      <w:proofErr w:type="gramStart"/>
      <w:r w:rsidRPr="00963FB8">
        <w:rPr>
          <w:sz w:val="28"/>
          <w:szCs w:val="28"/>
        </w:rPr>
        <w:t>транспортного</w:t>
      </w:r>
      <w:proofErr w:type="gramEnd"/>
      <w:r w:rsidRPr="00963FB8">
        <w:rPr>
          <w:sz w:val="28"/>
          <w:szCs w:val="28"/>
        </w:rPr>
        <w:t xml:space="preserve"> податку на території </w:t>
      </w:r>
      <w:r w:rsidR="004D6AAE" w:rsidRPr="00963FB8">
        <w:rPr>
          <w:sz w:val="28"/>
          <w:szCs w:val="28"/>
          <w:lang w:val="uk-UA"/>
        </w:rPr>
        <w:t>Комишуваської</w:t>
      </w:r>
      <w:r w:rsidRPr="00963FB8">
        <w:rPr>
          <w:sz w:val="28"/>
          <w:szCs w:val="28"/>
        </w:rPr>
        <w:t xml:space="preserve"> селищної ради  (далі – Положення) розроблено відповідно до </w:t>
      </w:r>
      <w:r w:rsidRPr="00963FB8">
        <w:rPr>
          <w:bCs/>
          <w:sz w:val="28"/>
          <w:szCs w:val="28"/>
        </w:rPr>
        <w:t xml:space="preserve">Податкового кодексу України </w:t>
      </w:r>
      <w:r w:rsidRPr="00963FB8">
        <w:rPr>
          <w:sz w:val="28"/>
          <w:szCs w:val="28"/>
        </w:rPr>
        <w:t>та є обов’язковим до виконання юридичними та фізичними ос</w:t>
      </w:r>
      <w:r w:rsidR="004D6AAE" w:rsidRPr="00963FB8">
        <w:rPr>
          <w:sz w:val="28"/>
          <w:szCs w:val="28"/>
        </w:rPr>
        <w:t>обами на території смт. К</w:t>
      </w:r>
      <w:r w:rsidR="004D6AAE" w:rsidRPr="00963FB8">
        <w:rPr>
          <w:sz w:val="28"/>
          <w:szCs w:val="28"/>
          <w:lang w:val="uk-UA"/>
        </w:rPr>
        <w:t>омишуваха</w:t>
      </w:r>
      <w:r w:rsidRPr="00963FB8">
        <w:rPr>
          <w:sz w:val="28"/>
          <w:szCs w:val="28"/>
        </w:rPr>
        <w:t>.</w:t>
      </w:r>
    </w:p>
    <w:p w:rsidR="00CC09F1" w:rsidRPr="00963FB8" w:rsidRDefault="00CC09F1" w:rsidP="00CC0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sz w:val="28"/>
          <w:szCs w:val="28"/>
        </w:rPr>
      </w:pPr>
      <w:r w:rsidRPr="00963FB8">
        <w:rPr>
          <w:b/>
          <w:sz w:val="28"/>
          <w:szCs w:val="28"/>
        </w:rPr>
        <w:t xml:space="preserve">Транспортний податок – </w:t>
      </w:r>
      <w:r w:rsidRPr="00963FB8">
        <w:rPr>
          <w:b/>
          <w:bCs/>
          <w:sz w:val="28"/>
          <w:szCs w:val="28"/>
        </w:rPr>
        <w:t>обов’язковий платіж у складі податку на майно</w:t>
      </w:r>
      <w:r w:rsidRPr="00963FB8">
        <w:rPr>
          <w:bCs/>
          <w:sz w:val="28"/>
          <w:szCs w:val="28"/>
        </w:rPr>
        <w:t>, що</w:t>
      </w:r>
      <w:r w:rsidRPr="00963FB8">
        <w:rPr>
          <w:sz w:val="28"/>
          <w:szCs w:val="28"/>
        </w:rPr>
        <w:t xml:space="preserve"> справляється у формі транспортного податку.</w:t>
      </w:r>
    </w:p>
    <w:p w:rsidR="00E30878" w:rsidRPr="00963FB8" w:rsidRDefault="00E30878" w:rsidP="00E30878">
      <w:pPr>
        <w:autoSpaceDE w:val="0"/>
        <w:autoSpaceDN w:val="0"/>
        <w:adjustRightInd w:val="0"/>
        <w:jc w:val="both"/>
        <w:rPr>
          <w:b/>
          <w:bCs/>
          <w:sz w:val="28"/>
          <w:szCs w:val="28"/>
        </w:rPr>
      </w:pPr>
      <w:r w:rsidRPr="00963FB8">
        <w:rPr>
          <w:b/>
          <w:bCs/>
          <w:sz w:val="28"/>
          <w:szCs w:val="28"/>
          <w:lang w:val="uk-UA"/>
        </w:rPr>
        <w:t>1</w:t>
      </w:r>
      <w:r w:rsidRPr="00963FB8">
        <w:rPr>
          <w:b/>
          <w:bCs/>
          <w:sz w:val="28"/>
          <w:szCs w:val="28"/>
        </w:rPr>
        <w:t>.1.Платникики податку</w:t>
      </w:r>
    </w:p>
    <w:p w:rsidR="00E30878" w:rsidRPr="00963FB8" w:rsidRDefault="00E30878" w:rsidP="00E30878">
      <w:pPr>
        <w:autoSpaceDE w:val="0"/>
        <w:autoSpaceDN w:val="0"/>
        <w:adjustRightInd w:val="0"/>
        <w:jc w:val="both"/>
        <w:rPr>
          <w:sz w:val="28"/>
          <w:szCs w:val="28"/>
        </w:rPr>
      </w:pPr>
      <w:r w:rsidRPr="00963FB8">
        <w:rPr>
          <w:sz w:val="28"/>
          <w:szCs w:val="28"/>
          <w:lang w:val="uk-UA"/>
        </w:rPr>
        <w:t>1</w:t>
      </w:r>
      <w:r w:rsidRPr="00963FB8">
        <w:rPr>
          <w:sz w:val="28"/>
          <w:szCs w:val="28"/>
        </w:rPr>
        <w:t>.1.1. Платниками транспортного податку є фізичні та юридичні особи, в тому числі</w:t>
      </w:r>
    </w:p>
    <w:p w:rsidR="00E30878" w:rsidRPr="00963FB8" w:rsidRDefault="00E30878" w:rsidP="00E30878">
      <w:pPr>
        <w:autoSpaceDE w:val="0"/>
        <w:autoSpaceDN w:val="0"/>
        <w:adjustRightInd w:val="0"/>
        <w:jc w:val="both"/>
        <w:rPr>
          <w:sz w:val="28"/>
          <w:szCs w:val="28"/>
        </w:rPr>
      </w:pPr>
      <w:r w:rsidRPr="00963FB8">
        <w:rPr>
          <w:sz w:val="28"/>
          <w:szCs w:val="28"/>
        </w:rPr>
        <w:t xml:space="preserve">нерезидента, які мають зареєстровані в Україні згідно з чинним законодавством власні легкові автомобілі, що відповідно до </w:t>
      </w:r>
      <w:proofErr w:type="gramStart"/>
      <w:r w:rsidRPr="00963FB8">
        <w:rPr>
          <w:sz w:val="28"/>
          <w:szCs w:val="28"/>
        </w:rPr>
        <w:t>п</w:t>
      </w:r>
      <w:proofErr w:type="gramEnd"/>
      <w:r w:rsidRPr="00963FB8">
        <w:rPr>
          <w:sz w:val="28"/>
          <w:szCs w:val="28"/>
        </w:rPr>
        <w:t>ідпункту 2.2.1 пункту 2.2 цього рішення є об’єктами</w:t>
      </w:r>
    </w:p>
    <w:p w:rsidR="00E30878" w:rsidRPr="00963FB8" w:rsidRDefault="00E30878" w:rsidP="00E30878">
      <w:pPr>
        <w:autoSpaceDE w:val="0"/>
        <w:autoSpaceDN w:val="0"/>
        <w:adjustRightInd w:val="0"/>
        <w:jc w:val="both"/>
        <w:rPr>
          <w:sz w:val="28"/>
          <w:szCs w:val="28"/>
        </w:rPr>
      </w:pPr>
      <w:r w:rsidRPr="00963FB8">
        <w:rPr>
          <w:sz w:val="28"/>
          <w:szCs w:val="28"/>
        </w:rPr>
        <w:t>оподаткування.</w:t>
      </w:r>
    </w:p>
    <w:p w:rsidR="00E30878" w:rsidRPr="00963FB8" w:rsidRDefault="00E30878" w:rsidP="00E30878">
      <w:pPr>
        <w:autoSpaceDE w:val="0"/>
        <w:autoSpaceDN w:val="0"/>
        <w:adjustRightInd w:val="0"/>
        <w:jc w:val="both"/>
        <w:rPr>
          <w:b/>
          <w:bCs/>
          <w:sz w:val="28"/>
          <w:szCs w:val="28"/>
        </w:rPr>
      </w:pPr>
      <w:r w:rsidRPr="00963FB8">
        <w:rPr>
          <w:b/>
          <w:bCs/>
          <w:sz w:val="28"/>
          <w:szCs w:val="28"/>
        </w:rPr>
        <w:t>2.2. Об’єкт оподаткування</w:t>
      </w:r>
    </w:p>
    <w:p w:rsidR="00E30878" w:rsidRPr="00963FB8" w:rsidRDefault="00E30878" w:rsidP="00E30878">
      <w:pPr>
        <w:autoSpaceDE w:val="0"/>
        <w:autoSpaceDN w:val="0"/>
        <w:adjustRightInd w:val="0"/>
        <w:jc w:val="both"/>
        <w:rPr>
          <w:sz w:val="28"/>
          <w:szCs w:val="28"/>
        </w:rPr>
      </w:pPr>
      <w:r w:rsidRPr="00963FB8">
        <w:rPr>
          <w:sz w:val="28"/>
          <w:szCs w:val="28"/>
        </w:rPr>
        <w:t>2.2.1. Об’єктом оподаткування є легкові автомобілі, з року випуску яких минуло не більшеп’яти років (включно) та середньоринкова вартість яких становить понад 375 розмірівмінімальної заробітної плати, встановленої законом на 1 січня податкового (звітного) року.</w:t>
      </w:r>
    </w:p>
    <w:p w:rsidR="00E30878" w:rsidRPr="00963FB8" w:rsidRDefault="00E30878" w:rsidP="00E30878">
      <w:pPr>
        <w:autoSpaceDE w:val="0"/>
        <w:autoSpaceDN w:val="0"/>
        <w:adjustRightInd w:val="0"/>
        <w:jc w:val="both"/>
        <w:rPr>
          <w:sz w:val="28"/>
          <w:szCs w:val="28"/>
        </w:rPr>
      </w:pPr>
      <w:r w:rsidRPr="00963FB8">
        <w:rPr>
          <w:sz w:val="28"/>
          <w:szCs w:val="28"/>
        </w:rPr>
        <w:t>Така вартість визначається центральним органом виконавчої влади, що забезпечує</w:t>
      </w:r>
    </w:p>
    <w:p w:rsidR="00E30878" w:rsidRPr="00963FB8" w:rsidRDefault="00E30878" w:rsidP="00E30878">
      <w:pPr>
        <w:autoSpaceDE w:val="0"/>
        <w:autoSpaceDN w:val="0"/>
        <w:adjustRightInd w:val="0"/>
        <w:jc w:val="both"/>
        <w:rPr>
          <w:sz w:val="28"/>
          <w:szCs w:val="28"/>
        </w:rPr>
      </w:pPr>
      <w:r w:rsidRPr="00963FB8">
        <w:rPr>
          <w:sz w:val="28"/>
          <w:szCs w:val="28"/>
        </w:rPr>
        <w:t xml:space="preserve">формування та реалізує державну політику економічного, </w:t>
      </w:r>
      <w:proofErr w:type="gramStart"/>
      <w:r w:rsidRPr="00963FB8">
        <w:rPr>
          <w:sz w:val="28"/>
          <w:szCs w:val="28"/>
        </w:rPr>
        <w:t>соц</w:t>
      </w:r>
      <w:proofErr w:type="gramEnd"/>
      <w:r w:rsidRPr="00963FB8">
        <w:rPr>
          <w:sz w:val="28"/>
          <w:szCs w:val="28"/>
        </w:rPr>
        <w:t>іального розвитку і торгівлі,за методикою, затвердженою Кабінетом Міністрів України, станом на 1 січня податкового(звітного) року виходячи з марки, моделі, року випуску, об’єму циліндрів двигуна, типупального";</w:t>
      </w:r>
    </w:p>
    <w:p w:rsidR="00E30878" w:rsidRPr="00963FB8" w:rsidRDefault="00E30878" w:rsidP="00E30878">
      <w:pPr>
        <w:autoSpaceDE w:val="0"/>
        <w:autoSpaceDN w:val="0"/>
        <w:adjustRightInd w:val="0"/>
        <w:jc w:val="both"/>
        <w:rPr>
          <w:sz w:val="28"/>
          <w:szCs w:val="28"/>
        </w:rPr>
      </w:pPr>
      <w:r w:rsidRPr="00963FB8">
        <w:rPr>
          <w:sz w:val="28"/>
          <w:szCs w:val="28"/>
        </w:rPr>
        <w:t>Щороку до 1 лютого податкового (звітного) року центральним органом виконавчої влади,що забезпечує формування та реалізує державну політику економічного, соціального розвиткуі торгівлі, на своєму офіційному веб-сайті розміщується перелік легкових автомобілів, з рокувипуску яких минуло не більше п’яти років (включно) та середньоринкова вартість якихстановить понад^375 розмірів мінімальної заробітної плати, встановленої законом на 1 січняподаткового (звітного) року, який повинен містити такі дані щодо цих автомобілів: марка,модель, рік випуску, об’єм циліндрів двигуна, тип пального.</w:t>
      </w:r>
    </w:p>
    <w:p w:rsidR="00E30878" w:rsidRPr="00963FB8" w:rsidRDefault="00E30878" w:rsidP="00E30878">
      <w:pPr>
        <w:autoSpaceDE w:val="0"/>
        <w:autoSpaceDN w:val="0"/>
        <w:adjustRightInd w:val="0"/>
        <w:jc w:val="both"/>
        <w:rPr>
          <w:sz w:val="28"/>
          <w:szCs w:val="28"/>
        </w:rPr>
      </w:pPr>
      <w:r w:rsidRPr="00963FB8">
        <w:rPr>
          <w:sz w:val="28"/>
          <w:szCs w:val="28"/>
        </w:rPr>
        <w:t>2.3. База оподаткування</w:t>
      </w:r>
    </w:p>
    <w:p w:rsidR="00E30878" w:rsidRPr="00963FB8" w:rsidRDefault="00E30878" w:rsidP="00E30878">
      <w:pPr>
        <w:autoSpaceDE w:val="0"/>
        <w:autoSpaceDN w:val="0"/>
        <w:adjustRightInd w:val="0"/>
        <w:jc w:val="both"/>
        <w:rPr>
          <w:sz w:val="28"/>
          <w:szCs w:val="28"/>
        </w:rPr>
      </w:pPr>
      <w:r w:rsidRPr="00963FB8">
        <w:rPr>
          <w:sz w:val="28"/>
          <w:szCs w:val="28"/>
        </w:rPr>
        <w:lastRenderedPageBreak/>
        <w:t>2.3.1. Базою оподаткування є лепсовий автомобіль, що є об’єктом оподаткування</w:t>
      </w:r>
    </w:p>
    <w:p w:rsidR="00E30878" w:rsidRPr="00963FB8" w:rsidRDefault="00E30878" w:rsidP="00E30878">
      <w:pPr>
        <w:autoSpaceDE w:val="0"/>
        <w:autoSpaceDN w:val="0"/>
        <w:adjustRightInd w:val="0"/>
        <w:jc w:val="both"/>
        <w:rPr>
          <w:sz w:val="28"/>
          <w:szCs w:val="28"/>
        </w:rPr>
      </w:pPr>
      <w:r w:rsidRPr="00963FB8">
        <w:rPr>
          <w:sz w:val="28"/>
          <w:szCs w:val="28"/>
        </w:rPr>
        <w:t xml:space="preserve">відповідно до </w:t>
      </w:r>
      <w:proofErr w:type="gramStart"/>
      <w:r w:rsidRPr="00963FB8">
        <w:rPr>
          <w:sz w:val="28"/>
          <w:szCs w:val="28"/>
        </w:rPr>
        <w:t>п</w:t>
      </w:r>
      <w:proofErr w:type="gramEnd"/>
      <w:r w:rsidRPr="00963FB8">
        <w:rPr>
          <w:sz w:val="28"/>
          <w:szCs w:val="28"/>
        </w:rPr>
        <w:t>ідпункту 2.2.1 пункту 2.2 цього рішення.</w:t>
      </w:r>
    </w:p>
    <w:p w:rsidR="00E30878" w:rsidRPr="00963FB8" w:rsidRDefault="00E30878" w:rsidP="00E30878">
      <w:pPr>
        <w:autoSpaceDE w:val="0"/>
        <w:autoSpaceDN w:val="0"/>
        <w:adjustRightInd w:val="0"/>
        <w:jc w:val="both"/>
        <w:rPr>
          <w:sz w:val="28"/>
          <w:szCs w:val="28"/>
        </w:rPr>
      </w:pPr>
      <w:r w:rsidRPr="00963FB8">
        <w:rPr>
          <w:sz w:val="28"/>
          <w:szCs w:val="28"/>
        </w:rPr>
        <w:t>2.4. Ставка податку встановлюється з розрахунку на календарний рік у розмірі 25 000</w:t>
      </w:r>
    </w:p>
    <w:p w:rsidR="00E30878" w:rsidRPr="00963FB8" w:rsidRDefault="00E30878" w:rsidP="00E30878">
      <w:pPr>
        <w:autoSpaceDE w:val="0"/>
        <w:autoSpaceDN w:val="0"/>
        <w:adjustRightInd w:val="0"/>
        <w:jc w:val="both"/>
        <w:rPr>
          <w:sz w:val="28"/>
          <w:szCs w:val="28"/>
        </w:rPr>
      </w:pPr>
      <w:r w:rsidRPr="00963FB8">
        <w:rPr>
          <w:sz w:val="28"/>
          <w:szCs w:val="28"/>
        </w:rPr>
        <w:t xml:space="preserve">гривень за кожен легковий автомобіль, що є об’єктом оподаткування відповідно до </w:t>
      </w:r>
      <w:proofErr w:type="gramStart"/>
      <w:r w:rsidRPr="00963FB8">
        <w:rPr>
          <w:sz w:val="28"/>
          <w:szCs w:val="28"/>
        </w:rPr>
        <w:t>п</w:t>
      </w:r>
      <w:proofErr w:type="gramEnd"/>
      <w:r w:rsidRPr="00963FB8">
        <w:rPr>
          <w:sz w:val="28"/>
          <w:szCs w:val="28"/>
        </w:rPr>
        <w:t>ідпункту</w:t>
      </w:r>
    </w:p>
    <w:p w:rsidR="00E30878" w:rsidRPr="00963FB8" w:rsidRDefault="00E30878" w:rsidP="00E30878">
      <w:pPr>
        <w:autoSpaceDE w:val="0"/>
        <w:autoSpaceDN w:val="0"/>
        <w:adjustRightInd w:val="0"/>
        <w:jc w:val="both"/>
        <w:rPr>
          <w:sz w:val="28"/>
          <w:szCs w:val="28"/>
        </w:rPr>
      </w:pPr>
      <w:r w:rsidRPr="00963FB8">
        <w:rPr>
          <w:sz w:val="28"/>
          <w:szCs w:val="28"/>
        </w:rPr>
        <w:t>2.2.1 пункту 2.2 цього рішення.</w:t>
      </w:r>
    </w:p>
    <w:p w:rsidR="00E30878" w:rsidRPr="00963FB8" w:rsidRDefault="00E30878" w:rsidP="00E30878">
      <w:pPr>
        <w:autoSpaceDE w:val="0"/>
        <w:autoSpaceDN w:val="0"/>
        <w:adjustRightInd w:val="0"/>
        <w:jc w:val="both"/>
        <w:rPr>
          <w:b/>
          <w:bCs/>
          <w:sz w:val="28"/>
          <w:szCs w:val="28"/>
        </w:rPr>
      </w:pPr>
      <w:r w:rsidRPr="00963FB8">
        <w:rPr>
          <w:b/>
          <w:bCs/>
          <w:sz w:val="28"/>
          <w:szCs w:val="28"/>
        </w:rPr>
        <w:t>2.5. Податковий період</w:t>
      </w:r>
    </w:p>
    <w:p w:rsidR="00E30878" w:rsidRPr="00963FB8" w:rsidRDefault="00E30878" w:rsidP="00E30878">
      <w:pPr>
        <w:autoSpaceDE w:val="0"/>
        <w:autoSpaceDN w:val="0"/>
        <w:adjustRightInd w:val="0"/>
        <w:jc w:val="both"/>
        <w:rPr>
          <w:sz w:val="28"/>
          <w:szCs w:val="28"/>
        </w:rPr>
      </w:pPr>
      <w:r w:rsidRPr="00963FB8">
        <w:rPr>
          <w:sz w:val="28"/>
          <w:szCs w:val="28"/>
        </w:rPr>
        <w:t>2.5.1. Базовий податковий (звітний) період дорівнює календарному року.</w:t>
      </w:r>
    </w:p>
    <w:p w:rsidR="00E30878" w:rsidRPr="00963FB8" w:rsidRDefault="00E30878" w:rsidP="00E30878">
      <w:pPr>
        <w:autoSpaceDE w:val="0"/>
        <w:autoSpaceDN w:val="0"/>
        <w:adjustRightInd w:val="0"/>
        <w:jc w:val="both"/>
        <w:rPr>
          <w:b/>
          <w:bCs/>
          <w:sz w:val="28"/>
          <w:szCs w:val="28"/>
        </w:rPr>
      </w:pPr>
      <w:r w:rsidRPr="00963FB8">
        <w:rPr>
          <w:b/>
          <w:bCs/>
          <w:sz w:val="28"/>
          <w:szCs w:val="28"/>
        </w:rPr>
        <w:t>2.6. Порядок обчислення та сплати податку</w:t>
      </w:r>
    </w:p>
    <w:p w:rsidR="00E30878" w:rsidRPr="00963FB8" w:rsidRDefault="00E30878" w:rsidP="00E30878">
      <w:pPr>
        <w:autoSpaceDE w:val="0"/>
        <w:autoSpaceDN w:val="0"/>
        <w:adjustRightInd w:val="0"/>
        <w:jc w:val="both"/>
        <w:rPr>
          <w:sz w:val="28"/>
          <w:szCs w:val="28"/>
        </w:rPr>
      </w:pPr>
      <w:r w:rsidRPr="00963FB8">
        <w:rPr>
          <w:sz w:val="28"/>
          <w:szCs w:val="28"/>
        </w:rPr>
        <w:t>2.6.1. Обчислення суми податку з об’єкта/об’єктів оподаткування фізичних осіб</w:t>
      </w:r>
    </w:p>
    <w:p w:rsidR="00E30878" w:rsidRPr="00963FB8" w:rsidRDefault="00E30878" w:rsidP="00E30878">
      <w:pPr>
        <w:autoSpaceDE w:val="0"/>
        <w:autoSpaceDN w:val="0"/>
        <w:adjustRightInd w:val="0"/>
        <w:jc w:val="both"/>
        <w:rPr>
          <w:sz w:val="28"/>
          <w:szCs w:val="28"/>
        </w:rPr>
      </w:pPr>
      <w:r w:rsidRPr="00963FB8">
        <w:rPr>
          <w:sz w:val="28"/>
          <w:szCs w:val="28"/>
        </w:rPr>
        <w:t xml:space="preserve">здійснюється контролюючим органом за </w:t>
      </w:r>
      <w:proofErr w:type="gramStart"/>
      <w:r w:rsidRPr="00963FB8">
        <w:rPr>
          <w:sz w:val="28"/>
          <w:szCs w:val="28"/>
        </w:rPr>
        <w:t>м</w:t>
      </w:r>
      <w:proofErr w:type="gramEnd"/>
      <w:r w:rsidRPr="00963FB8">
        <w:rPr>
          <w:sz w:val="28"/>
          <w:szCs w:val="28"/>
        </w:rPr>
        <w:t>ісцем реєстрації платника податку відповідно доп.п. 267.6 статті 267 Податкового кодексу України.</w:t>
      </w:r>
    </w:p>
    <w:p w:rsidR="00E30878" w:rsidRPr="00963FB8" w:rsidRDefault="00E30878" w:rsidP="00E30878">
      <w:pPr>
        <w:autoSpaceDE w:val="0"/>
        <w:autoSpaceDN w:val="0"/>
        <w:adjustRightInd w:val="0"/>
        <w:jc w:val="both"/>
        <w:rPr>
          <w:sz w:val="28"/>
          <w:szCs w:val="28"/>
        </w:rPr>
      </w:pPr>
      <w:r w:rsidRPr="00963FB8">
        <w:rPr>
          <w:sz w:val="28"/>
          <w:szCs w:val="28"/>
        </w:rPr>
        <w:t>2.6.2. Платники податку - юридичні особи самостійно обчислюють суму податку станомна 1 січня звітного року і до 20 лютого цього ж року подають контролюючому органу замісцем реєстрації об’єкта оподаткування декларацію за формою, встановленою у порядку,передбаченому статтею 46 Податкового кодексу України, з розбивкою річної суми рівнимичастками поквартально.</w:t>
      </w:r>
    </w:p>
    <w:p w:rsidR="00E30878" w:rsidRPr="00963FB8" w:rsidRDefault="00E30878" w:rsidP="00E30878">
      <w:pPr>
        <w:autoSpaceDE w:val="0"/>
        <w:autoSpaceDN w:val="0"/>
        <w:adjustRightInd w:val="0"/>
        <w:jc w:val="both"/>
        <w:rPr>
          <w:sz w:val="28"/>
          <w:szCs w:val="28"/>
        </w:rPr>
      </w:pPr>
      <w:r w:rsidRPr="00963FB8">
        <w:rPr>
          <w:sz w:val="28"/>
          <w:szCs w:val="28"/>
        </w:rPr>
        <w:t>Щодо об’єктів оподаткування, придбаних протягом року, декларація юридичною особою -платником подається протягом місяця з дня виникнення права власності на такий об’єкт, аподаток сплачується починаючи з місяця, в якому виникло право власності на такий об’єкт.</w:t>
      </w:r>
    </w:p>
    <w:p w:rsidR="00E30878" w:rsidRPr="00963FB8" w:rsidRDefault="00E30878" w:rsidP="00E30878">
      <w:pPr>
        <w:autoSpaceDE w:val="0"/>
        <w:autoSpaceDN w:val="0"/>
        <w:adjustRightInd w:val="0"/>
        <w:jc w:val="both"/>
        <w:rPr>
          <w:sz w:val="28"/>
          <w:szCs w:val="28"/>
          <w:lang w:val="uk-UA"/>
        </w:rPr>
      </w:pPr>
      <w:r w:rsidRPr="00963FB8">
        <w:rPr>
          <w:sz w:val="28"/>
          <w:szCs w:val="28"/>
        </w:rPr>
        <w:t>2.6.3. У разі переходу права власності на об’єкт оподаткування від одного власника доіншого протягом^ звітного року податок обчислюється попереднім власником за період з 1січня цього року до початку того місяця, в якому він втратив право власності на зазначенийоб’єкт оподаткування, а новим власником - починаючи з місяця, в якому він набув правовласності на цей об’єкт.</w:t>
      </w:r>
    </w:p>
    <w:p w:rsidR="00E30878" w:rsidRPr="00963FB8" w:rsidRDefault="00E30878" w:rsidP="00E30878">
      <w:pPr>
        <w:autoSpaceDE w:val="0"/>
        <w:autoSpaceDN w:val="0"/>
        <w:adjustRightInd w:val="0"/>
        <w:jc w:val="both"/>
        <w:rPr>
          <w:sz w:val="28"/>
          <w:szCs w:val="28"/>
        </w:rPr>
      </w:pPr>
      <w:r w:rsidRPr="00963FB8">
        <w:rPr>
          <w:sz w:val="28"/>
          <w:szCs w:val="28"/>
        </w:rPr>
        <w:t>Контролюючий орган надсилає податкове повідомлення-рішення новому власнику післяотримання інформації про перехід права власності.</w:t>
      </w:r>
    </w:p>
    <w:p w:rsidR="00E30878" w:rsidRPr="00963FB8" w:rsidRDefault="00E30878" w:rsidP="00E30878">
      <w:pPr>
        <w:autoSpaceDE w:val="0"/>
        <w:autoSpaceDN w:val="0"/>
        <w:adjustRightInd w:val="0"/>
        <w:jc w:val="both"/>
        <w:rPr>
          <w:sz w:val="28"/>
          <w:szCs w:val="28"/>
        </w:rPr>
      </w:pPr>
      <w:r w:rsidRPr="00963FB8">
        <w:rPr>
          <w:sz w:val="28"/>
          <w:szCs w:val="28"/>
        </w:rPr>
        <w:t>2.6.4. За об’єкта оподаткування, придбані протягом року, податок сплачується</w:t>
      </w:r>
    </w:p>
    <w:p w:rsidR="00E30878" w:rsidRPr="00963FB8" w:rsidRDefault="00E30878" w:rsidP="00E30878">
      <w:pPr>
        <w:autoSpaceDE w:val="0"/>
        <w:autoSpaceDN w:val="0"/>
        <w:adjustRightInd w:val="0"/>
        <w:jc w:val="both"/>
        <w:rPr>
          <w:sz w:val="28"/>
          <w:szCs w:val="28"/>
        </w:rPr>
      </w:pPr>
      <w:proofErr w:type="gramStart"/>
      <w:r w:rsidRPr="00963FB8">
        <w:rPr>
          <w:sz w:val="28"/>
          <w:szCs w:val="28"/>
        </w:rPr>
        <w:t>пропорційно кількості місяців, які залишилися до кінця року, починаючи з місяця, в якомупроведено реєстрацію транспортного засобу.</w:t>
      </w:r>
      <w:proofErr w:type="gramEnd"/>
    </w:p>
    <w:p w:rsidR="00E30878" w:rsidRPr="00963FB8" w:rsidRDefault="00E30878" w:rsidP="00E30878">
      <w:pPr>
        <w:autoSpaceDE w:val="0"/>
        <w:autoSpaceDN w:val="0"/>
        <w:adjustRightInd w:val="0"/>
        <w:jc w:val="both"/>
        <w:rPr>
          <w:sz w:val="28"/>
          <w:szCs w:val="28"/>
        </w:rPr>
      </w:pPr>
      <w:r w:rsidRPr="00963FB8">
        <w:rPr>
          <w:sz w:val="28"/>
          <w:szCs w:val="28"/>
        </w:rPr>
        <w:t>2.6.5. У разі спливу п’ятирічного віку легкового автомобіля протягом звітного року</w:t>
      </w:r>
    </w:p>
    <w:p w:rsidR="00E30878" w:rsidRPr="00963FB8" w:rsidRDefault="00E30878" w:rsidP="00E30878">
      <w:pPr>
        <w:autoSpaceDE w:val="0"/>
        <w:autoSpaceDN w:val="0"/>
        <w:adjustRightInd w:val="0"/>
        <w:jc w:val="both"/>
        <w:rPr>
          <w:sz w:val="28"/>
          <w:szCs w:val="28"/>
        </w:rPr>
      </w:pPr>
      <w:r w:rsidRPr="00963FB8">
        <w:rPr>
          <w:sz w:val="28"/>
          <w:szCs w:val="28"/>
        </w:rPr>
        <w:t xml:space="preserve">податок сплачується за період з 1 січня цього року до початку місяця, наступного за місяцем, вякому вік такого автомобіля досяг (досягне) </w:t>
      </w:r>
      <w:proofErr w:type="gramStart"/>
      <w:r w:rsidRPr="00963FB8">
        <w:rPr>
          <w:sz w:val="28"/>
          <w:szCs w:val="28"/>
        </w:rPr>
        <w:t>п’яти</w:t>
      </w:r>
      <w:proofErr w:type="gramEnd"/>
      <w:r w:rsidRPr="00963FB8">
        <w:rPr>
          <w:sz w:val="28"/>
          <w:szCs w:val="28"/>
        </w:rPr>
        <w:t xml:space="preserve"> років.</w:t>
      </w:r>
    </w:p>
    <w:p w:rsidR="00E30878" w:rsidRPr="00963FB8" w:rsidRDefault="00E30878" w:rsidP="00E30878">
      <w:pPr>
        <w:autoSpaceDE w:val="0"/>
        <w:autoSpaceDN w:val="0"/>
        <w:adjustRightInd w:val="0"/>
        <w:jc w:val="both"/>
        <w:rPr>
          <w:sz w:val="28"/>
          <w:szCs w:val="28"/>
        </w:rPr>
      </w:pPr>
      <w:r w:rsidRPr="00963FB8">
        <w:rPr>
          <w:sz w:val="28"/>
          <w:szCs w:val="28"/>
        </w:rPr>
        <w:t>2.6.6. У разі незаконного заволодіння третьою особою легковим автомобілем, який</w:t>
      </w:r>
    </w:p>
    <w:p w:rsidR="00E30878" w:rsidRPr="00963FB8" w:rsidRDefault="00E30878" w:rsidP="00E30878">
      <w:pPr>
        <w:autoSpaceDE w:val="0"/>
        <w:autoSpaceDN w:val="0"/>
        <w:adjustRightInd w:val="0"/>
        <w:jc w:val="both"/>
        <w:rPr>
          <w:sz w:val="28"/>
          <w:szCs w:val="28"/>
        </w:rPr>
      </w:pPr>
      <w:r w:rsidRPr="00963FB8">
        <w:rPr>
          <w:sz w:val="28"/>
          <w:szCs w:val="28"/>
        </w:rPr>
        <w:lastRenderedPageBreak/>
        <w:t xml:space="preserve">відповідно до </w:t>
      </w:r>
      <w:proofErr w:type="gramStart"/>
      <w:r w:rsidRPr="00963FB8">
        <w:rPr>
          <w:sz w:val="28"/>
          <w:szCs w:val="28"/>
        </w:rPr>
        <w:t>п</w:t>
      </w:r>
      <w:proofErr w:type="gramEnd"/>
      <w:r w:rsidRPr="00963FB8">
        <w:rPr>
          <w:sz w:val="28"/>
          <w:szCs w:val="28"/>
        </w:rPr>
        <w:t>ідпункту 2.2.1 пункту 2.2 цього рішення є об’єктом оподаткування,</w:t>
      </w:r>
    </w:p>
    <w:p w:rsidR="00E30878" w:rsidRPr="00963FB8" w:rsidRDefault="00E30878" w:rsidP="00E30878">
      <w:pPr>
        <w:autoSpaceDE w:val="0"/>
        <w:autoSpaceDN w:val="0"/>
        <w:adjustRightInd w:val="0"/>
        <w:jc w:val="both"/>
        <w:rPr>
          <w:sz w:val="28"/>
          <w:szCs w:val="28"/>
        </w:rPr>
      </w:pPr>
      <w:r w:rsidRPr="00963FB8">
        <w:rPr>
          <w:sz w:val="28"/>
          <w:szCs w:val="28"/>
        </w:rPr>
        <w:t xml:space="preserve">транспортний податок за такий легковий автомобіль не сплачується з місяця, наступного замісяцем, в якому мав місце факт незаконного заволодіння легковим автомобілем, якщо такийфакт </w:t>
      </w:r>
      <w:proofErr w:type="gramStart"/>
      <w:r w:rsidRPr="00963FB8">
        <w:rPr>
          <w:sz w:val="28"/>
          <w:szCs w:val="28"/>
        </w:rPr>
        <w:t>п</w:t>
      </w:r>
      <w:proofErr w:type="gramEnd"/>
      <w:r w:rsidRPr="00963FB8">
        <w:rPr>
          <w:sz w:val="28"/>
          <w:szCs w:val="28"/>
        </w:rPr>
        <w:t>ідтверджується відповідним документом про внесення відомостей про вчиненнякримінального правопорушення до Єдиного реєстру досудових розслідувань, виданимуповноваженим державним органом.</w:t>
      </w:r>
    </w:p>
    <w:p w:rsidR="00E30878" w:rsidRPr="00963FB8" w:rsidRDefault="00E30878" w:rsidP="00E30878">
      <w:pPr>
        <w:autoSpaceDE w:val="0"/>
        <w:autoSpaceDN w:val="0"/>
        <w:adjustRightInd w:val="0"/>
        <w:jc w:val="both"/>
        <w:rPr>
          <w:sz w:val="28"/>
          <w:szCs w:val="28"/>
        </w:rPr>
      </w:pPr>
      <w:r w:rsidRPr="00963FB8">
        <w:rPr>
          <w:sz w:val="28"/>
          <w:szCs w:val="28"/>
        </w:rPr>
        <w:t>У разі повернення легкового автомобіля його власнику (законному володільцю) податокза такий легковий автомобіль сплачується з місяця, в якому легковий автомобіль булоповернено відповідно до постанови слідчого, прокурора чи рішення суду. Платник податкузобов’язаний надати контролюючому органу копію такої постанови (рішення) протягом 10днів з моменту отримання.</w:t>
      </w:r>
    </w:p>
    <w:p w:rsidR="00E30878" w:rsidRPr="00963FB8" w:rsidRDefault="00E30878" w:rsidP="00E30878">
      <w:pPr>
        <w:autoSpaceDE w:val="0"/>
        <w:autoSpaceDN w:val="0"/>
        <w:adjustRightInd w:val="0"/>
        <w:jc w:val="both"/>
        <w:rPr>
          <w:sz w:val="28"/>
          <w:szCs w:val="28"/>
        </w:rPr>
      </w:pPr>
      <w:r w:rsidRPr="00963FB8">
        <w:rPr>
          <w:sz w:val="28"/>
          <w:szCs w:val="28"/>
        </w:rPr>
        <w:t>2.6.8. У разі незаконного заволодіння третьою особою легковим автомобілем, який</w:t>
      </w:r>
    </w:p>
    <w:p w:rsidR="00E30878" w:rsidRPr="00963FB8" w:rsidRDefault="00E30878" w:rsidP="00E30878">
      <w:pPr>
        <w:autoSpaceDE w:val="0"/>
        <w:autoSpaceDN w:val="0"/>
        <w:adjustRightInd w:val="0"/>
        <w:jc w:val="both"/>
        <w:rPr>
          <w:sz w:val="28"/>
          <w:szCs w:val="28"/>
        </w:rPr>
      </w:pPr>
      <w:r w:rsidRPr="00963FB8">
        <w:rPr>
          <w:sz w:val="28"/>
          <w:szCs w:val="28"/>
        </w:rPr>
        <w:t xml:space="preserve">відповідно до </w:t>
      </w:r>
      <w:proofErr w:type="gramStart"/>
      <w:r w:rsidRPr="00963FB8">
        <w:rPr>
          <w:sz w:val="28"/>
          <w:szCs w:val="28"/>
        </w:rPr>
        <w:t>п</w:t>
      </w:r>
      <w:proofErr w:type="gramEnd"/>
      <w:r w:rsidRPr="00963FB8">
        <w:rPr>
          <w:sz w:val="28"/>
          <w:szCs w:val="28"/>
        </w:rPr>
        <w:t xml:space="preserve">ідпункту 2.2.1 пункту 2.2 цього рішення є об’єктом оподаткування, уточнюючадекларація юридичною особою - платником податку подається протягом </w:t>
      </w:r>
      <w:r w:rsidRPr="00963FB8">
        <w:rPr>
          <w:sz w:val="28"/>
          <w:szCs w:val="28"/>
          <w:lang w:val="uk-UA"/>
        </w:rPr>
        <w:t>30</w:t>
      </w:r>
      <w:r w:rsidRPr="00963FB8">
        <w:rPr>
          <w:sz w:val="28"/>
          <w:szCs w:val="28"/>
        </w:rPr>
        <w:t xml:space="preserve"> календарних днів здня внесення відомостей про вчинення кримінального правопорушення до Єдиного реєструдосудових розслідувань.</w:t>
      </w:r>
    </w:p>
    <w:p w:rsidR="00E30878" w:rsidRPr="00963FB8" w:rsidRDefault="00E30878" w:rsidP="00E30878">
      <w:pPr>
        <w:autoSpaceDE w:val="0"/>
        <w:autoSpaceDN w:val="0"/>
        <w:adjustRightInd w:val="0"/>
        <w:jc w:val="both"/>
        <w:rPr>
          <w:sz w:val="28"/>
          <w:szCs w:val="28"/>
        </w:rPr>
      </w:pPr>
      <w:r w:rsidRPr="00963FB8">
        <w:rPr>
          <w:sz w:val="28"/>
          <w:szCs w:val="28"/>
        </w:rPr>
        <w:t>У разі повернення легкового автомобіля його власнику уточнююча декларація</w:t>
      </w:r>
    </w:p>
    <w:p w:rsidR="00E30878" w:rsidRPr="00963FB8" w:rsidRDefault="00E30878" w:rsidP="00E30878">
      <w:pPr>
        <w:autoSpaceDE w:val="0"/>
        <w:autoSpaceDN w:val="0"/>
        <w:adjustRightInd w:val="0"/>
        <w:jc w:val="both"/>
        <w:rPr>
          <w:sz w:val="28"/>
          <w:szCs w:val="28"/>
        </w:rPr>
      </w:pPr>
      <w:r w:rsidRPr="00963FB8">
        <w:rPr>
          <w:sz w:val="28"/>
          <w:szCs w:val="28"/>
        </w:rPr>
        <w:t xml:space="preserve">юридичною особою - платником податку </w:t>
      </w:r>
      <w:proofErr w:type="gramStart"/>
      <w:r w:rsidRPr="00963FB8">
        <w:rPr>
          <w:sz w:val="28"/>
          <w:szCs w:val="28"/>
        </w:rPr>
        <w:t>подається</w:t>
      </w:r>
      <w:proofErr w:type="gramEnd"/>
      <w:r w:rsidRPr="00963FB8">
        <w:rPr>
          <w:sz w:val="28"/>
          <w:szCs w:val="28"/>
        </w:rPr>
        <w:t xml:space="preserve"> протягом 30 календарних днів з дняскладання постанови слідчого, прокурора чи винесення ухвали суду.</w:t>
      </w:r>
    </w:p>
    <w:p w:rsidR="00E30878" w:rsidRPr="00963FB8" w:rsidRDefault="00E30878" w:rsidP="00E30878">
      <w:pPr>
        <w:autoSpaceDE w:val="0"/>
        <w:autoSpaceDN w:val="0"/>
        <w:adjustRightInd w:val="0"/>
        <w:jc w:val="both"/>
        <w:rPr>
          <w:b/>
          <w:bCs/>
          <w:sz w:val="28"/>
          <w:szCs w:val="28"/>
        </w:rPr>
      </w:pPr>
      <w:r w:rsidRPr="00963FB8">
        <w:rPr>
          <w:b/>
          <w:bCs/>
          <w:sz w:val="28"/>
          <w:szCs w:val="28"/>
        </w:rPr>
        <w:t>2.7. Порядок: сплати податку</w:t>
      </w:r>
    </w:p>
    <w:p w:rsidR="00E30878" w:rsidRPr="00963FB8" w:rsidRDefault="00E30878" w:rsidP="00E30878">
      <w:pPr>
        <w:autoSpaceDE w:val="0"/>
        <w:autoSpaceDN w:val="0"/>
        <w:adjustRightInd w:val="0"/>
        <w:jc w:val="both"/>
        <w:rPr>
          <w:sz w:val="28"/>
          <w:szCs w:val="28"/>
        </w:rPr>
      </w:pPr>
      <w:r w:rsidRPr="00963FB8">
        <w:rPr>
          <w:sz w:val="28"/>
          <w:szCs w:val="28"/>
        </w:rPr>
        <w:t>2.7.1. Податок сплачується за місцем реєстрації об’єктів оподаткування і зараховується довідповідного бюджету згідно з положеннями Бюджетного кодексу України.</w:t>
      </w:r>
    </w:p>
    <w:p w:rsidR="00E30878" w:rsidRPr="00963FB8" w:rsidRDefault="00E30878" w:rsidP="00E30878">
      <w:pPr>
        <w:autoSpaceDE w:val="0"/>
        <w:autoSpaceDN w:val="0"/>
        <w:adjustRightInd w:val="0"/>
        <w:jc w:val="both"/>
        <w:rPr>
          <w:b/>
          <w:bCs/>
          <w:sz w:val="28"/>
          <w:szCs w:val="28"/>
        </w:rPr>
      </w:pPr>
      <w:r w:rsidRPr="00963FB8">
        <w:rPr>
          <w:b/>
          <w:bCs/>
          <w:sz w:val="28"/>
          <w:szCs w:val="28"/>
        </w:rPr>
        <w:t>2.8. Строки сплати податку</w:t>
      </w:r>
    </w:p>
    <w:p w:rsidR="00E30878" w:rsidRPr="00963FB8" w:rsidRDefault="00E30878" w:rsidP="00E30878">
      <w:pPr>
        <w:autoSpaceDE w:val="0"/>
        <w:autoSpaceDN w:val="0"/>
        <w:adjustRightInd w:val="0"/>
        <w:jc w:val="both"/>
        <w:rPr>
          <w:sz w:val="28"/>
          <w:szCs w:val="28"/>
        </w:rPr>
      </w:pPr>
      <w:r w:rsidRPr="00963FB8">
        <w:rPr>
          <w:sz w:val="28"/>
          <w:szCs w:val="28"/>
        </w:rPr>
        <w:t>2.8.1. Транспортний податок сплачується:</w:t>
      </w:r>
    </w:p>
    <w:p w:rsidR="00E30878" w:rsidRPr="00963FB8" w:rsidRDefault="00E30878" w:rsidP="00E30878">
      <w:pPr>
        <w:autoSpaceDE w:val="0"/>
        <w:autoSpaceDN w:val="0"/>
        <w:adjustRightInd w:val="0"/>
        <w:jc w:val="both"/>
        <w:rPr>
          <w:sz w:val="28"/>
          <w:szCs w:val="28"/>
        </w:rPr>
      </w:pPr>
      <w:r w:rsidRPr="00963FB8">
        <w:rPr>
          <w:sz w:val="28"/>
          <w:szCs w:val="28"/>
        </w:rPr>
        <w:t>а) фізичними особами - протягом 60 днів з дня вручення податкового повідомлення-</w:t>
      </w:r>
    </w:p>
    <w:p w:rsidR="00E30878" w:rsidRPr="00963FB8" w:rsidRDefault="00E30878" w:rsidP="00E30878">
      <w:pPr>
        <w:autoSpaceDE w:val="0"/>
        <w:autoSpaceDN w:val="0"/>
        <w:adjustRightInd w:val="0"/>
        <w:jc w:val="both"/>
        <w:rPr>
          <w:sz w:val="28"/>
          <w:szCs w:val="28"/>
        </w:rPr>
      </w:pPr>
      <w:proofErr w:type="gramStart"/>
      <w:r w:rsidRPr="00963FB8">
        <w:rPr>
          <w:sz w:val="28"/>
          <w:szCs w:val="28"/>
        </w:rPr>
        <w:t>р</w:t>
      </w:r>
      <w:proofErr w:type="gramEnd"/>
      <w:r w:rsidRPr="00963FB8">
        <w:rPr>
          <w:sz w:val="28"/>
          <w:szCs w:val="28"/>
        </w:rPr>
        <w:t>ішення;</w:t>
      </w:r>
    </w:p>
    <w:p w:rsidR="00E30878" w:rsidRPr="00963FB8" w:rsidRDefault="00E30878" w:rsidP="00E30878">
      <w:pPr>
        <w:autoSpaceDE w:val="0"/>
        <w:autoSpaceDN w:val="0"/>
        <w:adjustRightInd w:val="0"/>
        <w:jc w:val="both"/>
        <w:rPr>
          <w:sz w:val="28"/>
          <w:szCs w:val="28"/>
        </w:rPr>
      </w:pPr>
      <w:r w:rsidRPr="00963FB8">
        <w:rPr>
          <w:sz w:val="28"/>
          <w:szCs w:val="28"/>
        </w:rPr>
        <w:t xml:space="preserve">б) юридичними особами - авансовими внесками щокварталу до 30 числа </w:t>
      </w:r>
      <w:proofErr w:type="gramStart"/>
      <w:r w:rsidRPr="00963FB8">
        <w:rPr>
          <w:sz w:val="28"/>
          <w:szCs w:val="28"/>
        </w:rPr>
        <w:t>м</w:t>
      </w:r>
      <w:proofErr w:type="gramEnd"/>
      <w:r w:rsidRPr="00963FB8">
        <w:rPr>
          <w:sz w:val="28"/>
          <w:szCs w:val="28"/>
        </w:rPr>
        <w:t>ісяця, що</w:t>
      </w:r>
    </w:p>
    <w:p w:rsidR="00E30878" w:rsidRPr="00963FB8" w:rsidRDefault="00E30878" w:rsidP="00E30878">
      <w:pPr>
        <w:autoSpaceDE w:val="0"/>
        <w:autoSpaceDN w:val="0"/>
        <w:adjustRightInd w:val="0"/>
        <w:jc w:val="both"/>
        <w:rPr>
          <w:sz w:val="28"/>
          <w:szCs w:val="28"/>
          <w:lang w:val="uk-UA"/>
        </w:rPr>
      </w:pPr>
      <w:r w:rsidRPr="00963FB8">
        <w:rPr>
          <w:sz w:val="28"/>
          <w:szCs w:val="28"/>
        </w:rPr>
        <w:t xml:space="preserve">наступає за звітним кварталом, які відображаються в </w:t>
      </w:r>
      <w:proofErr w:type="gramStart"/>
      <w:r w:rsidRPr="00963FB8">
        <w:rPr>
          <w:sz w:val="28"/>
          <w:szCs w:val="28"/>
        </w:rPr>
        <w:t>р</w:t>
      </w:r>
      <w:proofErr w:type="gramEnd"/>
      <w:r w:rsidRPr="00963FB8">
        <w:rPr>
          <w:sz w:val="28"/>
          <w:szCs w:val="28"/>
        </w:rPr>
        <w:t>ічній податковій декларації"</w:t>
      </w:r>
      <w:r w:rsidRPr="00963FB8">
        <w:rPr>
          <w:sz w:val="28"/>
          <w:szCs w:val="28"/>
          <w:lang w:val="uk-UA"/>
        </w:rPr>
        <w:t>.</w:t>
      </w:r>
    </w:p>
    <w:p w:rsidR="00E30878" w:rsidRPr="00963FB8" w:rsidRDefault="00E30878" w:rsidP="00E30878">
      <w:pPr>
        <w:jc w:val="both"/>
        <w:rPr>
          <w:sz w:val="28"/>
          <w:szCs w:val="28"/>
          <w:lang w:val="uk-UA"/>
        </w:rPr>
      </w:pPr>
    </w:p>
    <w:p w:rsidR="003E200A" w:rsidRDefault="003E200A" w:rsidP="00960380">
      <w:pPr>
        <w:pStyle w:val="rvps2"/>
        <w:shd w:val="clear" w:color="auto" w:fill="FFFFFF"/>
        <w:spacing w:before="0" w:beforeAutospacing="0" w:after="0" w:afterAutospacing="0"/>
        <w:ind w:firstLine="448"/>
        <w:jc w:val="center"/>
        <w:textAlignment w:val="baseline"/>
        <w:rPr>
          <w:b/>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53EF5" w:rsidTr="00E53EF5">
        <w:tc>
          <w:tcPr>
            <w:tcW w:w="4785" w:type="dxa"/>
          </w:tcPr>
          <w:p w:rsidR="00E53EF5" w:rsidRPr="00E53EF5" w:rsidRDefault="00E53EF5" w:rsidP="00E53EF5">
            <w:pPr>
              <w:pStyle w:val="rvps2"/>
              <w:spacing w:before="0" w:beforeAutospacing="0" w:after="0" w:afterAutospacing="0"/>
              <w:jc w:val="left"/>
              <w:textAlignment w:val="baseline"/>
              <w:rPr>
                <w:sz w:val="28"/>
                <w:szCs w:val="28"/>
                <w:lang w:val="uk-UA"/>
              </w:rPr>
            </w:pPr>
            <w:r w:rsidRPr="00E53EF5">
              <w:rPr>
                <w:sz w:val="28"/>
                <w:szCs w:val="28"/>
                <w:lang w:val="uk-UA"/>
              </w:rPr>
              <w:t>Секретар селищної ради</w:t>
            </w:r>
          </w:p>
        </w:tc>
        <w:tc>
          <w:tcPr>
            <w:tcW w:w="4786" w:type="dxa"/>
          </w:tcPr>
          <w:p w:rsidR="00E53EF5" w:rsidRPr="00E53EF5" w:rsidRDefault="00E53EF5" w:rsidP="00E53EF5">
            <w:pPr>
              <w:pStyle w:val="rvps2"/>
              <w:spacing w:before="0" w:beforeAutospacing="0" w:after="0" w:afterAutospacing="0"/>
              <w:jc w:val="right"/>
              <w:textAlignment w:val="baseline"/>
              <w:rPr>
                <w:sz w:val="28"/>
                <w:szCs w:val="28"/>
                <w:lang w:val="uk-UA"/>
              </w:rPr>
            </w:pPr>
            <w:r w:rsidRPr="00E53EF5">
              <w:rPr>
                <w:sz w:val="28"/>
                <w:szCs w:val="28"/>
                <w:lang w:val="uk-UA"/>
              </w:rPr>
              <w:t>В.Л. Король</w:t>
            </w:r>
          </w:p>
        </w:tc>
      </w:tr>
    </w:tbl>
    <w:p w:rsidR="003E200A" w:rsidRDefault="003E200A" w:rsidP="00960380">
      <w:pPr>
        <w:pStyle w:val="rvps2"/>
        <w:shd w:val="clear" w:color="auto" w:fill="FFFFFF"/>
        <w:spacing w:before="0" w:beforeAutospacing="0" w:after="0" w:afterAutospacing="0"/>
        <w:ind w:firstLine="448"/>
        <w:jc w:val="center"/>
        <w:textAlignment w:val="baseline"/>
        <w:rPr>
          <w:b/>
          <w:sz w:val="28"/>
          <w:szCs w:val="28"/>
          <w:lang w:val="uk-UA"/>
        </w:rPr>
      </w:pPr>
    </w:p>
    <w:p w:rsidR="003E200A" w:rsidRDefault="003E200A" w:rsidP="00960380">
      <w:pPr>
        <w:pStyle w:val="rvps2"/>
        <w:shd w:val="clear" w:color="auto" w:fill="FFFFFF"/>
        <w:spacing w:before="0" w:beforeAutospacing="0" w:after="0" w:afterAutospacing="0"/>
        <w:ind w:firstLine="448"/>
        <w:jc w:val="center"/>
        <w:textAlignment w:val="baseline"/>
        <w:rPr>
          <w:b/>
          <w:sz w:val="28"/>
          <w:szCs w:val="28"/>
          <w:lang w:val="uk-UA"/>
        </w:rPr>
      </w:pPr>
    </w:p>
    <w:p w:rsidR="003E200A" w:rsidRDefault="003E200A" w:rsidP="00960380">
      <w:pPr>
        <w:pStyle w:val="rvps2"/>
        <w:shd w:val="clear" w:color="auto" w:fill="FFFFFF"/>
        <w:spacing w:before="0" w:beforeAutospacing="0" w:after="0" w:afterAutospacing="0"/>
        <w:ind w:firstLine="448"/>
        <w:jc w:val="center"/>
        <w:textAlignment w:val="baseline"/>
        <w:rPr>
          <w:b/>
          <w:sz w:val="28"/>
          <w:szCs w:val="28"/>
          <w:lang w:val="uk-UA"/>
        </w:rPr>
      </w:pPr>
    </w:p>
    <w:p w:rsidR="003E200A" w:rsidRDefault="003E200A" w:rsidP="00960380">
      <w:pPr>
        <w:pStyle w:val="rvps2"/>
        <w:shd w:val="clear" w:color="auto" w:fill="FFFFFF"/>
        <w:spacing w:before="0" w:beforeAutospacing="0" w:after="0" w:afterAutospacing="0"/>
        <w:ind w:firstLine="448"/>
        <w:jc w:val="center"/>
        <w:textAlignment w:val="baseline"/>
        <w:rPr>
          <w:b/>
          <w:sz w:val="28"/>
          <w:szCs w:val="28"/>
          <w:lang w:val="uk-UA"/>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E200A" w:rsidRPr="00DD0632" w:rsidTr="00511707">
        <w:trPr>
          <w:tblCellSpacing w:w="22" w:type="dxa"/>
        </w:trPr>
        <w:tc>
          <w:tcPr>
            <w:tcW w:w="5000" w:type="pct"/>
          </w:tcPr>
          <w:p w:rsidR="003E200A" w:rsidRDefault="003E200A" w:rsidP="00511707">
            <w:pPr>
              <w:pStyle w:val="a6"/>
              <w:spacing w:before="0" w:beforeAutospacing="0" w:after="0" w:afterAutospacing="0"/>
            </w:pPr>
            <w:r>
              <w:t xml:space="preserve">             ДОДАТОК 2</w:t>
            </w:r>
            <w:r w:rsidRPr="00DD0632">
              <w:br/>
            </w:r>
            <w:r>
              <w:t>до рішення двадцять шостої сесії</w:t>
            </w:r>
            <w:r w:rsidRPr="00DD0632">
              <w:t xml:space="preserve"> </w:t>
            </w:r>
            <w:r>
              <w:t xml:space="preserve">Комишуваської селищної рада  </w:t>
            </w:r>
          </w:p>
          <w:p w:rsidR="003E200A" w:rsidRPr="00DD0632" w:rsidRDefault="00ED11BF" w:rsidP="00511707">
            <w:pPr>
              <w:pStyle w:val="a6"/>
              <w:spacing w:before="0" w:beforeAutospacing="0" w:after="0" w:afterAutospacing="0"/>
            </w:pPr>
            <w:r>
              <w:t>від 00.00</w:t>
            </w:r>
            <w:r w:rsidR="003E200A">
              <w:t xml:space="preserve">.2018 № </w:t>
            </w:r>
          </w:p>
          <w:p w:rsidR="003E200A" w:rsidRPr="00DD0632" w:rsidRDefault="003E200A" w:rsidP="00511707">
            <w:pPr>
              <w:pStyle w:val="a6"/>
            </w:pPr>
          </w:p>
        </w:tc>
      </w:tr>
    </w:tbl>
    <w:p w:rsidR="003E200A" w:rsidRDefault="003E200A" w:rsidP="00960380">
      <w:pPr>
        <w:pStyle w:val="rvps2"/>
        <w:shd w:val="clear" w:color="auto" w:fill="FFFFFF"/>
        <w:spacing w:before="0" w:beforeAutospacing="0" w:after="0" w:afterAutospacing="0"/>
        <w:ind w:firstLine="448"/>
        <w:jc w:val="center"/>
        <w:textAlignment w:val="baseline"/>
        <w:rPr>
          <w:b/>
          <w:sz w:val="28"/>
          <w:szCs w:val="28"/>
          <w:lang w:val="uk-UA"/>
        </w:rPr>
      </w:pPr>
    </w:p>
    <w:p w:rsidR="003E200A" w:rsidRDefault="003E200A" w:rsidP="00960380">
      <w:pPr>
        <w:pStyle w:val="rvps2"/>
        <w:shd w:val="clear" w:color="auto" w:fill="FFFFFF"/>
        <w:spacing w:before="0" w:beforeAutospacing="0" w:after="0" w:afterAutospacing="0"/>
        <w:ind w:firstLine="448"/>
        <w:jc w:val="center"/>
        <w:textAlignment w:val="baseline"/>
        <w:rPr>
          <w:b/>
          <w:sz w:val="28"/>
          <w:szCs w:val="28"/>
          <w:lang w:val="uk-UA"/>
        </w:rPr>
      </w:pPr>
    </w:p>
    <w:p w:rsidR="003E200A" w:rsidRDefault="003E200A" w:rsidP="00960380">
      <w:pPr>
        <w:pStyle w:val="rvps2"/>
        <w:shd w:val="clear" w:color="auto" w:fill="FFFFFF"/>
        <w:spacing w:before="0" w:beforeAutospacing="0" w:after="0" w:afterAutospacing="0"/>
        <w:ind w:firstLine="448"/>
        <w:jc w:val="center"/>
        <w:textAlignment w:val="baseline"/>
        <w:rPr>
          <w:b/>
          <w:sz w:val="28"/>
          <w:szCs w:val="28"/>
          <w:lang w:val="uk-UA"/>
        </w:rPr>
      </w:pPr>
    </w:p>
    <w:p w:rsidR="003E200A" w:rsidRDefault="003E200A" w:rsidP="00960380">
      <w:pPr>
        <w:pStyle w:val="rvps2"/>
        <w:shd w:val="clear" w:color="auto" w:fill="FFFFFF"/>
        <w:spacing w:before="0" w:beforeAutospacing="0" w:after="0" w:afterAutospacing="0"/>
        <w:ind w:firstLine="448"/>
        <w:jc w:val="center"/>
        <w:textAlignment w:val="baseline"/>
        <w:rPr>
          <w:b/>
          <w:sz w:val="28"/>
          <w:szCs w:val="28"/>
          <w:lang w:val="uk-UA"/>
        </w:rPr>
      </w:pPr>
    </w:p>
    <w:p w:rsidR="003E200A" w:rsidRDefault="003E200A" w:rsidP="00960380">
      <w:pPr>
        <w:pStyle w:val="rvps2"/>
        <w:shd w:val="clear" w:color="auto" w:fill="FFFFFF"/>
        <w:spacing w:before="0" w:beforeAutospacing="0" w:after="0" w:afterAutospacing="0"/>
        <w:ind w:firstLine="448"/>
        <w:jc w:val="center"/>
        <w:textAlignment w:val="baseline"/>
        <w:rPr>
          <w:b/>
          <w:sz w:val="28"/>
          <w:szCs w:val="28"/>
          <w:lang w:val="uk-UA"/>
        </w:rPr>
      </w:pPr>
    </w:p>
    <w:p w:rsidR="003E200A" w:rsidRDefault="003E200A" w:rsidP="00960380">
      <w:pPr>
        <w:pStyle w:val="rvps2"/>
        <w:shd w:val="clear" w:color="auto" w:fill="FFFFFF"/>
        <w:spacing w:before="0" w:beforeAutospacing="0" w:after="0" w:afterAutospacing="0"/>
        <w:ind w:firstLine="448"/>
        <w:jc w:val="center"/>
        <w:textAlignment w:val="baseline"/>
        <w:rPr>
          <w:b/>
          <w:sz w:val="28"/>
          <w:szCs w:val="28"/>
          <w:lang w:val="uk-UA"/>
        </w:rPr>
      </w:pPr>
    </w:p>
    <w:p w:rsidR="00960380" w:rsidRPr="00963FB8" w:rsidRDefault="00960380" w:rsidP="00960380">
      <w:pPr>
        <w:pStyle w:val="rvps2"/>
        <w:shd w:val="clear" w:color="auto" w:fill="FFFFFF"/>
        <w:spacing w:before="0" w:beforeAutospacing="0" w:after="0" w:afterAutospacing="0"/>
        <w:ind w:firstLine="448"/>
        <w:jc w:val="center"/>
        <w:textAlignment w:val="baseline"/>
        <w:rPr>
          <w:b/>
          <w:sz w:val="28"/>
          <w:szCs w:val="28"/>
          <w:lang w:val="uk-UA"/>
        </w:rPr>
      </w:pPr>
      <w:r w:rsidRPr="00963FB8">
        <w:rPr>
          <w:b/>
          <w:sz w:val="28"/>
          <w:szCs w:val="28"/>
          <w:lang w:val="uk-UA"/>
        </w:rPr>
        <w:t>Збір за місця для паркування транспортних засобів на 2019 рік</w:t>
      </w:r>
    </w:p>
    <w:p w:rsidR="00960380" w:rsidRPr="00963FB8" w:rsidRDefault="00960380" w:rsidP="00960380">
      <w:pPr>
        <w:pStyle w:val="rvps2"/>
        <w:shd w:val="clear" w:color="auto" w:fill="FFFFFF"/>
        <w:spacing w:before="0" w:beforeAutospacing="0" w:after="0" w:afterAutospacing="0"/>
        <w:ind w:firstLine="448"/>
        <w:jc w:val="center"/>
        <w:textAlignment w:val="baseline"/>
        <w:rPr>
          <w:b/>
          <w:sz w:val="28"/>
          <w:szCs w:val="28"/>
          <w:lang w:val="uk-UA"/>
        </w:rPr>
      </w:pPr>
    </w:p>
    <w:p w:rsidR="00960380" w:rsidRDefault="00960380" w:rsidP="00960380">
      <w:pPr>
        <w:ind w:firstLine="540"/>
        <w:jc w:val="both"/>
        <w:rPr>
          <w:color w:val="000000"/>
          <w:sz w:val="28"/>
          <w:szCs w:val="28"/>
          <w:shd w:val="clear" w:color="auto" w:fill="FFFFFF"/>
          <w:lang w:val="uk-UA"/>
        </w:rPr>
      </w:pPr>
      <w:r w:rsidRPr="00963FB8">
        <w:rPr>
          <w:sz w:val="28"/>
          <w:szCs w:val="28"/>
          <w:lang w:val="uk-UA"/>
        </w:rPr>
        <w:t xml:space="preserve">1. Платниками збору є </w:t>
      </w:r>
      <w:r w:rsidRPr="00963FB8">
        <w:rPr>
          <w:color w:val="000000"/>
          <w:sz w:val="28"/>
          <w:szCs w:val="28"/>
          <w:shd w:val="clear" w:color="auto" w:fill="FFFFFF"/>
          <w:lang w:val="uk-UA"/>
        </w:rPr>
        <w:t>юридичні особи, їх філії (відділення, представництва), фізичні особи - підприємці, які згідно з рішенням Комишуваської селищної ради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w:t>
      </w:r>
    </w:p>
    <w:p w:rsidR="003E200A" w:rsidRPr="00963FB8" w:rsidRDefault="003E200A" w:rsidP="00960380">
      <w:pPr>
        <w:ind w:firstLine="540"/>
        <w:jc w:val="both"/>
        <w:rPr>
          <w:sz w:val="28"/>
          <w:szCs w:val="28"/>
          <w:lang w:val="uk-UA"/>
        </w:rPr>
      </w:pPr>
    </w:p>
    <w:p w:rsidR="00960380" w:rsidRPr="00963FB8" w:rsidRDefault="003E200A" w:rsidP="00960380">
      <w:pPr>
        <w:ind w:firstLine="540"/>
        <w:jc w:val="both"/>
        <w:rPr>
          <w:sz w:val="28"/>
          <w:szCs w:val="28"/>
          <w:lang w:val="uk-UA"/>
        </w:rPr>
      </w:pPr>
      <w:r w:rsidRPr="003E200A">
        <w:rPr>
          <w:sz w:val="28"/>
          <w:szCs w:val="28"/>
          <w:lang w:val="uk-UA"/>
        </w:rPr>
        <w:t>2.</w:t>
      </w:r>
      <w:r>
        <w:rPr>
          <w:b/>
          <w:sz w:val="28"/>
          <w:szCs w:val="28"/>
          <w:lang w:val="uk-UA"/>
        </w:rPr>
        <w:t xml:space="preserve"> </w:t>
      </w:r>
      <w:r w:rsidR="00960380" w:rsidRPr="00963FB8">
        <w:rPr>
          <w:color w:val="000000"/>
          <w:sz w:val="28"/>
          <w:szCs w:val="28"/>
          <w:shd w:val="clear" w:color="auto" w:fill="FFFFFF"/>
          <w:lang w:val="uk-UA"/>
        </w:rPr>
        <w:t xml:space="preserve">Ставка збору встановлюється за кожний день провадження діяльності із забезпечення паркування транспортних засобів у гривнях за </w:t>
      </w:r>
      <w:smartTag w:uri="urn:schemas-microsoft-com:office:smarttags" w:element="metricconverter">
        <w:smartTagPr>
          <w:attr w:name="ProductID" w:val="1 кв. метр"/>
        </w:smartTagPr>
        <w:r w:rsidR="00960380" w:rsidRPr="00963FB8">
          <w:rPr>
            <w:color w:val="000000"/>
            <w:sz w:val="28"/>
            <w:szCs w:val="28"/>
            <w:shd w:val="clear" w:color="auto" w:fill="FFFFFF"/>
            <w:lang w:val="uk-UA"/>
          </w:rPr>
          <w:t>1 кв. метр</w:t>
        </w:r>
      </w:smartTag>
      <w:r w:rsidR="00960380" w:rsidRPr="00963FB8">
        <w:rPr>
          <w:color w:val="000000"/>
          <w:sz w:val="28"/>
          <w:szCs w:val="28"/>
          <w:shd w:val="clear" w:color="auto" w:fill="FFFFFF"/>
          <w:lang w:val="uk-UA"/>
        </w:rPr>
        <w:t xml:space="preserve"> площі земельної ділянки, відведеної для організації та провадження такої діяльності, у розмірі - 0,03 відсотка мінімальної заробітної плати, установленої законом на 1 січня податкового (звітного) року.</w:t>
      </w:r>
    </w:p>
    <w:p w:rsidR="00960380" w:rsidRPr="00963FB8" w:rsidRDefault="00960380" w:rsidP="00E30878">
      <w:pPr>
        <w:jc w:val="both"/>
        <w:rPr>
          <w:sz w:val="28"/>
          <w:szCs w:val="28"/>
          <w:lang w:val="uk-UA"/>
        </w:rPr>
      </w:pPr>
    </w:p>
    <w:p w:rsidR="00E30878" w:rsidRPr="00963FB8" w:rsidRDefault="00E30878" w:rsidP="00E30878">
      <w:pPr>
        <w:jc w:val="both"/>
        <w:rPr>
          <w:sz w:val="28"/>
          <w:szCs w:val="28"/>
          <w:lang w:val="uk-UA"/>
        </w:rPr>
      </w:pPr>
    </w:p>
    <w:p w:rsidR="00E30878" w:rsidRDefault="00E30878" w:rsidP="00E30878">
      <w:pPr>
        <w:jc w:val="both"/>
        <w:rPr>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53EF5" w:rsidTr="00511707">
        <w:tc>
          <w:tcPr>
            <w:tcW w:w="4785" w:type="dxa"/>
          </w:tcPr>
          <w:p w:rsidR="00E53EF5" w:rsidRPr="00E53EF5" w:rsidRDefault="00E53EF5" w:rsidP="00511707">
            <w:pPr>
              <w:pStyle w:val="rvps2"/>
              <w:spacing w:before="0" w:beforeAutospacing="0" w:after="0" w:afterAutospacing="0"/>
              <w:jc w:val="left"/>
              <w:textAlignment w:val="baseline"/>
              <w:rPr>
                <w:sz w:val="28"/>
                <w:szCs w:val="28"/>
                <w:lang w:val="uk-UA"/>
              </w:rPr>
            </w:pPr>
            <w:r w:rsidRPr="00E53EF5">
              <w:rPr>
                <w:sz w:val="28"/>
                <w:szCs w:val="28"/>
                <w:lang w:val="uk-UA"/>
              </w:rPr>
              <w:t>Секретар селищної ради</w:t>
            </w:r>
          </w:p>
        </w:tc>
        <w:tc>
          <w:tcPr>
            <w:tcW w:w="4786" w:type="dxa"/>
          </w:tcPr>
          <w:p w:rsidR="00E53EF5" w:rsidRPr="00E53EF5" w:rsidRDefault="00E53EF5" w:rsidP="00511707">
            <w:pPr>
              <w:pStyle w:val="rvps2"/>
              <w:spacing w:before="0" w:beforeAutospacing="0" w:after="0" w:afterAutospacing="0"/>
              <w:jc w:val="right"/>
              <w:textAlignment w:val="baseline"/>
              <w:rPr>
                <w:sz w:val="28"/>
                <w:szCs w:val="28"/>
                <w:lang w:val="uk-UA"/>
              </w:rPr>
            </w:pPr>
            <w:r w:rsidRPr="00E53EF5">
              <w:rPr>
                <w:sz w:val="28"/>
                <w:szCs w:val="28"/>
                <w:lang w:val="uk-UA"/>
              </w:rPr>
              <w:t>В.Л. Король</w:t>
            </w:r>
          </w:p>
        </w:tc>
      </w:tr>
    </w:tbl>
    <w:p w:rsidR="00963FB8" w:rsidRDefault="00963FB8" w:rsidP="00E30878">
      <w:pPr>
        <w:jc w:val="both"/>
        <w:rPr>
          <w:sz w:val="28"/>
          <w:szCs w:val="28"/>
          <w:lang w:val="uk-UA"/>
        </w:rPr>
      </w:pPr>
    </w:p>
    <w:p w:rsidR="00963FB8" w:rsidRDefault="00963FB8" w:rsidP="00E30878">
      <w:pPr>
        <w:jc w:val="both"/>
        <w:rPr>
          <w:sz w:val="28"/>
          <w:szCs w:val="28"/>
          <w:lang w:val="uk-UA"/>
        </w:rPr>
      </w:pPr>
    </w:p>
    <w:p w:rsidR="00963FB8" w:rsidRDefault="00963FB8" w:rsidP="00E30878">
      <w:pPr>
        <w:jc w:val="both"/>
        <w:rPr>
          <w:sz w:val="28"/>
          <w:szCs w:val="28"/>
          <w:lang w:val="uk-UA"/>
        </w:rPr>
      </w:pPr>
    </w:p>
    <w:p w:rsidR="00963FB8" w:rsidRDefault="00963FB8" w:rsidP="00E30878">
      <w:pPr>
        <w:jc w:val="both"/>
        <w:rPr>
          <w:sz w:val="28"/>
          <w:szCs w:val="28"/>
          <w:lang w:val="uk-UA"/>
        </w:rPr>
      </w:pPr>
    </w:p>
    <w:p w:rsidR="00963FB8" w:rsidRDefault="00963FB8" w:rsidP="00E30878">
      <w:pPr>
        <w:jc w:val="both"/>
        <w:rPr>
          <w:sz w:val="28"/>
          <w:szCs w:val="28"/>
          <w:lang w:val="uk-UA"/>
        </w:rPr>
      </w:pPr>
    </w:p>
    <w:p w:rsidR="00963FB8" w:rsidRDefault="00963FB8" w:rsidP="00E30878">
      <w:pPr>
        <w:jc w:val="both"/>
        <w:rPr>
          <w:sz w:val="28"/>
          <w:szCs w:val="28"/>
          <w:lang w:val="uk-UA"/>
        </w:rPr>
      </w:pPr>
    </w:p>
    <w:p w:rsidR="00963FB8" w:rsidRDefault="00963FB8" w:rsidP="00E30878">
      <w:pPr>
        <w:jc w:val="both"/>
        <w:rPr>
          <w:sz w:val="28"/>
          <w:szCs w:val="28"/>
          <w:lang w:val="uk-UA"/>
        </w:rPr>
      </w:pPr>
    </w:p>
    <w:p w:rsidR="00963FB8" w:rsidRDefault="00963FB8" w:rsidP="00E30878">
      <w:pPr>
        <w:jc w:val="both"/>
        <w:rPr>
          <w:sz w:val="28"/>
          <w:szCs w:val="28"/>
          <w:lang w:val="uk-UA"/>
        </w:rPr>
      </w:pPr>
    </w:p>
    <w:p w:rsidR="00963FB8" w:rsidRDefault="00963FB8" w:rsidP="00E30878">
      <w:pPr>
        <w:jc w:val="both"/>
        <w:rPr>
          <w:sz w:val="28"/>
          <w:szCs w:val="28"/>
          <w:lang w:val="uk-UA"/>
        </w:rPr>
      </w:pPr>
    </w:p>
    <w:p w:rsidR="00963FB8" w:rsidRDefault="00963FB8" w:rsidP="00E30878">
      <w:pPr>
        <w:jc w:val="both"/>
        <w:rPr>
          <w:sz w:val="28"/>
          <w:szCs w:val="28"/>
          <w:lang w:val="uk-UA"/>
        </w:rPr>
      </w:pPr>
    </w:p>
    <w:p w:rsidR="00963FB8" w:rsidRDefault="00963FB8" w:rsidP="00E30878">
      <w:pPr>
        <w:jc w:val="both"/>
        <w:rPr>
          <w:sz w:val="28"/>
          <w:szCs w:val="28"/>
          <w:lang w:val="uk-UA"/>
        </w:rPr>
      </w:pPr>
    </w:p>
    <w:p w:rsidR="00963FB8" w:rsidRDefault="00963FB8" w:rsidP="00E30878">
      <w:pPr>
        <w:jc w:val="both"/>
        <w:rPr>
          <w:sz w:val="28"/>
          <w:szCs w:val="28"/>
          <w:lang w:val="uk-UA"/>
        </w:rPr>
      </w:pPr>
    </w:p>
    <w:p w:rsidR="00963FB8" w:rsidRDefault="00963FB8" w:rsidP="00E30878">
      <w:pPr>
        <w:jc w:val="both"/>
        <w:rPr>
          <w:sz w:val="28"/>
          <w:szCs w:val="28"/>
          <w:lang w:val="uk-UA"/>
        </w:rPr>
      </w:pPr>
    </w:p>
    <w:p w:rsidR="00963FB8" w:rsidRDefault="00963FB8" w:rsidP="00E30878">
      <w:pPr>
        <w:jc w:val="both"/>
        <w:rPr>
          <w:sz w:val="28"/>
          <w:szCs w:val="28"/>
          <w:lang w:val="uk-UA"/>
        </w:rPr>
      </w:pPr>
    </w:p>
    <w:p w:rsidR="00963FB8" w:rsidRDefault="00963FB8" w:rsidP="00E30878">
      <w:pPr>
        <w:jc w:val="both"/>
        <w:rPr>
          <w:sz w:val="28"/>
          <w:szCs w:val="28"/>
          <w:lang w:val="uk-UA"/>
        </w:rPr>
      </w:pPr>
    </w:p>
    <w:p w:rsidR="00963FB8" w:rsidRDefault="00963FB8" w:rsidP="00E30878">
      <w:pPr>
        <w:jc w:val="both"/>
        <w:rPr>
          <w:sz w:val="28"/>
          <w:szCs w:val="28"/>
          <w:lang w:val="uk-UA"/>
        </w:rPr>
      </w:pPr>
    </w:p>
    <w:p w:rsidR="00963FB8" w:rsidRDefault="00963FB8" w:rsidP="00E30878">
      <w:pPr>
        <w:jc w:val="both"/>
        <w:rPr>
          <w:sz w:val="28"/>
          <w:szCs w:val="28"/>
          <w:lang w:val="uk-UA"/>
        </w:rPr>
      </w:pPr>
    </w:p>
    <w:p w:rsidR="00963FB8" w:rsidRDefault="00963FB8" w:rsidP="00E30878">
      <w:pPr>
        <w:jc w:val="both"/>
        <w:rPr>
          <w:sz w:val="28"/>
          <w:szCs w:val="28"/>
          <w:lang w:val="uk-UA"/>
        </w:rPr>
      </w:pPr>
    </w:p>
    <w:p w:rsidR="00F1183D" w:rsidRDefault="00F1183D" w:rsidP="00E30878">
      <w:pPr>
        <w:jc w:val="both"/>
        <w:rPr>
          <w:sz w:val="28"/>
          <w:szCs w:val="28"/>
          <w:lang w:val="uk-UA"/>
        </w:rPr>
      </w:pPr>
    </w:p>
    <w:p w:rsidR="00963FB8" w:rsidRDefault="00963FB8" w:rsidP="00E30878">
      <w:pPr>
        <w:jc w:val="both"/>
        <w:rPr>
          <w:sz w:val="28"/>
          <w:szCs w:val="28"/>
          <w:lang w:val="uk-UA"/>
        </w:rPr>
      </w:pPr>
    </w:p>
    <w:p w:rsidR="00963FB8" w:rsidRDefault="00963FB8" w:rsidP="00E30878">
      <w:pPr>
        <w:jc w:val="both"/>
        <w:rPr>
          <w:sz w:val="28"/>
          <w:szCs w:val="28"/>
          <w:lang w:val="uk-UA"/>
        </w:rPr>
      </w:pPr>
    </w:p>
    <w:p w:rsidR="00963FB8" w:rsidRDefault="00963FB8" w:rsidP="00E30878">
      <w:pPr>
        <w:jc w:val="both"/>
        <w:rPr>
          <w:sz w:val="28"/>
          <w:szCs w:val="28"/>
          <w:lang w:val="uk-UA"/>
        </w:rPr>
      </w:pPr>
    </w:p>
    <w:tbl>
      <w:tblPr>
        <w:tblpPr w:leftFromText="45" w:rightFromText="45" w:vertAnchor="text" w:horzAnchor="margin" w:tblpXSpec="right" w:tblpY="-187"/>
        <w:tblW w:w="2250" w:type="pct"/>
        <w:tblCellSpacing w:w="22" w:type="dxa"/>
        <w:tblCellMar>
          <w:top w:w="30" w:type="dxa"/>
          <w:left w:w="30" w:type="dxa"/>
          <w:bottom w:w="30" w:type="dxa"/>
          <w:right w:w="30" w:type="dxa"/>
        </w:tblCellMar>
        <w:tblLook w:val="04A0"/>
      </w:tblPr>
      <w:tblGrid>
        <w:gridCol w:w="4276"/>
      </w:tblGrid>
      <w:tr w:rsidR="00D05848" w:rsidRPr="00DD0632" w:rsidTr="00D05848">
        <w:trPr>
          <w:tblCellSpacing w:w="22" w:type="dxa"/>
        </w:trPr>
        <w:tc>
          <w:tcPr>
            <w:tcW w:w="4897" w:type="pct"/>
          </w:tcPr>
          <w:p w:rsidR="00D05848" w:rsidRDefault="00F1183D" w:rsidP="00D05848">
            <w:pPr>
              <w:pStyle w:val="a6"/>
              <w:spacing w:before="0" w:beforeAutospacing="0" w:after="0" w:afterAutospacing="0"/>
            </w:pPr>
            <w:r>
              <w:t xml:space="preserve">             ДОДАТОК 3</w:t>
            </w:r>
            <w:r w:rsidR="00D05848" w:rsidRPr="00DD0632">
              <w:br/>
            </w:r>
            <w:r w:rsidR="00D05848">
              <w:t>до рішення двадцять шостої сесії</w:t>
            </w:r>
            <w:r w:rsidR="00D05848" w:rsidRPr="00DD0632">
              <w:t xml:space="preserve"> </w:t>
            </w:r>
            <w:r w:rsidR="00D05848">
              <w:t xml:space="preserve">Комишуваської селищної рада  </w:t>
            </w:r>
          </w:p>
          <w:p w:rsidR="00D05848" w:rsidRPr="00DD0632" w:rsidRDefault="00ED11BF" w:rsidP="00D05848">
            <w:pPr>
              <w:pStyle w:val="a6"/>
              <w:spacing w:before="0" w:beforeAutospacing="0" w:after="0" w:afterAutospacing="0"/>
            </w:pPr>
            <w:r>
              <w:t>від 00.00</w:t>
            </w:r>
            <w:r w:rsidR="00D05848">
              <w:t xml:space="preserve">.2018 № </w:t>
            </w:r>
          </w:p>
          <w:p w:rsidR="00D05848" w:rsidRPr="00DD0632" w:rsidRDefault="00D05848" w:rsidP="00D05848">
            <w:pPr>
              <w:pStyle w:val="a6"/>
            </w:pPr>
          </w:p>
        </w:tc>
      </w:tr>
    </w:tbl>
    <w:p w:rsidR="00963FB8" w:rsidRDefault="00963FB8" w:rsidP="00E30878">
      <w:pPr>
        <w:jc w:val="both"/>
        <w:rPr>
          <w:sz w:val="28"/>
          <w:szCs w:val="28"/>
          <w:lang w:val="uk-UA"/>
        </w:rPr>
      </w:pPr>
    </w:p>
    <w:p w:rsidR="00963FB8" w:rsidRDefault="00963FB8" w:rsidP="00E30878">
      <w:pPr>
        <w:jc w:val="both"/>
        <w:rPr>
          <w:sz w:val="28"/>
          <w:szCs w:val="28"/>
          <w:lang w:val="uk-UA"/>
        </w:rPr>
      </w:pPr>
    </w:p>
    <w:p w:rsidR="00D05848" w:rsidRDefault="00D05848"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center"/>
        <w:rPr>
          <w:b/>
          <w:sz w:val="28"/>
          <w:szCs w:val="28"/>
          <w:lang w:val="uk-UA"/>
        </w:rPr>
      </w:pPr>
    </w:p>
    <w:p w:rsidR="00D05848" w:rsidRDefault="00D05848"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center"/>
        <w:rPr>
          <w:b/>
          <w:sz w:val="28"/>
          <w:szCs w:val="28"/>
          <w:lang w:val="uk-UA"/>
        </w:rPr>
      </w:pPr>
    </w:p>
    <w:p w:rsidR="00D05848" w:rsidRDefault="00D05848" w:rsidP="00D05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rPr>
          <w:b/>
          <w:sz w:val="28"/>
          <w:szCs w:val="28"/>
          <w:lang w:val="uk-UA"/>
        </w:rPr>
      </w:pPr>
    </w:p>
    <w:p w:rsidR="00D05848" w:rsidRDefault="00D05848" w:rsidP="00D05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rPr>
          <w:b/>
          <w:sz w:val="28"/>
          <w:szCs w:val="28"/>
          <w:lang w:val="uk-UA"/>
        </w:rPr>
      </w:pP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center"/>
        <w:rPr>
          <w:b/>
          <w:sz w:val="28"/>
          <w:szCs w:val="28"/>
        </w:rPr>
      </w:pPr>
      <w:r w:rsidRPr="00963FB8">
        <w:rPr>
          <w:b/>
          <w:sz w:val="28"/>
          <w:szCs w:val="28"/>
        </w:rPr>
        <w:t>ПОЛОЖЕННЯ</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center"/>
        <w:rPr>
          <w:b/>
          <w:bCs/>
          <w:sz w:val="28"/>
          <w:szCs w:val="28"/>
        </w:rPr>
      </w:pPr>
      <w:r w:rsidRPr="00963FB8">
        <w:rPr>
          <w:b/>
          <w:sz w:val="28"/>
          <w:szCs w:val="28"/>
        </w:rPr>
        <w:t xml:space="preserve">про  </w:t>
      </w:r>
      <w:r w:rsidRPr="00963FB8">
        <w:rPr>
          <w:b/>
          <w:bCs/>
          <w:sz w:val="28"/>
          <w:szCs w:val="28"/>
        </w:rPr>
        <w:t xml:space="preserve">єдиний податок на території </w:t>
      </w:r>
      <w:r w:rsidR="004D6AAE" w:rsidRPr="00963FB8">
        <w:rPr>
          <w:b/>
          <w:bCs/>
          <w:sz w:val="28"/>
          <w:szCs w:val="28"/>
          <w:lang w:val="uk-UA"/>
        </w:rPr>
        <w:t>Комишуваська</w:t>
      </w:r>
      <w:r w:rsidRPr="00963FB8">
        <w:rPr>
          <w:b/>
          <w:bCs/>
          <w:sz w:val="28"/>
          <w:szCs w:val="28"/>
        </w:rPr>
        <w:t xml:space="preserve"> селищної ради</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sz w:val="28"/>
          <w:szCs w:val="28"/>
        </w:rPr>
      </w:pPr>
      <w:r w:rsidRPr="00963FB8">
        <w:rPr>
          <w:sz w:val="28"/>
          <w:szCs w:val="28"/>
        </w:rPr>
        <w:t>Положення про встановлення єдиного податку на території</w:t>
      </w:r>
      <w:r w:rsidR="004D6AAE" w:rsidRPr="00963FB8">
        <w:rPr>
          <w:sz w:val="28"/>
          <w:szCs w:val="28"/>
          <w:lang w:val="uk-UA"/>
        </w:rPr>
        <w:t xml:space="preserve">Комишуваської </w:t>
      </w:r>
      <w:r w:rsidRPr="00963FB8">
        <w:rPr>
          <w:sz w:val="28"/>
          <w:szCs w:val="28"/>
        </w:rPr>
        <w:t xml:space="preserve"> селищної </w:t>
      </w:r>
      <w:proofErr w:type="gramStart"/>
      <w:r w:rsidRPr="00963FB8">
        <w:rPr>
          <w:sz w:val="28"/>
          <w:szCs w:val="28"/>
        </w:rPr>
        <w:t>ради</w:t>
      </w:r>
      <w:proofErr w:type="gramEnd"/>
      <w:r w:rsidRPr="00963FB8">
        <w:rPr>
          <w:sz w:val="28"/>
          <w:szCs w:val="28"/>
        </w:rPr>
        <w:t xml:space="preserve">  (далі – Положення) розроблено відповідно до </w:t>
      </w:r>
      <w:r w:rsidRPr="00963FB8">
        <w:rPr>
          <w:bCs/>
          <w:sz w:val="28"/>
          <w:szCs w:val="28"/>
        </w:rPr>
        <w:t xml:space="preserve">Податкового кодексу України </w:t>
      </w:r>
      <w:r w:rsidRPr="00963FB8">
        <w:rPr>
          <w:sz w:val="28"/>
          <w:szCs w:val="28"/>
        </w:rPr>
        <w:t xml:space="preserve">та є обов’язковим до виконання  на території  </w:t>
      </w:r>
      <w:r w:rsidR="004D6AAE" w:rsidRPr="00963FB8">
        <w:rPr>
          <w:sz w:val="28"/>
          <w:szCs w:val="28"/>
          <w:lang w:val="uk-UA"/>
        </w:rPr>
        <w:t>Комишуваської</w:t>
      </w:r>
      <w:r w:rsidRPr="00963FB8">
        <w:rPr>
          <w:sz w:val="28"/>
          <w:szCs w:val="28"/>
        </w:rPr>
        <w:t xml:space="preserve"> селищної ради.</w:t>
      </w:r>
    </w:p>
    <w:p w:rsidR="00326E27" w:rsidRPr="00963FB8" w:rsidRDefault="00326E27" w:rsidP="00326E27">
      <w:pPr>
        <w:numPr>
          <w:ilvl w:val="0"/>
          <w:numId w:val="1"/>
        </w:numPr>
        <w:overflowPunct w:val="0"/>
        <w:autoSpaceDE w:val="0"/>
        <w:autoSpaceDN w:val="0"/>
        <w:adjustRightInd w:val="0"/>
        <w:ind w:left="0" w:right="-54" w:firstLine="900"/>
        <w:jc w:val="both"/>
        <w:textAlignment w:val="baseline"/>
        <w:rPr>
          <w:b/>
          <w:sz w:val="28"/>
          <w:szCs w:val="28"/>
        </w:rPr>
      </w:pPr>
      <w:r w:rsidRPr="00963FB8">
        <w:rPr>
          <w:b/>
          <w:sz w:val="28"/>
          <w:szCs w:val="28"/>
        </w:rPr>
        <w:t>Платники податку</w:t>
      </w:r>
    </w:p>
    <w:p w:rsidR="00326E27" w:rsidRPr="00963FB8" w:rsidRDefault="00326E27" w:rsidP="00326E27">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color w:val="000000"/>
          <w:sz w:val="28"/>
          <w:szCs w:val="28"/>
        </w:rPr>
      </w:pPr>
      <w:r w:rsidRPr="00963FB8">
        <w:rPr>
          <w:color w:val="000000"/>
          <w:sz w:val="28"/>
          <w:szCs w:val="28"/>
        </w:rPr>
        <w:t>Суб'єкти господарювання, які застосовують спрощену систему оподаткування, обліку та звітності, поділяються на такі групи платників єдиного податку:</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color w:val="000000"/>
          <w:sz w:val="28"/>
          <w:szCs w:val="28"/>
        </w:rPr>
      </w:pPr>
      <w:r w:rsidRPr="00963FB8">
        <w:rPr>
          <w:color w:val="000000"/>
          <w:sz w:val="28"/>
          <w:szCs w:val="28"/>
        </w:rPr>
        <w:t xml:space="preserve"> 1) перша група - фізичні особи - </w:t>
      </w:r>
      <w:proofErr w:type="gramStart"/>
      <w:r w:rsidRPr="00963FB8">
        <w:rPr>
          <w:color w:val="000000"/>
          <w:sz w:val="28"/>
          <w:szCs w:val="28"/>
        </w:rPr>
        <w:t>п</w:t>
      </w:r>
      <w:proofErr w:type="gramEnd"/>
      <w:r w:rsidRPr="00963FB8">
        <w:rPr>
          <w:color w:val="000000"/>
          <w:sz w:val="28"/>
          <w:szCs w:val="28"/>
        </w:rPr>
        <w:t>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300000 гривень;</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color w:val="000000"/>
          <w:sz w:val="28"/>
          <w:szCs w:val="28"/>
        </w:rPr>
      </w:pPr>
      <w:bookmarkStart w:id="0" w:name="n6952"/>
      <w:bookmarkEnd w:id="0"/>
      <w:r w:rsidRPr="00963FB8">
        <w:rPr>
          <w:color w:val="000000"/>
          <w:sz w:val="28"/>
          <w:szCs w:val="28"/>
        </w:rPr>
        <w:t>2) 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color w:val="000000"/>
          <w:sz w:val="28"/>
          <w:szCs w:val="28"/>
        </w:rPr>
      </w:pPr>
      <w:bookmarkStart w:id="1" w:name="n6953"/>
      <w:bookmarkEnd w:id="1"/>
      <w:r w:rsidRPr="00963FB8">
        <w:rPr>
          <w:color w:val="000000"/>
          <w:sz w:val="28"/>
          <w:szCs w:val="28"/>
        </w:rPr>
        <w:t xml:space="preserve">не використовують працю найманих </w:t>
      </w:r>
      <w:proofErr w:type="gramStart"/>
      <w:r w:rsidRPr="00963FB8">
        <w:rPr>
          <w:color w:val="000000"/>
          <w:sz w:val="28"/>
          <w:szCs w:val="28"/>
        </w:rPr>
        <w:t>осіб</w:t>
      </w:r>
      <w:proofErr w:type="gramEnd"/>
      <w:r w:rsidRPr="00963FB8">
        <w:rPr>
          <w:color w:val="000000"/>
          <w:sz w:val="28"/>
          <w:szCs w:val="28"/>
        </w:rPr>
        <w:t xml:space="preserve"> або кількість осіб, які перебувають з ними у трудових відносинах, одночасно не перевищує 10 осіб;</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color w:val="000000"/>
          <w:sz w:val="28"/>
          <w:szCs w:val="28"/>
        </w:rPr>
      </w:pPr>
      <w:bookmarkStart w:id="2" w:name="n6954"/>
      <w:bookmarkEnd w:id="2"/>
      <w:r w:rsidRPr="00963FB8">
        <w:rPr>
          <w:color w:val="000000"/>
          <w:sz w:val="28"/>
          <w:szCs w:val="28"/>
        </w:rPr>
        <w:t>обсяг доходу не перевищує 1500000 гривень.</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color w:val="1C1C1C"/>
          <w:sz w:val="28"/>
          <w:szCs w:val="28"/>
        </w:rPr>
      </w:pPr>
      <w:bookmarkStart w:id="3" w:name="n6955"/>
      <w:bookmarkStart w:id="4" w:name="n6956"/>
      <w:bookmarkStart w:id="5" w:name="n6957"/>
      <w:bookmarkEnd w:id="3"/>
      <w:bookmarkEnd w:id="4"/>
      <w:bookmarkEnd w:id="5"/>
      <w:r w:rsidRPr="00963FB8">
        <w:rPr>
          <w:color w:val="1C1C1C"/>
          <w:sz w:val="28"/>
          <w:szCs w:val="28"/>
        </w:rPr>
        <w:t>3) третя група - 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5000000 гривень;</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color w:val="000000"/>
          <w:sz w:val="28"/>
          <w:szCs w:val="28"/>
        </w:rPr>
      </w:pPr>
      <w:r w:rsidRPr="00963FB8">
        <w:rPr>
          <w:color w:val="1C1C1C"/>
          <w:sz w:val="28"/>
          <w:szCs w:val="28"/>
        </w:rPr>
        <w:t xml:space="preserve">4) четверта група - сільськогосподарські товаровиробники, у яких частка сільськогосподарського товаровиробництва за попередній податковий (звітний) </w:t>
      </w:r>
      <w:proofErr w:type="gramStart"/>
      <w:r w:rsidRPr="00963FB8">
        <w:rPr>
          <w:color w:val="1C1C1C"/>
          <w:sz w:val="28"/>
          <w:szCs w:val="28"/>
        </w:rPr>
        <w:t>р</w:t>
      </w:r>
      <w:proofErr w:type="gramEnd"/>
      <w:r w:rsidRPr="00963FB8">
        <w:rPr>
          <w:color w:val="1C1C1C"/>
          <w:sz w:val="28"/>
          <w:szCs w:val="28"/>
        </w:rPr>
        <w:t>ік дорівнює або перевищує 75 відсотків</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rPr>
          <w:sz w:val="28"/>
          <w:szCs w:val="28"/>
        </w:rPr>
      </w:pPr>
      <w:proofErr w:type="gramStart"/>
      <w:r w:rsidRPr="00963FB8">
        <w:rPr>
          <w:sz w:val="28"/>
          <w:szCs w:val="28"/>
        </w:rPr>
        <w:t xml:space="preserve">При   розрахунку   загальної   кількості  осіб,  які перебувають у трудових відносинах з платником  єдиного  податку  - фізичною   особою,   не   враховуються   наймані  працівники,  які перебувають у відпустці у зв'язку з вагітністю  і  пологами  та  у відпустці  по  догляду  за дитиною до досягнення нею передбаченого законодавством віку. </w:t>
      </w:r>
      <w:proofErr w:type="gramEnd"/>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sz w:val="28"/>
          <w:szCs w:val="28"/>
        </w:rPr>
      </w:pPr>
      <w:r w:rsidRPr="00963FB8">
        <w:rPr>
          <w:sz w:val="28"/>
          <w:szCs w:val="28"/>
        </w:rPr>
        <w:lastRenderedPageBreak/>
        <w:tab/>
        <w:t>При розрахунку середньооблікової кількості працівників застосовується визначення Податкового кодексу України зі змінами та доповненнями.</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b/>
          <w:color w:val="000000"/>
          <w:sz w:val="28"/>
          <w:szCs w:val="28"/>
        </w:rPr>
      </w:pPr>
      <w:r w:rsidRPr="00963FB8">
        <w:rPr>
          <w:b/>
          <w:color w:val="000000"/>
          <w:sz w:val="28"/>
          <w:szCs w:val="28"/>
        </w:rPr>
        <w:t>1.1</w:t>
      </w:r>
      <w:r w:rsidRPr="00963FB8">
        <w:rPr>
          <w:color w:val="000000"/>
          <w:sz w:val="28"/>
          <w:szCs w:val="28"/>
        </w:rPr>
        <w:t xml:space="preserve">. </w:t>
      </w:r>
      <w:r w:rsidRPr="00963FB8">
        <w:rPr>
          <w:b/>
          <w:color w:val="000000"/>
          <w:sz w:val="28"/>
          <w:szCs w:val="28"/>
        </w:rPr>
        <w:t>Не можуть бути платниками єдиного податку першої-третьої груп:</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color w:val="000000"/>
          <w:sz w:val="28"/>
          <w:szCs w:val="28"/>
        </w:rPr>
      </w:pPr>
      <w:bookmarkStart w:id="6" w:name="n6973"/>
      <w:bookmarkEnd w:id="6"/>
      <w:r w:rsidRPr="00963FB8">
        <w:rPr>
          <w:color w:val="000000"/>
          <w:sz w:val="28"/>
          <w:szCs w:val="28"/>
        </w:rPr>
        <w:t>- суб'єкти господарювання (юридичні особи та фізичні особи - підприємці), які здійснюють:</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color w:val="000000"/>
          <w:sz w:val="28"/>
          <w:szCs w:val="28"/>
        </w:rPr>
      </w:pPr>
      <w:bookmarkStart w:id="7" w:name="n6974"/>
      <w:bookmarkEnd w:id="7"/>
      <w:r w:rsidRPr="00963FB8">
        <w:rPr>
          <w:color w:val="000000"/>
          <w:sz w:val="28"/>
          <w:szCs w:val="28"/>
        </w:rPr>
        <w:t>1) діяльність з організації, проведення азартних ігор,</w:t>
      </w:r>
      <w:r w:rsidRPr="00963FB8">
        <w:rPr>
          <w:color w:val="1C1C1C"/>
          <w:sz w:val="28"/>
          <w:szCs w:val="28"/>
        </w:rPr>
        <w:t xml:space="preserve"> лотерей (крім розповсюдження лотерей), парі (букмекерське парі, парі тоталізатора)</w:t>
      </w:r>
      <w:r w:rsidRPr="00963FB8">
        <w:rPr>
          <w:color w:val="000000"/>
          <w:sz w:val="28"/>
          <w:szCs w:val="28"/>
        </w:rPr>
        <w:t>;</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color w:val="000000"/>
          <w:sz w:val="28"/>
          <w:szCs w:val="28"/>
        </w:rPr>
      </w:pPr>
      <w:bookmarkStart w:id="8" w:name="n6975"/>
      <w:bookmarkStart w:id="9" w:name="n6976"/>
      <w:bookmarkEnd w:id="8"/>
      <w:bookmarkEnd w:id="9"/>
      <w:r w:rsidRPr="00963FB8">
        <w:rPr>
          <w:color w:val="000000"/>
          <w:sz w:val="28"/>
          <w:szCs w:val="28"/>
        </w:rPr>
        <w:t xml:space="preserve">2) обмін іноземної валюти;                                                                                                                                     </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color w:val="000000"/>
          <w:sz w:val="28"/>
          <w:szCs w:val="28"/>
        </w:rPr>
      </w:pPr>
      <w:bookmarkStart w:id="10" w:name="n6977"/>
      <w:bookmarkEnd w:id="10"/>
      <w:r w:rsidRPr="00963FB8">
        <w:rPr>
          <w:color w:val="000000"/>
          <w:sz w:val="28"/>
          <w:szCs w:val="28"/>
        </w:rPr>
        <w:t>3) виробництво, експорт, імпорт, продаж підакцизних товарів (крім роздрібного продажу паливно-мастильних матеріалів в ємностях до 20 літрів та діяльності фізичних осіб, пов'язаної з роздрібним продажем пива та столових вин);</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color w:val="000000"/>
          <w:sz w:val="28"/>
          <w:szCs w:val="28"/>
        </w:rPr>
      </w:pPr>
      <w:bookmarkStart w:id="11" w:name="n6978"/>
      <w:bookmarkEnd w:id="11"/>
      <w:r w:rsidRPr="00963FB8">
        <w:rPr>
          <w:color w:val="000000"/>
          <w:sz w:val="28"/>
          <w:szCs w:val="28"/>
        </w:rPr>
        <w:t xml:space="preserve">4) 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color w:val="000000"/>
          <w:sz w:val="28"/>
          <w:szCs w:val="28"/>
        </w:rPr>
      </w:pPr>
      <w:proofErr w:type="gramStart"/>
      <w:r w:rsidRPr="00963FB8">
        <w:rPr>
          <w:color w:val="000000"/>
          <w:sz w:val="28"/>
          <w:szCs w:val="28"/>
        </w:rPr>
        <w:t>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w:t>
      </w:r>
      <w:proofErr w:type="gramEnd"/>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color w:val="000000"/>
          <w:sz w:val="28"/>
          <w:szCs w:val="28"/>
        </w:rPr>
      </w:pPr>
      <w:bookmarkStart w:id="12" w:name="n6979"/>
      <w:bookmarkStart w:id="13" w:name="n6980"/>
      <w:bookmarkEnd w:id="12"/>
      <w:bookmarkEnd w:id="13"/>
      <w:r w:rsidRPr="00963FB8">
        <w:rPr>
          <w:color w:val="000000"/>
          <w:sz w:val="28"/>
          <w:szCs w:val="28"/>
        </w:rPr>
        <w:t>5) видобуток, реалізацію корисних копалин, крім реалізації корисних копалин місцевого значення;</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color w:val="000000"/>
          <w:sz w:val="28"/>
          <w:szCs w:val="28"/>
        </w:rPr>
      </w:pPr>
      <w:bookmarkStart w:id="14" w:name="n6981"/>
      <w:bookmarkStart w:id="15" w:name="n6982"/>
      <w:bookmarkEnd w:id="14"/>
      <w:bookmarkEnd w:id="15"/>
      <w:r w:rsidRPr="00963FB8">
        <w:rPr>
          <w:color w:val="000000"/>
          <w:sz w:val="28"/>
          <w:szCs w:val="28"/>
        </w:rPr>
        <w:t>6) діяльність у сфері фінансового посередництва, крім діяльності у сфері страхування, яка здійснюється страховими агентами, визначеними</w:t>
      </w:r>
      <w:r w:rsidRPr="00963FB8">
        <w:rPr>
          <w:rStyle w:val="apple-converted-space"/>
          <w:color w:val="000000"/>
          <w:sz w:val="28"/>
          <w:szCs w:val="28"/>
        </w:rPr>
        <w:t> </w:t>
      </w:r>
      <w:hyperlink r:id="rId7" w:tgtFrame="_blank" w:history="1">
        <w:r w:rsidRPr="00963FB8">
          <w:rPr>
            <w:rStyle w:val="a7"/>
            <w:color w:val="000000"/>
            <w:sz w:val="28"/>
            <w:szCs w:val="28"/>
            <w:bdr w:val="none" w:sz="0" w:space="0" w:color="auto" w:frame="1"/>
          </w:rPr>
          <w:t>Законом України "Про страхування"</w:t>
        </w:r>
      </w:hyperlink>
      <w:r w:rsidRPr="00963FB8">
        <w:rPr>
          <w:color w:val="000000"/>
          <w:sz w:val="28"/>
          <w:szCs w:val="28"/>
        </w:rPr>
        <w:t>, сюрвейєрами, аварійними комісарами та аджастерами, визначеними</w:t>
      </w:r>
      <w:r w:rsidRPr="00963FB8">
        <w:rPr>
          <w:rStyle w:val="apple-converted-space"/>
          <w:color w:val="000000"/>
          <w:sz w:val="28"/>
          <w:szCs w:val="28"/>
        </w:rPr>
        <w:t> </w:t>
      </w:r>
      <w:hyperlink r:id="rId8" w:anchor="n2502" w:history="1">
        <w:r w:rsidRPr="00963FB8">
          <w:rPr>
            <w:rStyle w:val="a7"/>
            <w:color w:val="000000"/>
            <w:sz w:val="28"/>
            <w:szCs w:val="28"/>
            <w:bdr w:val="none" w:sz="0" w:space="0" w:color="auto" w:frame="1"/>
          </w:rPr>
          <w:t>розділом III</w:t>
        </w:r>
      </w:hyperlink>
      <w:r w:rsidRPr="00963FB8">
        <w:rPr>
          <w:rStyle w:val="apple-converted-space"/>
          <w:color w:val="000000"/>
          <w:sz w:val="28"/>
          <w:szCs w:val="28"/>
        </w:rPr>
        <w:t>  Податкового</w:t>
      </w:r>
      <w:r w:rsidRPr="00963FB8">
        <w:rPr>
          <w:color w:val="000000"/>
          <w:sz w:val="28"/>
          <w:szCs w:val="28"/>
        </w:rPr>
        <w:t xml:space="preserve"> Кодексу;</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color w:val="000000"/>
          <w:sz w:val="28"/>
          <w:szCs w:val="28"/>
        </w:rPr>
      </w:pPr>
      <w:bookmarkStart w:id="16" w:name="n6983"/>
      <w:bookmarkEnd w:id="16"/>
      <w:r w:rsidRPr="00963FB8">
        <w:rPr>
          <w:color w:val="000000"/>
          <w:sz w:val="28"/>
          <w:szCs w:val="28"/>
        </w:rPr>
        <w:t>7) діяльність з управління підприємствами;</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color w:val="000000"/>
          <w:sz w:val="28"/>
          <w:szCs w:val="28"/>
        </w:rPr>
      </w:pPr>
      <w:bookmarkStart w:id="17" w:name="n6984"/>
      <w:bookmarkEnd w:id="17"/>
      <w:r w:rsidRPr="00963FB8">
        <w:rPr>
          <w:color w:val="000000"/>
          <w:sz w:val="28"/>
          <w:szCs w:val="28"/>
        </w:rPr>
        <w:t>8) діяльність з надання послуг пошти (крім кур'єрської діяльності) та зв'язку (крім діяльності, що не підлягає ліцензуванню);</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color w:val="000000"/>
          <w:sz w:val="28"/>
          <w:szCs w:val="28"/>
        </w:rPr>
      </w:pPr>
      <w:bookmarkStart w:id="18" w:name="n6985"/>
      <w:bookmarkStart w:id="19" w:name="n6986"/>
      <w:bookmarkEnd w:id="18"/>
      <w:bookmarkEnd w:id="19"/>
      <w:r w:rsidRPr="00963FB8">
        <w:rPr>
          <w:color w:val="000000"/>
          <w:sz w:val="28"/>
          <w:szCs w:val="28"/>
        </w:rPr>
        <w:t>9) 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color w:val="000000"/>
          <w:sz w:val="28"/>
          <w:szCs w:val="28"/>
        </w:rPr>
      </w:pPr>
      <w:bookmarkStart w:id="20" w:name="n6987"/>
      <w:bookmarkEnd w:id="20"/>
      <w:r w:rsidRPr="00963FB8">
        <w:rPr>
          <w:color w:val="000000"/>
          <w:sz w:val="28"/>
          <w:szCs w:val="28"/>
        </w:rPr>
        <w:t>10) діяльність з організації, проведення гастрольних заходів;</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lang w:val="uk-UA"/>
        </w:rPr>
      </w:pPr>
      <w:r w:rsidRPr="00963FB8">
        <w:rPr>
          <w:color w:val="1C1C1C"/>
          <w:sz w:val="28"/>
          <w:szCs w:val="28"/>
          <w:lang w:val="uk-UA"/>
        </w:rPr>
        <w:t xml:space="preserve"> - </w:t>
      </w:r>
      <w:r w:rsidRPr="00963FB8">
        <w:rPr>
          <w:color w:val="000000"/>
          <w:sz w:val="28"/>
          <w:szCs w:val="28"/>
          <w:lang w:val="uk-UA"/>
        </w:rPr>
        <w:t xml:space="preserve"> фізичні особи - підприємці, які здійснюють технічні випробування та дослідження (група 74.3</w:t>
      </w:r>
      <w:r w:rsidRPr="00963FB8">
        <w:rPr>
          <w:rStyle w:val="apple-converted-space"/>
          <w:color w:val="000000"/>
          <w:sz w:val="28"/>
          <w:szCs w:val="28"/>
        </w:rPr>
        <w:t> </w:t>
      </w:r>
      <w:r w:rsidRPr="00963FB8">
        <w:rPr>
          <w:rStyle w:val="rvts96"/>
          <w:color w:val="000000"/>
          <w:sz w:val="28"/>
          <w:szCs w:val="28"/>
          <w:bdr w:val="none" w:sz="0" w:space="0" w:color="auto" w:frame="1"/>
          <w:lang w:val="uk-UA"/>
        </w:rPr>
        <w:t>КВЕД ДК 009:2005</w:t>
      </w:r>
      <w:r w:rsidRPr="00963FB8">
        <w:rPr>
          <w:color w:val="000000"/>
          <w:sz w:val="28"/>
          <w:szCs w:val="28"/>
          <w:lang w:val="uk-UA"/>
        </w:rPr>
        <w:t>), діяльність у сфері аудиту;</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lang w:val="uk-UA"/>
        </w:rPr>
      </w:pPr>
      <w:r w:rsidRPr="00963FB8">
        <w:rPr>
          <w:color w:val="000000"/>
          <w:sz w:val="28"/>
          <w:szCs w:val="28"/>
          <w:lang w:val="uk-UA"/>
        </w:rPr>
        <w:t xml:space="preserve"> - фізичні особи - підприємці, які надають в оренду земельні ділянки, загальна площа яких перевищує 0,2 гектара, житлові приміщення та/або їх частини,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lang w:val="uk-UA"/>
        </w:rPr>
      </w:pPr>
      <w:r w:rsidRPr="00963FB8">
        <w:rPr>
          <w:rStyle w:val="rvts11"/>
          <w:i/>
          <w:iCs/>
          <w:color w:val="000000"/>
          <w:sz w:val="28"/>
          <w:szCs w:val="28"/>
          <w:bdr w:val="none" w:sz="0" w:space="0" w:color="auto" w:frame="1"/>
          <w:lang w:val="uk-UA"/>
        </w:rPr>
        <w:t xml:space="preserve">  - </w:t>
      </w:r>
      <w:r w:rsidRPr="00963FB8">
        <w:rPr>
          <w:color w:val="000000"/>
          <w:sz w:val="28"/>
          <w:szCs w:val="28"/>
          <w:lang w:val="uk-UA"/>
        </w:rPr>
        <w:t>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r w:rsidRPr="00963FB8">
        <w:rPr>
          <w:color w:val="000000"/>
          <w:sz w:val="28"/>
          <w:szCs w:val="28"/>
          <w:lang w:val="uk-UA"/>
        </w:rPr>
        <w:lastRenderedPageBreak/>
        <w:t>-</w:t>
      </w:r>
      <w:r w:rsidRPr="00963FB8">
        <w:rPr>
          <w:color w:val="000000"/>
          <w:sz w:val="28"/>
          <w:szCs w:val="28"/>
        </w:rPr>
        <w:t xml:space="preserve"> 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r w:rsidRPr="00963FB8">
        <w:rPr>
          <w:color w:val="000000"/>
          <w:sz w:val="28"/>
          <w:szCs w:val="28"/>
          <w:lang w:val="uk-UA"/>
        </w:rPr>
        <w:t>-</w:t>
      </w:r>
      <w:r w:rsidRPr="00963FB8">
        <w:rPr>
          <w:color w:val="000000"/>
          <w:sz w:val="28"/>
          <w:szCs w:val="28"/>
        </w:rPr>
        <w:t xml:space="preserve"> представництва, філії, відділення та інші відокремлені підрозділи юридичної особи, яка не є платником єдиного податку;</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r w:rsidRPr="00963FB8">
        <w:rPr>
          <w:color w:val="000000"/>
          <w:sz w:val="28"/>
          <w:szCs w:val="28"/>
          <w:lang w:val="uk-UA"/>
        </w:rPr>
        <w:t>-</w:t>
      </w:r>
      <w:r w:rsidRPr="00963FB8">
        <w:rPr>
          <w:color w:val="000000"/>
          <w:sz w:val="28"/>
          <w:szCs w:val="28"/>
        </w:rPr>
        <w:t xml:space="preserve"> фізичні та юридичні особи - нерезиденти;</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r w:rsidRPr="00963FB8">
        <w:rPr>
          <w:color w:val="000000"/>
          <w:sz w:val="28"/>
          <w:szCs w:val="28"/>
          <w:lang w:val="uk-UA"/>
        </w:rPr>
        <w:t>-</w:t>
      </w:r>
      <w:r w:rsidRPr="00963FB8">
        <w:rPr>
          <w:color w:val="000000"/>
          <w:sz w:val="28"/>
          <w:szCs w:val="28"/>
        </w:rPr>
        <w:t xml:space="preserve"> суб'єкти господарювання,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b/>
          <w:color w:val="1C1C1C"/>
          <w:sz w:val="28"/>
          <w:szCs w:val="28"/>
        </w:rPr>
      </w:pPr>
      <w:r w:rsidRPr="00963FB8">
        <w:rPr>
          <w:b/>
          <w:color w:val="1C1C1C"/>
          <w:sz w:val="28"/>
          <w:szCs w:val="28"/>
        </w:rPr>
        <w:t xml:space="preserve">  1.2. Не можуть бути платниками єдиного податку четвертої групи:</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color w:val="1C1C1C"/>
          <w:sz w:val="28"/>
          <w:szCs w:val="28"/>
        </w:rPr>
      </w:pPr>
      <w:r w:rsidRPr="00963FB8">
        <w:rPr>
          <w:color w:val="1C1C1C"/>
          <w:sz w:val="28"/>
          <w:szCs w:val="28"/>
        </w:rPr>
        <w:t>- суб’єкти господарювання, у яких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продуктів їх переробки), диких тварин і птахів, хутряних виробів і хутра (крім хутрової сировини);</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color w:val="1C1C1C"/>
          <w:sz w:val="28"/>
          <w:szCs w:val="28"/>
          <w:lang w:val="uk-UA"/>
        </w:rPr>
      </w:pPr>
      <w:r w:rsidRPr="00963FB8">
        <w:rPr>
          <w:color w:val="1C1C1C"/>
          <w:sz w:val="28"/>
          <w:szCs w:val="28"/>
        </w:rPr>
        <w:t>- суб’єкти господарювання, що провадять діяльність з виробництва підакцизних товарів, крім виноматеріалів виноградних (коди згідно з УКТ ЗЕД 2204 29 - 2204 30), вироблених на підприємствах первинного виноробства для підприємств вторинного виноробства, які використовують такі виноматеріали дл</w:t>
      </w:r>
      <w:r w:rsidR="0003280D" w:rsidRPr="00963FB8">
        <w:rPr>
          <w:color w:val="1C1C1C"/>
          <w:sz w:val="28"/>
          <w:szCs w:val="28"/>
        </w:rPr>
        <w:t>я виробництва готової продукції</w:t>
      </w:r>
      <w:r w:rsidR="0003280D" w:rsidRPr="00963FB8">
        <w:rPr>
          <w:color w:val="1C1C1C"/>
          <w:sz w:val="28"/>
          <w:szCs w:val="28"/>
          <w:lang w:val="uk-UA"/>
        </w:rPr>
        <w:t>);</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color w:val="000000"/>
          <w:sz w:val="28"/>
          <w:szCs w:val="28"/>
        </w:rPr>
      </w:pPr>
      <w:r w:rsidRPr="00963FB8">
        <w:rPr>
          <w:color w:val="1C1C1C"/>
          <w:sz w:val="28"/>
          <w:szCs w:val="28"/>
        </w:rPr>
        <w:t>- суб’єкт господарювання, який станом на 1 січня базового (звітного) року має податковий борг, за винятком безнадійного податкового боргу, який виник внаслідок дії обставин непереборної сили (форс-мажорних обставин).</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color w:val="000000"/>
          <w:sz w:val="28"/>
          <w:szCs w:val="28"/>
        </w:rPr>
      </w:pPr>
      <w:r w:rsidRPr="00963FB8">
        <w:rPr>
          <w:color w:val="000000"/>
          <w:sz w:val="28"/>
          <w:szCs w:val="28"/>
        </w:rPr>
        <w:t>- фізичні особи - підприємці, які здійснюють технічні випробування та дослідження (група 74.3</w:t>
      </w:r>
      <w:r w:rsidRPr="00963FB8">
        <w:rPr>
          <w:rStyle w:val="apple-converted-space"/>
          <w:color w:val="000000"/>
          <w:sz w:val="28"/>
          <w:szCs w:val="28"/>
        </w:rPr>
        <w:t> </w:t>
      </w:r>
      <w:r w:rsidRPr="00963FB8">
        <w:rPr>
          <w:rStyle w:val="rvts96"/>
          <w:color w:val="000000"/>
          <w:sz w:val="28"/>
          <w:szCs w:val="28"/>
          <w:bdr w:val="none" w:sz="0" w:space="0" w:color="auto" w:frame="1"/>
        </w:rPr>
        <w:t>КВЕД ДК 009:2005</w:t>
      </w:r>
      <w:r w:rsidRPr="00963FB8">
        <w:rPr>
          <w:color w:val="000000"/>
          <w:sz w:val="28"/>
          <w:szCs w:val="28"/>
        </w:rPr>
        <w:t>), діяльність у сфері аудиту;</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color w:val="000000"/>
          <w:sz w:val="28"/>
          <w:szCs w:val="28"/>
        </w:rPr>
      </w:pPr>
      <w:bookmarkStart w:id="21" w:name="n6989"/>
      <w:bookmarkEnd w:id="21"/>
      <w:r w:rsidRPr="00963FB8">
        <w:rPr>
          <w:color w:val="000000"/>
          <w:sz w:val="28"/>
          <w:szCs w:val="28"/>
        </w:rPr>
        <w:t>- фізичні особи - підприємці, які надають в оренду земельні ділянки, загальна площа яких перевищує 0,2 гектара, житлові приміщення та/або їх частини,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color w:val="000000"/>
          <w:sz w:val="28"/>
          <w:szCs w:val="28"/>
        </w:rPr>
      </w:pPr>
      <w:bookmarkStart w:id="22" w:name="n6990"/>
      <w:bookmarkStart w:id="23" w:name="n6991"/>
      <w:bookmarkEnd w:id="22"/>
      <w:bookmarkEnd w:id="23"/>
      <w:r w:rsidRPr="00963FB8">
        <w:rPr>
          <w:rStyle w:val="rvts11"/>
          <w:i/>
          <w:iCs/>
          <w:color w:val="000000"/>
          <w:sz w:val="28"/>
          <w:szCs w:val="28"/>
          <w:bdr w:val="none" w:sz="0" w:space="0" w:color="auto" w:frame="1"/>
        </w:rPr>
        <w:t>-</w:t>
      </w:r>
      <w:r w:rsidRPr="00963FB8">
        <w:rPr>
          <w:color w:val="000000"/>
          <w:sz w:val="28"/>
          <w:szCs w:val="28"/>
        </w:rPr>
        <w:t xml:space="preserve"> 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color w:val="000000"/>
          <w:sz w:val="28"/>
          <w:szCs w:val="28"/>
        </w:rPr>
      </w:pPr>
      <w:bookmarkStart w:id="24" w:name="n6992"/>
      <w:bookmarkEnd w:id="24"/>
      <w:r w:rsidRPr="00963FB8">
        <w:rPr>
          <w:color w:val="000000"/>
          <w:sz w:val="28"/>
          <w:szCs w:val="28"/>
        </w:rPr>
        <w:t>- 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color w:val="000000"/>
          <w:sz w:val="28"/>
          <w:szCs w:val="28"/>
        </w:rPr>
      </w:pPr>
      <w:bookmarkStart w:id="25" w:name="n6993"/>
      <w:bookmarkEnd w:id="25"/>
      <w:r w:rsidRPr="00963FB8">
        <w:rPr>
          <w:color w:val="000000"/>
          <w:sz w:val="28"/>
          <w:szCs w:val="28"/>
        </w:rPr>
        <w:t>- представництва, філії, відділення та інші відокремлені підрозділи юридичної особи, яка не є платником єдиного податку;</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color w:val="000000"/>
          <w:sz w:val="28"/>
          <w:szCs w:val="28"/>
        </w:rPr>
      </w:pPr>
      <w:bookmarkStart w:id="26" w:name="n6994"/>
      <w:bookmarkEnd w:id="26"/>
      <w:r w:rsidRPr="00963FB8">
        <w:rPr>
          <w:color w:val="000000"/>
          <w:sz w:val="28"/>
          <w:szCs w:val="28"/>
        </w:rPr>
        <w:t>- фізичні та юридичні особи - нерезиденти;</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color w:val="000000"/>
          <w:sz w:val="28"/>
          <w:szCs w:val="28"/>
        </w:rPr>
      </w:pPr>
      <w:bookmarkStart w:id="27" w:name="n6995"/>
      <w:bookmarkEnd w:id="27"/>
      <w:r w:rsidRPr="00963FB8">
        <w:rPr>
          <w:color w:val="000000"/>
          <w:sz w:val="28"/>
          <w:szCs w:val="28"/>
        </w:rPr>
        <w:lastRenderedPageBreak/>
        <w:t>- суб'єкти господарювання,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lang w:val="uk-UA"/>
        </w:rPr>
      </w:pPr>
      <w:r w:rsidRPr="00963FB8">
        <w:rPr>
          <w:b/>
          <w:color w:val="000000"/>
          <w:sz w:val="28"/>
          <w:szCs w:val="28"/>
          <w:lang w:val="uk-UA"/>
        </w:rPr>
        <w:t>1.3.</w:t>
      </w:r>
      <w:r w:rsidRPr="00963FB8">
        <w:rPr>
          <w:color w:val="000000"/>
          <w:sz w:val="28"/>
          <w:szCs w:val="28"/>
          <w:lang w:val="uk-UA"/>
        </w:rPr>
        <w:t xml:space="preserve"> Платники єдиного податку першої - третьої груп повинні здійснювати розрахунки за відвантажені товари (виконані роботи, надані послуги) виключно в грошовій формі (готівковій та/або безготівковій).</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r w:rsidRPr="00963FB8">
        <w:rPr>
          <w:b/>
          <w:color w:val="000000"/>
          <w:sz w:val="28"/>
          <w:szCs w:val="28"/>
          <w:lang w:val="uk-UA"/>
        </w:rPr>
        <w:t>1.4.</w:t>
      </w:r>
      <w:r w:rsidRPr="00963FB8">
        <w:rPr>
          <w:color w:val="000000"/>
          <w:sz w:val="28"/>
          <w:szCs w:val="28"/>
          <w:lang w:val="uk-UA"/>
        </w:rPr>
        <w:t xml:space="preserve"> П</w:t>
      </w:r>
      <w:r w:rsidRPr="00963FB8">
        <w:rPr>
          <w:color w:val="000000"/>
          <w:sz w:val="28"/>
          <w:szCs w:val="28"/>
        </w:rPr>
        <w:t>ід побутовими послугами населенню, які надаються першою та другою групами платників єдиного податку, розуміються такі види послуг:</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28" w:name="n6998"/>
      <w:bookmarkEnd w:id="28"/>
      <w:r w:rsidRPr="00963FB8">
        <w:rPr>
          <w:color w:val="000000"/>
          <w:sz w:val="28"/>
          <w:szCs w:val="28"/>
        </w:rPr>
        <w:t>1) виготовлення взуття за індивідуальним замовленням;</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29" w:name="n6999"/>
      <w:bookmarkEnd w:id="29"/>
      <w:r w:rsidRPr="00963FB8">
        <w:rPr>
          <w:color w:val="000000"/>
          <w:sz w:val="28"/>
          <w:szCs w:val="28"/>
        </w:rPr>
        <w:t>2) послуги з ремонту взуття;</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30" w:name="n7000"/>
      <w:bookmarkEnd w:id="30"/>
      <w:r w:rsidRPr="00963FB8">
        <w:rPr>
          <w:color w:val="000000"/>
          <w:sz w:val="28"/>
          <w:szCs w:val="28"/>
        </w:rPr>
        <w:t>3) виготовлення швейних виробів за індивідуальним замовленням;</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31" w:name="n7001"/>
      <w:bookmarkEnd w:id="31"/>
      <w:r w:rsidRPr="00963FB8">
        <w:rPr>
          <w:color w:val="000000"/>
          <w:sz w:val="28"/>
          <w:szCs w:val="28"/>
        </w:rPr>
        <w:t>4) виготовлення виробів із шкіри за індивідуальним замовленням;</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32" w:name="n7002"/>
      <w:bookmarkEnd w:id="32"/>
      <w:r w:rsidRPr="00963FB8">
        <w:rPr>
          <w:color w:val="000000"/>
          <w:sz w:val="28"/>
          <w:szCs w:val="28"/>
        </w:rPr>
        <w:t>5) виготовлення виробів з хутра за індивідуальним замовленням;</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33" w:name="n7003"/>
      <w:bookmarkEnd w:id="33"/>
      <w:r w:rsidRPr="00963FB8">
        <w:rPr>
          <w:color w:val="000000"/>
          <w:sz w:val="28"/>
          <w:szCs w:val="28"/>
        </w:rPr>
        <w:t>6) виготовлення спіднього одягу за індивідуальним замовленням;</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34" w:name="n7004"/>
      <w:bookmarkEnd w:id="34"/>
      <w:r w:rsidRPr="00963FB8">
        <w:rPr>
          <w:color w:val="000000"/>
          <w:sz w:val="28"/>
          <w:szCs w:val="28"/>
        </w:rPr>
        <w:t>7) виготовлення текстильних виробів та текстильної галантереї за індивідуальним замовленням;</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35" w:name="n7005"/>
      <w:bookmarkEnd w:id="35"/>
      <w:r w:rsidRPr="00963FB8">
        <w:rPr>
          <w:color w:val="000000"/>
          <w:sz w:val="28"/>
          <w:szCs w:val="28"/>
        </w:rPr>
        <w:t>8) виготовлення головних уборів за індивідуальним замовленням;</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36" w:name="n7006"/>
      <w:bookmarkEnd w:id="36"/>
      <w:r w:rsidRPr="00963FB8">
        <w:rPr>
          <w:color w:val="000000"/>
          <w:sz w:val="28"/>
          <w:szCs w:val="28"/>
        </w:rPr>
        <w:t>9) додаткові послуги до виготовлення виробів за індивідуальним замовленням;</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37" w:name="n7007"/>
      <w:bookmarkEnd w:id="37"/>
      <w:r w:rsidRPr="00963FB8">
        <w:rPr>
          <w:color w:val="000000"/>
          <w:sz w:val="28"/>
          <w:szCs w:val="28"/>
        </w:rPr>
        <w:t>10) послуги з ремонту одягу та побутових текстильних виробів;</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38" w:name="n7008"/>
      <w:bookmarkEnd w:id="38"/>
      <w:r w:rsidRPr="00963FB8">
        <w:rPr>
          <w:color w:val="000000"/>
          <w:sz w:val="28"/>
          <w:szCs w:val="28"/>
        </w:rPr>
        <w:t>11) виготовлення та в'язання трикотажних виробів за індивідуальним замовленням;</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39" w:name="n7009"/>
      <w:bookmarkEnd w:id="39"/>
      <w:r w:rsidRPr="00963FB8">
        <w:rPr>
          <w:color w:val="000000"/>
          <w:sz w:val="28"/>
          <w:szCs w:val="28"/>
        </w:rPr>
        <w:t>12) послуги з ремонту трикотажних виробів;</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40" w:name="n7010"/>
      <w:bookmarkEnd w:id="40"/>
      <w:r w:rsidRPr="00963FB8">
        <w:rPr>
          <w:color w:val="000000"/>
          <w:sz w:val="28"/>
          <w:szCs w:val="28"/>
        </w:rPr>
        <w:t>13) виготовлення килимі</w:t>
      </w:r>
      <w:proofErr w:type="gramStart"/>
      <w:r w:rsidRPr="00963FB8">
        <w:rPr>
          <w:color w:val="000000"/>
          <w:sz w:val="28"/>
          <w:szCs w:val="28"/>
        </w:rPr>
        <w:t>в</w:t>
      </w:r>
      <w:proofErr w:type="gramEnd"/>
      <w:r w:rsidRPr="00963FB8">
        <w:rPr>
          <w:color w:val="000000"/>
          <w:sz w:val="28"/>
          <w:szCs w:val="28"/>
        </w:rPr>
        <w:t xml:space="preserve"> та килимових виробів за індивідуальним замовленням;</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41" w:name="n7011"/>
      <w:bookmarkEnd w:id="41"/>
      <w:r w:rsidRPr="00963FB8">
        <w:rPr>
          <w:color w:val="000000"/>
          <w:sz w:val="28"/>
          <w:szCs w:val="28"/>
        </w:rPr>
        <w:t>14) послуги з ремонту та реставрації килимів та килимових виробів;</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42" w:name="n7012"/>
      <w:bookmarkEnd w:id="42"/>
      <w:r w:rsidRPr="00963FB8">
        <w:rPr>
          <w:color w:val="000000"/>
          <w:sz w:val="28"/>
          <w:szCs w:val="28"/>
        </w:rPr>
        <w:t>15) виготовлення шкіряних галантерейних та дорожніх виробів за індивідуальним замовленням;</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43" w:name="n7013"/>
      <w:bookmarkEnd w:id="43"/>
      <w:r w:rsidRPr="00963FB8">
        <w:rPr>
          <w:color w:val="000000"/>
          <w:sz w:val="28"/>
          <w:szCs w:val="28"/>
        </w:rPr>
        <w:t>16) послуги з ремонту шкіряних галантерейних та дорожніх виробів;</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44" w:name="n7014"/>
      <w:bookmarkEnd w:id="44"/>
      <w:r w:rsidRPr="00963FB8">
        <w:rPr>
          <w:color w:val="000000"/>
          <w:sz w:val="28"/>
          <w:szCs w:val="28"/>
        </w:rPr>
        <w:t>17) виготовлення меблів за індивідуальним замовленням;</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45" w:name="n7015"/>
      <w:bookmarkEnd w:id="45"/>
      <w:r w:rsidRPr="00963FB8">
        <w:rPr>
          <w:color w:val="000000"/>
          <w:sz w:val="28"/>
          <w:szCs w:val="28"/>
        </w:rPr>
        <w:t>18) послуги з ремонту, реставрації та поновлення меблів;</w:t>
      </w:r>
    </w:p>
    <w:p w:rsidR="00326E27" w:rsidRPr="00963FB8" w:rsidRDefault="00326E27" w:rsidP="0003280D">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lang w:val="uk-UA"/>
        </w:rPr>
      </w:pPr>
      <w:bookmarkStart w:id="46" w:name="n7016"/>
      <w:bookmarkEnd w:id="46"/>
      <w:r w:rsidRPr="00963FB8">
        <w:rPr>
          <w:color w:val="000000"/>
          <w:sz w:val="28"/>
          <w:szCs w:val="28"/>
        </w:rPr>
        <w:t>19) виготовлення теслярських та столярних виробі</w:t>
      </w:r>
      <w:r w:rsidR="0003280D" w:rsidRPr="00963FB8">
        <w:rPr>
          <w:color w:val="000000"/>
          <w:sz w:val="28"/>
          <w:szCs w:val="28"/>
        </w:rPr>
        <w:t>в за індивідуальним замовленням</w:t>
      </w:r>
      <w:r w:rsidR="0003280D" w:rsidRPr="00963FB8">
        <w:rPr>
          <w:color w:val="000000"/>
          <w:sz w:val="28"/>
          <w:szCs w:val="28"/>
          <w:lang w:val="uk-UA"/>
        </w:rPr>
        <w:t>;</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47" w:name="n7017"/>
      <w:bookmarkEnd w:id="47"/>
      <w:r w:rsidRPr="00963FB8">
        <w:rPr>
          <w:color w:val="000000"/>
          <w:sz w:val="28"/>
          <w:szCs w:val="28"/>
        </w:rPr>
        <w:t>20) технічне обслуговування та ремонт автомобілів, мотоциклів, моторолерів і мопедів за індивідуальним замовленням;</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48" w:name="n7018"/>
      <w:bookmarkEnd w:id="48"/>
      <w:r w:rsidRPr="00963FB8">
        <w:rPr>
          <w:color w:val="000000"/>
          <w:sz w:val="28"/>
          <w:szCs w:val="28"/>
        </w:rPr>
        <w:t>21) послуги з ремонту радіотелевізійної та іншої аудіо- і відеоапаратури;</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49" w:name="n7019"/>
      <w:bookmarkEnd w:id="49"/>
      <w:r w:rsidRPr="00963FB8">
        <w:rPr>
          <w:color w:val="000000"/>
          <w:sz w:val="28"/>
          <w:szCs w:val="28"/>
        </w:rPr>
        <w:t>22) послуги з ремонту електропобутової техніки та інших побутових приладів;</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50" w:name="n7020"/>
      <w:bookmarkEnd w:id="50"/>
      <w:r w:rsidRPr="00963FB8">
        <w:rPr>
          <w:color w:val="000000"/>
          <w:sz w:val="28"/>
          <w:szCs w:val="28"/>
        </w:rPr>
        <w:t>23) послуги з ремонту годинників;</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51" w:name="n7021"/>
      <w:bookmarkEnd w:id="51"/>
      <w:r w:rsidRPr="00963FB8">
        <w:rPr>
          <w:color w:val="000000"/>
          <w:sz w:val="28"/>
          <w:szCs w:val="28"/>
        </w:rPr>
        <w:t>24) послуги з ремонту велосипедів;</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52" w:name="n7022"/>
      <w:bookmarkEnd w:id="52"/>
      <w:r w:rsidRPr="00963FB8">
        <w:rPr>
          <w:color w:val="000000"/>
          <w:sz w:val="28"/>
          <w:szCs w:val="28"/>
        </w:rPr>
        <w:t>25) послуги з технічного обслуговування і ремонту музичних інструментів;</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53" w:name="n7023"/>
      <w:bookmarkEnd w:id="53"/>
      <w:r w:rsidRPr="00963FB8">
        <w:rPr>
          <w:color w:val="000000"/>
          <w:sz w:val="28"/>
          <w:szCs w:val="28"/>
        </w:rPr>
        <w:t>26) виготовлення металовиробів за індивідуальним замовленням;</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54" w:name="n7024"/>
      <w:bookmarkEnd w:id="54"/>
      <w:r w:rsidRPr="00963FB8">
        <w:rPr>
          <w:color w:val="000000"/>
          <w:sz w:val="28"/>
          <w:szCs w:val="28"/>
        </w:rPr>
        <w:lastRenderedPageBreak/>
        <w:t>27) послуги з ремонту інших предметів особистого користування, домашнього вжитку та металовиробів;</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55" w:name="n7025"/>
      <w:bookmarkEnd w:id="55"/>
      <w:r w:rsidRPr="00963FB8">
        <w:rPr>
          <w:color w:val="000000"/>
          <w:sz w:val="28"/>
          <w:szCs w:val="28"/>
        </w:rPr>
        <w:t>28) виготовлення ювелірних виробів за індивідуальним замовленням;</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lang w:val="uk-UA"/>
        </w:rPr>
      </w:pPr>
      <w:bookmarkStart w:id="56" w:name="n7026"/>
      <w:bookmarkEnd w:id="56"/>
      <w:r w:rsidRPr="00963FB8">
        <w:rPr>
          <w:color w:val="000000"/>
          <w:sz w:val="28"/>
          <w:szCs w:val="28"/>
        </w:rPr>
        <w:t>29) послуги з ремонту ювелірних виробів;</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57" w:name="n7027"/>
      <w:bookmarkEnd w:id="57"/>
      <w:r w:rsidRPr="00963FB8">
        <w:rPr>
          <w:color w:val="000000"/>
          <w:sz w:val="28"/>
          <w:szCs w:val="28"/>
        </w:rPr>
        <w:t>30) прокат речей особистого користування та побутових товарів;</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58" w:name="n7028"/>
      <w:bookmarkEnd w:id="58"/>
      <w:r w:rsidRPr="00963FB8">
        <w:rPr>
          <w:color w:val="000000"/>
          <w:sz w:val="28"/>
          <w:szCs w:val="28"/>
        </w:rPr>
        <w:t>31) послуги з виконання фоторобіт;</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59" w:name="n7029"/>
      <w:bookmarkEnd w:id="59"/>
      <w:r w:rsidRPr="00963FB8">
        <w:rPr>
          <w:color w:val="000000"/>
          <w:sz w:val="28"/>
          <w:szCs w:val="28"/>
        </w:rPr>
        <w:t>32) послуги з оброблення плівок;</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60" w:name="n7030"/>
      <w:bookmarkEnd w:id="60"/>
      <w:r w:rsidRPr="00963FB8">
        <w:rPr>
          <w:color w:val="000000"/>
          <w:sz w:val="28"/>
          <w:szCs w:val="28"/>
        </w:rPr>
        <w:t>33) послуги з прання, оброблення білизни та інших текстильних виробів;</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61" w:name="n7031"/>
      <w:bookmarkEnd w:id="61"/>
      <w:r w:rsidRPr="00963FB8">
        <w:rPr>
          <w:color w:val="000000"/>
          <w:sz w:val="28"/>
          <w:szCs w:val="28"/>
        </w:rPr>
        <w:t>34) послуги з чищення та фарбування текстильних, трикотажних і хутрових виробів;</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62" w:name="n7032"/>
      <w:bookmarkEnd w:id="62"/>
      <w:r w:rsidRPr="00963FB8">
        <w:rPr>
          <w:color w:val="000000"/>
          <w:sz w:val="28"/>
          <w:szCs w:val="28"/>
        </w:rPr>
        <w:t>35) вичинка хутрових шкур за індивідуальним замовленням;</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63" w:name="n7033"/>
      <w:bookmarkEnd w:id="63"/>
      <w:r w:rsidRPr="00963FB8">
        <w:rPr>
          <w:color w:val="000000"/>
          <w:sz w:val="28"/>
          <w:szCs w:val="28"/>
        </w:rPr>
        <w:t>36) послуги перукарень;</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64" w:name="n7034"/>
      <w:bookmarkEnd w:id="64"/>
      <w:r w:rsidRPr="00963FB8">
        <w:rPr>
          <w:color w:val="000000"/>
          <w:sz w:val="28"/>
          <w:szCs w:val="28"/>
        </w:rPr>
        <w:t>37) ритуальні послуги;</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65" w:name="n7035"/>
      <w:bookmarkEnd w:id="65"/>
      <w:r w:rsidRPr="00963FB8">
        <w:rPr>
          <w:color w:val="000000"/>
          <w:sz w:val="28"/>
          <w:szCs w:val="28"/>
        </w:rPr>
        <w:t>38) послуги, пов'язані з сільським та лісовим господарством;</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66" w:name="n7036"/>
      <w:bookmarkEnd w:id="66"/>
      <w:r w:rsidRPr="00963FB8">
        <w:rPr>
          <w:color w:val="000000"/>
          <w:sz w:val="28"/>
          <w:szCs w:val="28"/>
        </w:rPr>
        <w:t>39) послуги домашньої прислуги;</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lang w:val="uk-UA"/>
        </w:rPr>
      </w:pPr>
      <w:bookmarkStart w:id="67" w:name="n7037"/>
      <w:bookmarkEnd w:id="67"/>
      <w:r w:rsidRPr="00963FB8">
        <w:rPr>
          <w:color w:val="000000"/>
          <w:sz w:val="28"/>
          <w:szCs w:val="28"/>
        </w:rPr>
        <w:t>40) послуги, пов'язані з очищенням та прибиранням приміщень за індивідуальним замовленням.</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b/>
          <w:color w:val="000000"/>
          <w:sz w:val="28"/>
          <w:szCs w:val="28"/>
          <w:lang w:val="uk-UA"/>
        </w:rPr>
      </w:pPr>
      <w:r w:rsidRPr="00963FB8">
        <w:rPr>
          <w:b/>
          <w:color w:val="000000"/>
          <w:sz w:val="28"/>
          <w:szCs w:val="28"/>
          <w:lang w:val="uk-UA"/>
        </w:rPr>
        <w:t>2. База оподаткування</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lang w:val="uk-UA"/>
        </w:rPr>
      </w:pPr>
      <w:r w:rsidRPr="00963FB8">
        <w:rPr>
          <w:color w:val="000000"/>
          <w:sz w:val="28"/>
          <w:szCs w:val="28"/>
          <w:lang w:val="uk-UA"/>
        </w:rPr>
        <w:t>Порядок визначення доходів та їх склад передбачено статтями 292, 292</w:t>
      </w:r>
      <w:r w:rsidRPr="00963FB8">
        <w:rPr>
          <w:rFonts w:ascii="Arial" w:hAnsi="Arial" w:cs="Arial"/>
          <w:color w:val="000000"/>
          <w:sz w:val="28"/>
          <w:szCs w:val="28"/>
          <w:lang w:val="uk-UA"/>
        </w:rPr>
        <w:t>¹</w:t>
      </w:r>
      <w:r w:rsidRPr="00963FB8">
        <w:rPr>
          <w:color w:val="000000"/>
          <w:sz w:val="28"/>
          <w:szCs w:val="28"/>
          <w:lang w:val="uk-UA"/>
        </w:rPr>
        <w:t xml:space="preserve"> Податкового кодексу України.</w:t>
      </w:r>
    </w:p>
    <w:p w:rsidR="00326E27" w:rsidRPr="00963FB8" w:rsidRDefault="00326E27" w:rsidP="00326E27">
      <w:pPr>
        <w:numPr>
          <w:ilvl w:val="0"/>
          <w:numId w:val="2"/>
        </w:numPr>
        <w:overflowPunct w:val="0"/>
        <w:autoSpaceDE w:val="0"/>
        <w:autoSpaceDN w:val="0"/>
        <w:adjustRightInd w:val="0"/>
        <w:ind w:left="0" w:right="-54" w:firstLine="900"/>
        <w:jc w:val="both"/>
        <w:textAlignment w:val="baseline"/>
        <w:rPr>
          <w:b/>
          <w:sz w:val="28"/>
          <w:szCs w:val="28"/>
        </w:rPr>
      </w:pPr>
      <w:r w:rsidRPr="00963FB8">
        <w:rPr>
          <w:b/>
          <w:sz w:val="28"/>
          <w:szCs w:val="28"/>
        </w:rPr>
        <w:t>Ставки та порядок обчислення податку</w:t>
      </w:r>
    </w:p>
    <w:p w:rsidR="00326E27" w:rsidRPr="00963FB8" w:rsidRDefault="00326E27" w:rsidP="00326E27">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textAlignment w:val="baseline"/>
        <w:rPr>
          <w:sz w:val="28"/>
          <w:szCs w:val="28"/>
          <w:lang w:val="uk-UA"/>
        </w:rPr>
      </w:pPr>
      <w:r w:rsidRPr="00963FB8">
        <w:rPr>
          <w:sz w:val="28"/>
          <w:szCs w:val="28"/>
        </w:rPr>
        <w:t>3.1. Ставки єдиного податку для платників першої групи встановлюються у відсотках (фіксовані ставки) до розміру прожиткового мінімуму для працездатних осіб, встановленого законом на 1 січня податкового (звітного) року (далі у цій главі - прожитковий мінімум), другої групи - у відсотках (фіксовані ставки) до розміру мінімальної заробітної плати, встановленої законом на 1 січня податкового (звітного) року (далі у цій главі - мінімальна заробітна плата), третьої групи - у відсотках до доходу (відсоткові ставки)</w:t>
      </w:r>
      <w:r w:rsidRPr="00963FB8">
        <w:rPr>
          <w:sz w:val="28"/>
          <w:szCs w:val="28"/>
          <w:lang w:val="uk-UA"/>
        </w:rPr>
        <w:t>.</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sz w:val="28"/>
          <w:szCs w:val="28"/>
          <w:lang w:val="uk-UA"/>
        </w:rPr>
      </w:pPr>
      <w:r w:rsidRPr="00963FB8">
        <w:rPr>
          <w:sz w:val="28"/>
          <w:szCs w:val="28"/>
          <w:lang w:val="uk-UA"/>
        </w:rPr>
        <w:t xml:space="preserve">3.2. Фіксовані  ставки   єдиного   податку   встановлюються  для  фізичних осіб - підприємців,  які здійснюють господарську діяльність,  залежно від виду господарської діяльності, з розрахунку на календарний місяць: </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rStyle w:val="apple-style-span"/>
          <w:bCs/>
          <w:color w:val="2E2E2E"/>
          <w:sz w:val="28"/>
          <w:szCs w:val="28"/>
          <w:shd w:val="clear" w:color="auto" w:fill="FFFFFF"/>
        </w:rPr>
      </w:pPr>
      <w:r w:rsidRPr="00963FB8">
        <w:rPr>
          <w:bCs/>
          <w:color w:val="2E2E2E"/>
          <w:sz w:val="28"/>
          <w:szCs w:val="28"/>
        </w:rPr>
        <w:t>3.2</w:t>
      </w:r>
      <w:r w:rsidRPr="00963FB8">
        <w:rPr>
          <w:rStyle w:val="apple-style-span"/>
          <w:bCs/>
          <w:color w:val="2E2E2E"/>
          <w:sz w:val="28"/>
          <w:szCs w:val="28"/>
          <w:shd w:val="clear" w:color="auto" w:fill="FFFFFF"/>
        </w:rPr>
        <w:t>.1. Для першої групи платників єдиного податку, визначеної Податковим кодексом України у розмірах:</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sz w:val="28"/>
          <w:szCs w:val="28"/>
        </w:rPr>
      </w:pPr>
      <w:r w:rsidRPr="00963FB8">
        <w:rPr>
          <w:rStyle w:val="apple-style-span"/>
          <w:b/>
          <w:bCs/>
          <w:color w:val="FF0000"/>
          <w:sz w:val="28"/>
          <w:szCs w:val="28"/>
          <w:shd w:val="clear" w:color="auto" w:fill="FFFFFF"/>
        </w:rPr>
        <w:t>- 10 %</w:t>
      </w:r>
      <w:r w:rsidRPr="00963FB8">
        <w:rPr>
          <w:rStyle w:val="apple-style-span"/>
          <w:bCs/>
          <w:color w:val="2E2E2E"/>
          <w:sz w:val="28"/>
          <w:szCs w:val="28"/>
          <w:shd w:val="clear" w:color="auto" w:fill="FFFFFF"/>
        </w:rPr>
        <w:t xml:space="preserve">розміру </w:t>
      </w:r>
      <w:r w:rsidRPr="00963FB8">
        <w:rPr>
          <w:sz w:val="28"/>
          <w:szCs w:val="28"/>
        </w:rPr>
        <w:t>прожиткового мінімуму</w:t>
      </w:r>
      <w:r w:rsidRPr="00963FB8">
        <w:rPr>
          <w:rStyle w:val="apple-style-span"/>
          <w:bCs/>
          <w:color w:val="2E2E2E"/>
          <w:sz w:val="28"/>
          <w:szCs w:val="28"/>
          <w:shd w:val="clear" w:color="auto" w:fill="FFFFFF"/>
        </w:rPr>
        <w:t>, встановленого законом на 1 січня податкового (звітного) року на всі види діяльності, які дозволені для даної групи платників єдиного податку з усіма обмеженнями та особливостями, викладеними в Податковому кодексі України.</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902"/>
        <w:jc w:val="both"/>
        <w:rPr>
          <w:rStyle w:val="apple-style-span"/>
          <w:bCs/>
          <w:color w:val="2E2E2E"/>
          <w:sz w:val="28"/>
          <w:szCs w:val="28"/>
          <w:shd w:val="clear" w:color="auto" w:fill="FFFFFF"/>
        </w:rPr>
      </w:pPr>
      <w:r w:rsidRPr="00963FB8">
        <w:rPr>
          <w:rStyle w:val="apple-style-span"/>
          <w:bCs/>
          <w:color w:val="2E2E2E"/>
          <w:sz w:val="28"/>
          <w:szCs w:val="28"/>
          <w:shd w:val="clear" w:color="auto" w:fill="FFFFFF"/>
        </w:rPr>
        <w:t>3.2.2. Для другої групи платників єдиного податку, визначеної Податковим кодексом України, в розмі</w:t>
      </w:r>
      <w:proofErr w:type="gramStart"/>
      <w:r w:rsidRPr="00963FB8">
        <w:rPr>
          <w:rStyle w:val="apple-style-span"/>
          <w:bCs/>
          <w:color w:val="2E2E2E"/>
          <w:sz w:val="28"/>
          <w:szCs w:val="28"/>
          <w:shd w:val="clear" w:color="auto" w:fill="FFFFFF"/>
        </w:rPr>
        <w:t>р</w:t>
      </w:r>
      <w:proofErr w:type="gramEnd"/>
      <w:r w:rsidRPr="00963FB8">
        <w:rPr>
          <w:rStyle w:val="apple-style-span"/>
          <w:bCs/>
          <w:color w:val="2E2E2E"/>
          <w:sz w:val="28"/>
          <w:szCs w:val="28"/>
          <w:shd w:val="clear" w:color="auto" w:fill="FFFFFF"/>
        </w:rPr>
        <w:t xml:space="preserve">і </w:t>
      </w:r>
      <w:r w:rsidRPr="00963FB8">
        <w:rPr>
          <w:rStyle w:val="apple-style-span"/>
          <w:b/>
          <w:bCs/>
          <w:color w:val="2E2E2E"/>
          <w:sz w:val="28"/>
          <w:szCs w:val="28"/>
          <w:shd w:val="clear" w:color="auto" w:fill="FFFFFF"/>
        </w:rPr>
        <w:t xml:space="preserve">15 </w:t>
      </w:r>
      <w:r w:rsidR="004D6AAE" w:rsidRPr="00963FB8">
        <w:rPr>
          <w:rStyle w:val="apple-style-span"/>
          <w:b/>
          <w:bCs/>
          <w:color w:val="2E2E2E"/>
          <w:sz w:val="28"/>
          <w:szCs w:val="28"/>
          <w:shd w:val="clear" w:color="auto" w:fill="FFFFFF"/>
          <w:lang w:val="uk-UA"/>
        </w:rPr>
        <w:t>%</w:t>
      </w:r>
      <w:r w:rsidRPr="00963FB8">
        <w:rPr>
          <w:rStyle w:val="apple-style-span"/>
          <w:bCs/>
          <w:color w:val="2E2E2E"/>
          <w:sz w:val="28"/>
          <w:szCs w:val="28"/>
          <w:shd w:val="clear" w:color="auto" w:fill="FFFFFF"/>
        </w:rPr>
        <w:t xml:space="preserve">відсотків розміру мінімальної заробітної плати, встановленої законом на 1 січня податкового (звітного) року, на всі види діяльності, які дозволені для даної групи платників єдиного податку з усіма обмеженнями та особливостями, викладеними в Податковому </w:t>
      </w:r>
      <w:r w:rsidRPr="00963FB8">
        <w:rPr>
          <w:rStyle w:val="apple-style-span"/>
          <w:bCs/>
          <w:color w:val="2E2E2E"/>
          <w:sz w:val="28"/>
          <w:szCs w:val="28"/>
          <w:shd w:val="clear" w:color="auto" w:fill="FFFFFF"/>
        </w:rPr>
        <w:lastRenderedPageBreak/>
        <w:t>кодексі України,  крім платників єдиного податку, які провадять наступну господарську діяльність:</w:t>
      </w:r>
    </w:p>
    <w:p w:rsidR="00326E27" w:rsidRPr="00963FB8" w:rsidRDefault="00326E27" w:rsidP="00326E27">
      <w:pPr>
        <w:numPr>
          <w:ilvl w:val="0"/>
          <w:numId w:val="3"/>
        </w:numPr>
        <w:ind w:left="0" w:right="-57" w:firstLine="902"/>
        <w:rPr>
          <w:sz w:val="28"/>
          <w:szCs w:val="28"/>
          <w:highlight w:val="yellow"/>
        </w:rPr>
      </w:pPr>
      <w:r w:rsidRPr="00963FB8">
        <w:rPr>
          <w:sz w:val="28"/>
          <w:szCs w:val="28"/>
          <w:highlight w:val="yellow"/>
        </w:rPr>
        <w:t xml:space="preserve">Діяльність їдалень  </w:t>
      </w:r>
      <w:r w:rsidRPr="00963FB8">
        <w:rPr>
          <w:b/>
          <w:sz w:val="28"/>
          <w:szCs w:val="28"/>
          <w:highlight w:val="yellow"/>
        </w:rPr>
        <w:t>-8</w:t>
      </w:r>
      <w:r w:rsidRPr="00963FB8">
        <w:rPr>
          <w:rStyle w:val="apple-style-span"/>
          <w:b/>
          <w:bCs/>
          <w:color w:val="2E2E2E"/>
          <w:sz w:val="28"/>
          <w:szCs w:val="28"/>
          <w:shd w:val="clear" w:color="auto" w:fill="FFFFFF"/>
        </w:rPr>
        <w:t>%</w:t>
      </w:r>
      <w:r w:rsidRPr="00963FB8">
        <w:rPr>
          <w:rStyle w:val="apple-style-span"/>
          <w:bCs/>
          <w:color w:val="2E2E2E"/>
          <w:sz w:val="28"/>
          <w:szCs w:val="28"/>
          <w:shd w:val="clear" w:color="auto" w:fill="FFFFFF"/>
        </w:rPr>
        <w:t xml:space="preserve"> розміру мінімальної заробітної плати;</w:t>
      </w:r>
    </w:p>
    <w:p w:rsidR="00326E27" w:rsidRPr="00963FB8" w:rsidRDefault="00326E27" w:rsidP="00326E27">
      <w:pPr>
        <w:numPr>
          <w:ilvl w:val="0"/>
          <w:numId w:val="3"/>
        </w:numPr>
        <w:ind w:left="0" w:right="-54" w:firstLine="900"/>
        <w:rPr>
          <w:bCs/>
          <w:color w:val="2E2E2E"/>
          <w:sz w:val="28"/>
          <w:szCs w:val="28"/>
          <w:highlight w:val="yellow"/>
        </w:rPr>
      </w:pPr>
      <w:r w:rsidRPr="00963FB8">
        <w:rPr>
          <w:sz w:val="28"/>
          <w:szCs w:val="28"/>
          <w:highlight w:val="yellow"/>
        </w:rPr>
        <w:t xml:space="preserve">Послуги з постачання готової їжі  </w:t>
      </w:r>
      <w:r w:rsidRPr="00963FB8">
        <w:rPr>
          <w:b/>
          <w:sz w:val="28"/>
          <w:szCs w:val="28"/>
          <w:highlight w:val="yellow"/>
        </w:rPr>
        <w:t>-</w:t>
      </w:r>
      <w:r w:rsidRPr="00963FB8">
        <w:rPr>
          <w:b/>
          <w:bCs/>
          <w:color w:val="2E2E2E"/>
          <w:sz w:val="28"/>
          <w:szCs w:val="28"/>
          <w:highlight w:val="yellow"/>
        </w:rPr>
        <w:t>8</w:t>
      </w:r>
      <w:r w:rsidRPr="00963FB8">
        <w:rPr>
          <w:rStyle w:val="apple-style-span"/>
          <w:b/>
          <w:bCs/>
          <w:color w:val="2E2E2E"/>
          <w:sz w:val="28"/>
          <w:szCs w:val="28"/>
          <w:shd w:val="clear" w:color="auto" w:fill="FFFFFF"/>
        </w:rPr>
        <w:t>%</w:t>
      </w:r>
      <w:r w:rsidRPr="00963FB8">
        <w:rPr>
          <w:rStyle w:val="apple-style-span"/>
          <w:bCs/>
          <w:color w:val="2E2E2E"/>
          <w:sz w:val="28"/>
          <w:szCs w:val="28"/>
          <w:shd w:val="clear" w:color="auto" w:fill="FFFFFF"/>
        </w:rPr>
        <w:t xml:space="preserve"> розміру мінімальної заробітної плати;</w:t>
      </w:r>
    </w:p>
    <w:p w:rsidR="00326E27" w:rsidRPr="00963FB8" w:rsidRDefault="00326E27" w:rsidP="00326E27">
      <w:pPr>
        <w:numPr>
          <w:ilvl w:val="0"/>
          <w:numId w:val="3"/>
        </w:numPr>
        <w:ind w:left="0" w:right="-54" w:firstLine="900"/>
        <w:rPr>
          <w:bCs/>
          <w:color w:val="2E2E2E"/>
          <w:sz w:val="28"/>
          <w:szCs w:val="28"/>
          <w:highlight w:val="yellow"/>
        </w:rPr>
      </w:pPr>
      <w:r w:rsidRPr="00963FB8">
        <w:rPr>
          <w:sz w:val="28"/>
          <w:szCs w:val="28"/>
          <w:highlight w:val="yellow"/>
        </w:rPr>
        <w:t xml:space="preserve">Діяльність спортивних об’єктів  </w:t>
      </w:r>
      <w:r w:rsidRPr="00963FB8">
        <w:rPr>
          <w:b/>
          <w:sz w:val="28"/>
          <w:szCs w:val="28"/>
          <w:highlight w:val="yellow"/>
        </w:rPr>
        <w:t>-2</w:t>
      </w:r>
      <w:r w:rsidRPr="00963FB8">
        <w:rPr>
          <w:rStyle w:val="apple-style-span"/>
          <w:b/>
          <w:bCs/>
          <w:color w:val="2E2E2E"/>
          <w:sz w:val="28"/>
          <w:szCs w:val="28"/>
          <w:shd w:val="clear" w:color="auto" w:fill="FFFFFF"/>
        </w:rPr>
        <w:t>%</w:t>
      </w:r>
      <w:r w:rsidRPr="00963FB8">
        <w:rPr>
          <w:rStyle w:val="apple-style-span"/>
          <w:bCs/>
          <w:color w:val="2E2E2E"/>
          <w:sz w:val="28"/>
          <w:szCs w:val="28"/>
          <w:shd w:val="clear" w:color="auto" w:fill="FFFFFF"/>
        </w:rPr>
        <w:t xml:space="preserve"> розміру мінімальної заробітної плати;</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r w:rsidRPr="00963FB8">
        <w:rPr>
          <w:sz w:val="28"/>
          <w:szCs w:val="28"/>
          <w:lang w:val="uk-UA"/>
        </w:rPr>
        <w:t xml:space="preserve">   3.3. </w:t>
      </w:r>
      <w:r w:rsidRPr="00963FB8">
        <w:rPr>
          <w:color w:val="000000"/>
          <w:sz w:val="28"/>
          <w:szCs w:val="28"/>
        </w:rPr>
        <w:t>Відсоткова ставка єдиного податку для платників третьої групи встановлюється у розмірі:</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lang w:val="uk-UA"/>
        </w:rPr>
      </w:pPr>
      <w:bookmarkStart w:id="68" w:name="n12009"/>
      <w:bookmarkEnd w:id="68"/>
      <w:r w:rsidRPr="00963FB8">
        <w:rPr>
          <w:color w:val="000000"/>
          <w:sz w:val="28"/>
          <w:szCs w:val="28"/>
        </w:rPr>
        <w:t xml:space="preserve">1) </w:t>
      </w:r>
      <w:r w:rsidRPr="00963FB8">
        <w:rPr>
          <w:b/>
          <w:color w:val="000000"/>
          <w:sz w:val="28"/>
          <w:szCs w:val="28"/>
        </w:rPr>
        <w:t>3</w:t>
      </w:r>
      <w:r w:rsidR="00FD5782" w:rsidRPr="00963FB8">
        <w:rPr>
          <w:b/>
          <w:color w:val="000000"/>
          <w:sz w:val="28"/>
          <w:szCs w:val="28"/>
          <w:lang w:val="uk-UA"/>
        </w:rPr>
        <w:t>%</w:t>
      </w:r>
      <w:r w:rsidRPr="00963FB8">
        <w:rPr>
          <w:color w:val="000000"/>
          <w:sz w:val="28"/>
          <w:szCs w:val="28"/>
        </w:rPr>
        <w:t xml:space="preserve"> відсотки доходу - </w:t>
      </w:r>
      <w:proofErr w:type="gramStart"/>
      <w:r w:rsidRPr="00963FB8">
        <w:rPr>
          <w:color w:val="000000"/>
          <w:sz w:val="28"/>
          <w:szCs w:val="28"/>
        </w:rPr>
        <w:t>у</w:t>
      </w:r>
      <w:proofErr w:type="gramEnd"/>
      <w:r w:rsidRPr="00963FB8">
        <w:rPr>
          <w:color w:val="000000"/>
          <w:sz w:val="28"/>
          <w:szCs w:val="28"/>
        </w:rPr>
        <w:t xml:space="preserve"> разі сплати податку на додану вартість згідно з </w:t>
      </w:r>
      <w:r w:rsidRPr="00963FB8">
        <w:rPr>
          <w:color w:val="000000"/>
          <w:sz w:val="28"/>
          <w:szCs w:val="28"/>
          <w:lang w:val="uk-UA"/>
        </w:rPr>
        <w:t xml:space="preserve">Податковим </w:t>
      </w:r>
      <w:r w:rsidRPr="00963FB8">
        <w:rPr>
          <w:color w:val="000000"/>
          <w:sz w:val="28"/>
          <w:szCs w:val="28"/>
        </w:rPr>
        <w:t xml:space="preserve"> Кодексом</w:t>
      </w:r>
      <w:r w:rsidRPr="00963FB8">
        <w:rPr>
          <w:color w:val="000000"/>
          <w:sz w:val="28"/>
          <w:szCs w:val="28"/>
          <w:lang w:val="uk-UA"/>
        </w:rPr>
        <w:t xml:space="preserve"> України;</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69" w:name="n12952"/>
      <w:bookmarkStart w:id="70" w:name="n12010"/>
      <w:bookmarkEnd w:id="69"/>
      <w:bookmarkEnd w:id="70"/>
      <w:r w:rsidRPr="00963FB8">
        <w:rPr>
          <w:color w:val="000000"/>
          <w:sz w:val="28"/>
          <w:szCs w:val="28"/>
        </w:rPr>
        <w:t xml:space="preserve">2) </w:t>
      </w:r>
      <w:r w:rsidRPr="00963FB8">
        <w:rPr>
          <w:b/>
          <w:color w:val="000000"/>
          <w:sz w:val="28"/>
          <w:szCs w:val="28"/>
        </w:rPr>
        <w:t>5</w:t>
      </w:r>
      <w:r w:rsidR="00FD5782" w:rsidRPr="00963FB8">
        <w:rPr>
          <w:b/>
          <w:color w:val="000000"/>
          <w:sz w:val="28"/>
          <w:szCs w:val="28"/>
          <w:lang w:val="uk-UA"/>
        </w:rPr>
        <w:t>%</w:t>
      </w:r>
      <w:r w:rsidRPr="00963FB8">
        <w:rPr>
          <w:color w:val="000000"/>
          <w:sz w:val="28"/>
          <w:szCs w:val="28"/>
        </w:rPr>
        <w:t xml:space="preserve"> відсотків доходу - у разі включення податку на додану вартість до складу єдиного податку.</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lang w:val="uk-UA"/>
        </w:rPr>
      </w:pPr>
      <w:bookmarkStart w:id="71" w:name="n12953"/>
      <w:bookmarkStart w:id="72" w:name="n12011"/>
      <w:bookmarkEnd w:id="71"/>
      <w:bookmarkEnd w:id="72"/>
      <w:r w:rsidRPr="00963FB8">
        <w:rPr>
          <w:color w:val="000000"/>
          <w:sz w:val="28"/>
          <w:szCs w:val="28"/>
          <w:lang w:val="uk-UA"/>
        </w:rPr>
        <w:t>Для фізичних осіб - підприємців, які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ставка єдиного податку встановлюється у розмірі, визначеному підпунктом 2 пункту 293.3  статті 293 Податкового Кодексу України.</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r w:rsidRPr="00963FB8">
        <w:rPr>
          <w:color w:val="000000"/>
          <w:sz w:val="28"/>
          <w:szCs w:val="28"/>
          <w:lang w:val="uk-UA"/>
        </w:rPr>
        <w:t xml:space="preserve">    3.4. </w:t>
      </w:r>
      <w:r w:rsidRPr="00963FB8">
        <w:rPr>
          <w:color w:val="000000"/>
          <w:sz w:val="28"/>
          <w:szCs w:val="28"/>
        </w:rPr>
        <w:t>Ставка єдиного податку встановлюється для платників єдиного податку першої - третьої групи (фізичні особи - підприємці) у розмірі 15 відсотків:</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73" w:name="n7095"/>
      <w:bookmarkStart w:id="74" w:name="n7096"/>
      <w:bookmarkEnd w:id="73"/>
      <w:bookmarkEnd w:id="74"/>
      <w:r w:rsidRPr="00963FB8">
        <w:rPr>
          <w:color w:val="000000"/>
          <w:sz w:val="28"/>
          <w:szCs w:val="28"/>
        </w:rPr>
        <w:t>1) до суми перевищення обсягу доходу, визначеного у</w:t>
      </w:r>
      <w:r w:rsidRPr="00963FB8">
        <w:rPr>
          <w:rStyle w:val="apple-converted-space"/>
          <w:color w:val="000000"/>
          <w:sz w:val="28"/>
          <w:szCs w:val="28"/>
        </w:rPr>
        <w:t> </w:t>
      </w:r>
      <w:hyperlink r:id="rId9" w:anchor="n6951" w:history="1">
        <w:r w:rsidRPr="00963FB8">
          <w:rPr>
            <w:rStyle w:val="a7"/>
            <w:color w:val="000000"/>
            <w:sz w:val="28"/>
            <w:szCs w:val="28"/>
            <w:bdr w:val="none" w:sz="0" w:space="0" w:color="auto" w:frame="1"/>
          </w:rPr>
          <w:t>підпунктах</w:t>
        </w:r>
        <w:r w:rsidRPr="00963FB8">
          <w:rPr>
            <w:rStyle w:val="apple-converted-space"/>
            <w:color w:val="000000"/>
            <w:sz w:val="28"/>
            <w:szCs w:val="28"/>
            <w:u w:val="single"/>
            <w:bdr w:val="none" w:sz="0" w:space="0" w:color="auto" w:frame="1"/>
          </w:rPr>
          <w:t> </w:t>
        </w:r>
      </w:hyperlink>
      <w:hyperlink r:id="rId10" w:anchor="n6951" w:history="1">
        <w:r w:rsidRPr="00963FB8">
          <w:rPr>
            <w:rStyle w:val="a7"/>
            <w:color w:val="000000"/>
            <w:sz w:val="28"/>
            <w:szCs w:val="28"/>
            <w:bdr w:val="none" w:sz="0" w:space="0" w:color="auto" w:frame="1"/>
          </w:rPr>
          <w:t>1</w:t>
        </w:r>
      </w:hyperlink>
      <w:r w:rsidRPr="00963FB8">
        <w:rPr>
          <w:color w:val="000000"/>
          <w:sz w:val="28"/>
          <w:szCs w:val="28"/>
        </w:rPr>
        <w:t>,</w:t>
      </w:r>
      <w:r w:rsidRPr="00963FB8">
        <w:rPr>
          <w:rStyle w:val="apple-converted-space"/>
          <w:color w:val="000000"/>
          <w:sz w:val="28"/>
          <w:szCs w:val="28"/>
        </w:rPr>
        <w:t> </w:t>
      </w:r>
      <w:hyperlink r:id="rId11" w:anchor="n6952" w:history="1">
        <w:r w:rsidRPr="00963FB8">
          <w:rPr>
            <w:rStyle w:val="a7"/>
            <w:color w:val="000000"/>
            <w:sz w:val="28"/>
            <w:szCs w:val="28"/>
            <w:bdr w:val="none" w:sz="0" w:space="0" w:color="auto" w:frame="1"/>
          </w:rPr>
          <w:t>2</w:t>
        </w:r>
      </w:hyperlink>
      <w:r w:rsidRPr="00963FB8">
        <w:rPr>
          <w:rStyle w:val="apple-converted-space"/>
          <w:color w:val="000000"/>
          <w:sz w:val="28"/>
          <w:szCs w:val="28"/>
        </w:rPr>
        <w:t> </w:t>
      </w:r>
      <w:r w:rsidRPr="00963FB8">
        <w:rPr>
          <w:color w:val="000000"/>
          <w:sz w:val="28"/>
          <w:szCs w:val="28"/>
        </w:rPr>
        <w:t>і</w:t>
      </w:r>
      <w:r w:rsidRPr="00963FB8">
        <w:rPr>
          <w:rStyle w:val="apple-converted-space"/>
          <w:color w:val="000000"/>
          <w:sz w:val="28"/>
          <w:szCs w:val="28"/>
        </w:rPr>
        <w:t> </w:t>
      </w:r>
      <w:hyperlink r:id="rId12" w:anchor="n6957" w:history="1">
        <w:r w:rsidRPr="00963FB8">
          <w:rPr>
            <w:rStyle w:val="a7"/>
            <w:color w:val="000000"/>
            <w:sz w:val="28"/>
            <w:szCs w:val="28"/>
            <w:bdr w:val="none" w:sz="0" w:space="0" w:color="auto" w:frame="1"/>
          </w:rPr>
          <w:t>3</w:t>
        </w:r>
      </w:hyperlink>
      <w:r w:rsidRPr="00963FB8">
        <w:rPr>
          <w:rStyle w:val="apple-converted-space"/>
          <w:color w:val="000000"/>
          <w:sz w:val="28"/>
          <w:szCs w:val="28"/>
        </w:rPr>
        <w:t> </w:t>
      </w:r>
      <w:r w:rsidRPr="00963FB8">
        <w:rPr>
          <w:color w:val="000000"/>
          <w:sz w:val="28"/>
          <w:szCs w:val="28"/>
        </w:rPr>
        <w:t xml:space="preserve">пункту 291.4 статті 291 </w:t>
      </w:r>
      <w:r w:rsidRPr="00963FB8">
        <w:rPr>
          <w:color w:val="000000"/>
          <w:sz w:val="28"/>
          <w:szCs w:val="28"/>
          <w:lang w:val="uk-UA"/>
        </w:rPr>
        <w:t>Податкового</w:t>
      </w:r>
      <w:r w:rsidRPr="00963FB8">
        <w:rPr>
          <w:color w:val="000000"/>
          <w:sz w:val="28"/>
          <w:szCs w:val="28"/>
        </w:rPr>
        <w:t xml:space="preserve"> Кодексу;</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75" w:name="n7097"/>
      <w:bookmarkStart w:id="76" w:name="n7098"/>
      <w:bookmarkEnd w:id="75"/>
      <w:bookmarkEnd w:id="76"/>
      <w:r w:rsidRPr="00963FB8">
        <w:rPr>
          <w:color w:val="000000"/>
          <w:sz w:val="28"/>
          <w:szCs w:val="28"/>
        </w:rPr>
        <w:t>2) до доходу, отриманого від провадження діяльності, не зазначеної у реєстрі платників єдиного податку, віднесеного до першої або другої групи;</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77" w:name="n9566"/>
      <w:bookmarkStart w:id="78" w:name="n7099"/>
      <w:bookmarkEnd w:id="77"/>
      <w:bookmarkEnd w:id="78"/>
      <w:r w:rsidRPr="00963FB8">
        <w:rPr>
          <w:color w:val="000000"/>
          <w:sz w:val="28"/>
          <w:szCs w:val="28"/>
        </w:rPr>
        <w:t>3) до доходу, отриманого при застосуванні іншого способу розрахунків, ніж зазначений у цій главі;</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79" w:name="n7100"/>
      <w:bookmarkEnd w:id="79"/>
      <w:r w:rsidRPr="00963FB8">
        <w:rPr>
          <w:color w:val="000000"/>
          <w:sz w:val="28"/>
          <w:szCs w:val="28"/>
        </w:rPr>
        <w:t>4) до доходу, отриманого від здійснення видів діяльності, які не дають права застосовувати спрощену систему оподаткування;</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lang w:val="uk-UA"/>
        </w:rPr>
      </w:pPr>
      <w:bookmarkStart w:id="80" w:name="n12013"/>
      <w:bookmarkEnd w:id="80"/>
      <w:r w:rsidRPr="00963FB8">
        <w:rPr>
          <w:color w:val="000000"/>
          <w:sz w:val="28"/>
          <w:szCs w:val="28"/>
        </w:rPr>
        <w:t>5) до доходу, отриманого платниками першої або другої групи від провадження діяльності, яка не передбачена у</w:t>
      </w:r>
      <w:r w:rsidRPr="00963FB8">
        <w:rPr>
          <w:rStyle w:val="apple-converted-space"/>
          <w:color w:val="000000"/>
          <w:sz w:val="28"/>
          <w:szCs w:val="28"/>
        </w:rPr>
        <w:t> </w:t>
      </w:r>
      <w:hyperlink r:id="rId13" w:anchor="n6951" w:history="1">
        <w:r w:rsidRPr="00963FB8">
          <w:rPr>
            <w:rStyle w:val="a7"/>
            <w:color w:val="000000"/>
            <w:sz w:val="28"/>
            <w:szCs w:val="28"/>
            <w:bdr w:val="none" w:sz="0" w:space="0" w:color="auto" w:frame="1"/>
          </w:rPr>
          <w:t>підпунктах 1</w:t>
        </w:r>
      </w:hyperlink>
      <w:r w:rsidRPr="00963FB8">
        <w:rPr>
          <w:rStyle w:val="apple-converted-space"/>
          <w:color w:val="000000"/>
          <w:sz w:val="28"/>
          <w:szCs w:val="28"/>
        </w:rPr>
        <w:t> </w:t>
      </w:r>
      <w:r w:rsidRPr="00963FB8">
        <w:rPr>
          <w:color w:val="000000"/>
          <w:sz w:val="28"/>
          <w:szCs w:val="28"/>
        </w:rPr>
        <w:t>або</w:t>
      </w:r>
      <w:r w:rsidRPr="00963FB8">
        <w:rPr>
          <w:rStyle w:val="apple-converted-space"/>
          <w:color w:val="000000"/>
          <w:sz w:val="28"/>
          <w:szCs w:val="28"/>
        </w:rPr>
        <w:t> </w:t>
      </w:r>
      <w:hyperlink r:id="rId14" w:anchor="n6952" w:history="1">
        <w:r w:rsidRPr="00963FB8">
          <w:rPr>
            <w:rStyle w:val="a7"/>
            <w:color w:val="000000"/>
            <w:sz w:val="28"/>
            <w:szCs w:val="28"/>
            <w:bdr w:val="none" w:sz="0" w:space="0" w:color="auto" w:frame="1"/>
          </w:rPr>
          <w:t>2</w:t>
        </w:r>
      </w:hyperlink>
      <w:r w:rsidRPr="00963FB8">
        <w:rPr>
          <w:rStyle w:val="apple-converted-space"/>
          <w:color w:val="000000"/>
          <w:sz w:val="28"/>
          <w:szCs w:val="28"/>
        </w:rPr>
        <w:t> </w:t>
      </w:r>
      <w:r w:rsidRPr="00963FB8">
        <w:rPr>
          <w:color w:val="000000"/>
          <w:sz w:val="28"/>
          <w:szCs w:val="28"/>
        </w:rPr>
        <w:t xml:space="preserve">пункту 291.4 статті 291 </w:t>
      </w:r>
      <w:r w:rsidRPr="00963FB8">
        <w:rPr>
          <w:color w:val="000000"/>
          <w:sz w:val="28"/>
          <w:szCs w:val="28"/>
          <w:lang w:val="uk-UA"/>
        </w:rPr>
        <w:t>Податкового</w:t>
      </w:r>
      <w:r w:rsidRPr="00963FB8">
        <w:rPr>
          <w:color w:val="000000"/>
          <w:sz w:val="28"/>
          <w:szCs w:val="28"/>
        </w:rPr>
        <w:t xml:space="preserve"> Кодексу відповідно.</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81" w:name="n12012"/>
      <w:bookmarkStart w:id="82" w:name="n7101"/>
      <w:bookmarkEnd w:id="81"/>
      <w:bookmarkEnd w:id="82"/>
      <w:r w:rsidRPr="00963FB8">
        <w:rPr>
          <w:color w:val="000000"/>
          <w:sz w:val="28"/>
          <w:szCs w:val="28"/>
        </w:rPr>
        <w:t>3.5. Ставки єдиного податку для платників третьої групи (юридичні особи) встановлюються у подвійному розмірі ставок, визначених пунктом 293.3 цієї статті</w:t>
      </w:r>
      <w:r w:rsidRPr="00963FB8">
        <w:rPr>
          <w:color w:val="000000"/>
          <w:sz w:val="28"/>
          <w:szCs w:val="28"/>
          <w:lang w:val="uk-UA"/>
        </w:rPr>
        <w:t xml:space="preserve"> 293 Податкового Кодексу</w:t>
      </w:r>
      <w:r w:rsidRPr="00963FB8">
        <w:rPr>
          <w:color w:val="000000"/>
          <w:sz w:val="28"/>
          <w:szCs w:val="28"/>
        </w:rPr>
        <w:t>:</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83" w:name="n7102"/>
      <w:bookmarkStart w:id="84" w:name="n7103"/>
      <w:bookmarkEnd w:id="83"/>
      <w:bookmarkEnd w:id="84"/>
      <w:r w:rsidRPr="00963FB8">
        <w:rPr>
          <w:color w:val="000000"/>
          <w:sz w:val="28"/>
          <w:szCs w:val="28"/>
        </w:rPr>
        <w:t>1) до суми перевищення обсягу доходу, визначеного у</w:t>
      </w:r>
      <w:r w:rsidRPr="00963FB8">
        <w:rPr>
          <w:rStyle w:val="apple-converted-space"/>
          <w:color w:val="000000"/>
          <w:sz w:val="28"/>
          <w:szCs w:val="28"/>
        </w:rPr>
        <w:t> </w:t>
      </w:r>
      <w:hyperlink r:id="rId15" w:anchor="n6957" w:history="1">
        <w:r w:rsidRPr="00963FB8">
          <w:rPr>
            <w:rStyle w:val="a7"/>
            <w:color w:val="000000"/>
            <w:sz w:val="28"/>
            <w:szCs w:val="28"/>
            <w:bdr w:val="none" w:sz="0" w:space="0" w:color="auto" w:frame="1"/>
          </w:rPr>
          <w:t>підпункті 3</w:t>
        </w:r>
      </w:hyperlink>
      <w:r w:rsidRPr="00963FB8">
        <w:rPr>
          <w:rStyle w:val="apple-converted-space"/>
          <w:color w:val="000000"/>
          <w:sz w:val="28"/>
          <w:szCs w:val="28"/>
        </w:rPr>
        <w:t> </w:t>
      </w:r>
      <w:r w:rsidRPr="00963FB8">
        <w:rPr>
          <w:color w:val="000000"/>
          <w:sz w:val="28"/>
          <w:szCs w:val="28"/>
        </w:rPr>
        <w:t xml:space="preserve">пункту 291.4 статті 291 </w:t>
      </w:r>
      <w:r w:rsidRPr="00963FB8">
        <w:rPr>
          <w:color w:val="000000"/>
          <w:sz w:val="28"/>
          <w:szCs w:val="28"/>
          <w:lang w:val="uk-UA"/>
        </w:rPr>
        <w:t>Податкового</w:t>
      </w:r>
      <w:r w:rsidRPr="00963FB8">
        <w:rPr>
          <w:color w:val="000000"/>
          <w:sz w:val="28"/>
          <w:szCs w:val="28"/>
        </w:rPr>
        <w:t xml:space="preserve"> Кодексу;</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lang w:val="uk-UA"/>
        </w:rPr>
      </w:pPr>
      <w:bookmarkStart w:id="85" w:name="n7104"/>
      <w:bookmarkStart w:id="86" w:name="n7105"/>
      <w:bookmarkEnd w:id="85"/>
      <w:bookmarkEnd w:id="86"/>
      <w:r w:rsidRPr="00963FB8">
        <w:rPr>
          <w:color w:val="000000"/>
          <w:sz w:val="28"/>
          <w:szCs w:val="28"/>
        </w:rPr>
        <w:t>2) до доходу, отриманого при застосуванні іншого способу розрахунків, ніж зазначений у цій главі;</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87" w:name="n7106"/>
      <w:bookmarkEnd w:id="87"/>
      <w:r w:rsidRPr="00963FB8">
        <w:rPr>
          <w:color w:val="000000"/>
          <w:sz w:val="28"/>
          <w:szCs w:val="28"/>
        </w:rPr>
        <w:t>3) до доходу, отриманого від здійснення видів діяльності, які не дають права застосовувати спрощену систему оподаткування.</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rPr>
      </w:pPr>
      <w:bookmarkStart w:id="88" w:name="n7107"/>
      <w:bookmarkEnd w:id="88"/>
      <w:r w:rsidRPr="00963FB8">
        <w:rPr>
          <w:color w:val="000000"/>
          <w:sz w:val="28"/>
          <w:szCs w:val="28"/>
        </w:rPr>
        <w:t xml:space="preserve">3.6. У разі здійснення платниками єдиного податку першої і другої груп кількох видів господарської діяльності застосовується максимальний </w:t>
      </w:r>
      <w:r w:rsidRPr="00963FB8">
        <w:rPr>
          <w:color w:val="000000"/>
          <w:sz w:val="28"/>
          <w:szCs w:val="28"/>
        </w:rPr>
        <w:lastRenderedPageBreak/>
        <w:t>розмір ставки єдиного податку, встановлений для таких видів господарської діяльності.</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lang w:val="uk-UA"/>
        </w:rPr>
      </w:pPr>
      <w:bookmarkStart w:id="89" w:name="n7108"/>
      <w:bookmarkEnd w:id="89"/>
      <w:r w:rsidRPr="00963FB8">
        <w:rPr>
          <w:color w:val="000000"/>
          <w:sz w:val="28"/>
          <w:szCs w:val="28"/>
        </w:rPr>
        <w:t>3.7. У разі здійснення платниками єдиного податку першої і другої груп господарської діяльності на територіях більш як однієї сільської, селищної, міської ради або ради об’єднаних територіальних громад, що створені згідно із законом та перспективним планом формування територій громад, застосовується максимальний розмір ставки єдиного податку, встановлений цією статтею для відповідної групи таких платників єдиного податку.</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lang w:val="uk-UA"/>
        </w:rPr>
      </w:pPr>
      <w:r w:rsidRPr="00963FB8">
        <w:rPr>
          <w:color w:val="000000"/>
          <w:sz w:val="28"/>
          <w:szCs w:val="28"/>
          <w:lang w:val="uk-UA"/>
        </w:rPr>
        <w:t>3.8. Ставки, зазначені в підпунктах 3.3-3.5 пункту 3 цього Положення застосовуються з урахуванням особливостей, встановлених пунктом 293.8 статті 293 Податкового кодексу України.</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lang w:val="uk-UA"/>
        </w:rPr>
      </w:pPr>
      <w:r w:rsidRPr="00963FB8">
        <w:rPr>
          <w:color w:val="000000"/>
          <w:sz w:val="28"/>
          <w:szCs w:val="28"/>
          <w:lang w:val="uk-UA"/>
        </w:rPr>
        <w:t>3.9. Для платників єдиного податку четвертої групи розмір ставок податку з одного гектара сільськогосподарських угідь та/або земель водного фонду залежить від категорії (типу) земель, їх розташування; відсоток бази оподаткування визначений підпунктами 393.9.1-293.9.6 пункту 293.9 статті 293 Податкового кодексу України.</w:t>
      </w:r>
    </w:p>
    <w:p w:rsidR="00326E27" w:rsidRPr="00963FB8" w:rsidRDefault="00326E27" w:rsidP="00326E27">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4" w:firstLine="900"/>
        <w:jc w:val="both"/>
        <w:textAlignment w:val="baseline"/>
        <w:rPr>
          <w:color w:val="000000"/>
          <w:sz w:val="28"/>
          <w:szCs w:val="28"/>
          <w:lang w:val="uk-UA"/>
        </w:rPr>
      </w:pP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right="-54" w:firstLine="900"/>
        <w:jc w:val="both"/>
        <w:textAlignment w:val="baseline"/>
        <w:rPr>
          <w:sz w:val="28"/>
          <w:szCs w:val="28"/>
        </w:rPr>
      </w:pPr>
      <w:r w:rsidRPr="00963FB8">
        <w:rPr>
          <w:sz w:val="28"/>
          <w:szCs w:val="28"/>
          <w:lang w:val="uk-UA"/>
        </w:rPr>
        <w:tab/>
      </w:r>
      <w:r w:rsidRPr="00963FB8">
        <w:rPr>
          <w:b/>
          <w:sz w:val="28"/>
          <w:szCs w:val="28"/>
        </w:rPr>
        <w:t xml:space="preserve">4. Податковим (звітним) період </w:t>
      </w:r>
      <w:r w:rsidRPr="00963FB8">
        <w:rPr>
          <w:sz w:val="28"/>
          <w:szCs w:val="28"/>
        </w:rPr>
        <w:t xml:space="preserve">для платників єдиного податку першої, другої та четвертої груп є календарний </w:t>
      </w:r>
      <w:proofErr w:type="gramStart"/>
      <w:r w:rsidRPr="00963FB8">
        <w:rPr>
          <w:sz w:val="28"/>
          <w:szCs w:val="28"/>
        </w:rPr>
        <w:t>р</w:t>
      </w:r>
      <w:proofErr w:type="gramEnd"/>
      <w:r w:rsidRPr="00963FB8">
        <w:rPr>
          <w:sz w:val="28"/>
          <w:szCs w:val="28"/>
        </w:rPr>
        <w:t>ік, для платників єдиного податку третьої групи є календарний квартал,  що визначено статтею 294 Податкового кодексу Українизі змінами та доповненнями.</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right="-54" w:firstLine="900"/>
        <w:jc w:val="both"/>
        <w:textAlignment w:val="baseline"/>
        <w:rPr>
          <w:sz w:val="28"/>
          <w:szCs w:val="28"/>
        </w:rPr>
      </w:pP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rPr>
          <w:sz w:val="28"/>
          <w:szCs w:val="28"/>
        </w:rPr>
      </w:pPr>
      <w:r w:rsidRPr="00963FB8">
        <w:rPr>
          <w:b/>
          <w:sz w:val="28"/>
          <w:szCs w:val="28"/>
        </w:rPr>
        <w:t>5.  Порядок нарахування та строки сплати</w:t>
      </w:r>
      <w:r w:rsidRPr="00963FB8">
        <w:rPr>
          <w:sz w:val="28"/>
          <w:szCs w:val="28"/>
        </w:rPr>
        <w:t>єдиного  податкувизначаються статтею 295 Податкового кодексу Українизі змінами та доповненнями.</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right"/>
        <w:rPr>
          <w:sz w:val="28"/>
          <w:szCs w:val="28"/>
        </w:rPr>
      </w:pP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rPr>
          <w:sz w:val="28"/>
          <w:szCs w:val="28"/>
        </w:rPr>
      </w:pPr>
      <w:r w:rsidRPr="00963FB8">
        <w:rPr>
          <w:b/>
          <w:sz w:val="28"/>
          <w:szCs w:val="28"/>
        </w:rPr>
        <w:t xml:space="preserve">6. Ведення обліку, складання звітності </w:t>
      </w:r>
      <w:r w:rsidRPr="00963FB8">
        <w:rPr>
          <w:sz w:val="28"/>
          <w:szCs w:val="28"/>
        </w:rPr>
        <w:t>платниками єдиного податку визначаються статтею 296 Податкового кодексу Українизі змінами та доповненнями.</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b/>
          <w:sz w:val="28"/>
          <w:szCs w:val="28"/>
        </w:rPr>
      </w:pP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sz w:val="28"/>
          <w:szCs w:val="28"/>
        </w:rPr>
      </w:pPr>
      <w:r w:rsidRPr="00963FB8">
        <w:rPr>
          <w:b/>
          <w:sz w:val="28"/>
          <w:szCs w:val="28"/>
        </w:rPr>
        <w:t>7. Особливості нарахування сплати та подання звітності</w:t>
      </w:r>
      <w:r w:rsidRPr="00963FB8">
        <w:rPr>
          <w:sz w:val="28"/>
          <w:szCs w:val="28"/>
        </w:rPr>
        <w:t xml:space="preserve"> з окремих податків і зборівплатниками єдиного податку, їх відповідальність визначаються згідно зі статтями 297, 300 Податкового кодексу України зі змінами та доповненнями.</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color w:val="000000"/>
          <w:sz w:val="28"/>
          <w:szCs w:val="28"/>
        </w:rPr>
      </w:pPr>
      <w:bookmarkStart w:id="90" w:name="o43"/>
      <w:bookmarkEnd w:id="90"/>
      <w:r w:rsidRPr="00963FB8">
        <w:rPr>
          <w:color w:val="000000"/>
          <w:sz w:val="28"/>
          <w:szCs w:val="28"/>
        </w:rPr>
        <w:tab/>
        <w:t>Інші питання  щодо застосування спрощеної системи оподаткування, які не врегульовані даним Положенням, вирішуються відповідно до норм, встановлених Податковим  кодексом України.</w:t>
      </w: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rPr>
          <w:sz w:val="28"/>
          <w:szCs w:val="28"/>
        </w:rPr>
      </w:pP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right="-54" w:firstLine="900"/>
        <w:jc w:val="both"/>
        <w:textAlignment w:val="baseline"/>
        <w:rPr>
          <w:sz w:val="28"/>
          <w:szCs w:val="28"/>
          <w:u w:val="single"/>
        </w:rPr>
      </w:pP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right="-54" w:firstLine="900"/>
        <w:jc w:val="both"/>
        <w:textAlignment w:val="baseline"/>
        <w:rPr>
          <w:sz w:val="28"/>
          <w:szCs w:val="28"/>
          <w:u w:val="single"/>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53EF5" w:rsidTr="00511707">
        <w:tc>
          <w:tcPr>
            <w:tcW w:w="4785" w:type="dxa"/>
          </w:tcPr>
          <w:p w:rsidR="00E53EF5" w:rsidRPr="00E53EF5" w:rsidRDefault="00E53EF5" w:rsidP="00511707">
            <w:pPr>
              <w:pStyle w:val="rvps2"/>
              <w:spacing w:before="0" w:beforeAutospacing="0" w:after="0" w:afterAutospacing="0"/>
              <w:jc w:val="left"/>
              <w:textAlignment w:val="baseline"/>
              <w:rPr>
                <w:sz w:val="28"/>
                <w:szCs w:val="28"/>
                <w:lang w:val="uk-UA"/>
              </w:rPr>
            </w:pPr>
            <w:r w:rsidRPr="00E53EF5">
              <w:rPr>
                <w:sz w:val="28"/>
                <w:szCs w:val="28"/>
                <w:lang w:val="uk-UA"/>
              </w:rPr>
              <w:t>Секретар селищної ради</w:t>
            </w:r>
          </w:p>
        </w:tc>
        <w:tc>
          <w:tcPr>
            <w:tcW w:w="4786" w:type="dxa"/>
          </w:tcPr>
          <w:p w:rsidR="00E53EF5" w:rsidRPr="00E53EF5" w:rsidRDefault="00E53EF5" w:rsidP="00511707">
            <w:pPr>
              <w:pStyle w:val="rvps2"/>
              <w:spacing w:before="0" w:beforeAutospacing="0" w:after="0" w:afterAutospacing="0"/>
              <w:jc w:val="right"/>
              <w:textAlignment w:val="baseline"/>
              <w:rPr>
                <w:sz w:val="28"/>
                <w:szCs w:val="28"/>
                <w:lang w:val="uk-UA"/>
              </w:rPr>
            </w:pPr>
            <w:r w:rsidRPr="00E53EF5">
              <w:rPr>
                <w:sz w:val="28"/>
                <w:szCs w:val="28"/>
                <w:lang w:val="uk-UA"/>
              </w:rPr>
              <w:t>В.Л. Король</w:t>
            </w:r>
          </w:p>
        </w:tc>
      </w:tr>
    </w:tbl>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rPr>
          <w:sz w:val="28"/>
          <w:szCs w:val="28"/>
        </w:rPr>
      </w:pP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rPr>
          <w:sz w:val="28"/>
          <w:szCs w:val="28"/>
        </w:rPr>
      </w:pPr>
    </w:p>
    <w:p w:rsidR="00326E27" w:rsidRPr="00963FB8" w:rsidRDefault="00326E27" w:rsidP="00326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firstLine="900"/>
        <w:jc w:val="both"/>
        <w:rPr>
          <w:sz w:val="28"/>
          <w:szCs w:val="28"/>
        </w:rPr>
      </w:pPr>
    </w:p>
    <w:sectPr w:rsidR="00326E27" w:rsidRPr="00963FB8" w:rsidSect="00195D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57030"/>
    <w:multiLevelType w:val="hybridMultilevel"/>
    <w:tmpl w:val="014277BA"/>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B5C436F"/>
    <w:multiLevelType w:val="hybridMultilevel"/>
    <w:tmpl w:val="A728471E"/>
    <w:lvl w:ilvl="0" w:tplc="63343918">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Times New Roman"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Times New Roman"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Times New Roman"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2">
    <w:nsid w:val="653871A7"/>
    <w:multiLevelType w:val="hybridMultilevel"/>
    <w:tmpl w:val="451A49FA"/>
    <w:lvl w:ilvl="0" w:tplc="EFB80E3C">
      <w:start w:val="1"/>
      <w:numFmt w:val="decimal"/>
      <w:lvlText w:val="%1."/>
      <w:lvlJc w:val="left"/>
      <w:pPr>
        <w:tabs>
          <w:tab w:val="num" w:pos="720"/>
        </w:tabs>
        <w:ind w:left="720" w:hanging="360"/>
      </w:pPr>
    </w:lvl>
    <w:lvl w:ilvl="1" w:tplc="555ABBAE">
      <w:numFmt w:val="none"/>
      <w:lvlText w:val=""/>
      <w:lvlJc w:val="left"/>
      <w:pPr>
        <w:tabs>
          <w:tab w:val="num" w:pos="360"/>
        </w:tabs>
        <w:ind w:left="0" w:firstLine="0"/>
      </w:pPr>
    </w:lvl>
    <w:lvl w:ilvl="2" w:tplc="B762CDE2">
      <w:numFmt w:val="none"/>
      <w:lvlText w:val=""/>
      <w:lvlJc w:val="left"/>
      <w:pPr>
        <w:tabs>
          <w:tab w:val="num" w:pos="360"/>
        </w:tabs>
        <w:ind w:left="0" w:firstLine="0"/>
      </w:pPr>
    </w:lvl>
    <w:lvl w:ilvl="3" w:tplc="CDDE405C">
      <w:numFmt w:val="none"/>
      <w:lvlText w:val=""/>
      <w:lvlJc w:val="left"/>
      <w:pPr>
        <w:tabs>
          <w:tab w:val="num" w:pos="360"/>
        </w:tabs>
        <w:ind w:left="0" w:firstLine="0"/>
      </w:pPr>
    </w:lvl>
    <w:lvl w:ilvl="4" w:tplc="6BBA3870">
      <w:numFmt w:val="none"/>
      <w:lvlText w:val=""/>
      <w:lvlJc w:val="left"/>
      <w:pPr>
        <w:tabs>
          <w:tab w:val="num" w:pos="360"/>
        </w:tabs>
        <w:ind w:left="0" w:firstLine="0"/>
      </w:pPr>
    </w:lvl>
    <w:lvl w:ilvl="5" w:tplc="9C5CEFC0">
      <w:numFmt w:val="none"/>
      <w:lvlText w:val=""/>
      <w:lvlJc w:val="left"/>
      <w:pPr>
        <w:tabs>
          <w:tab w:val="num" w:pos="360"/>
        </w:tabs>
        <w:ind w:left="0" w:firstLine="0"/>
      </w:pPr>
    </w:lvl>
    <w:lvl w:ilvl="6" w:tplc="35A0C272">
      <w:numFmt w:val="none"/>
      <w:lvlText w:val=""/>
      <w:lvlJc w:val="left"/>
      <w:pPr>
        <w:tabs>
          <w:tab w:val="num" w:pos="360"/>
        </w:tabs>
        <w:ind w:left="0" w:firstLine="0"/>
      </w:pPr>
    </w:lvl>
    <w:lvl w:ilvl="7" w:tplc="2A9AAA14">
      <w:numFmt w:val="none"/>
      <w:lvlText w:val=""/>
      <w:lvlJc w:val="left"/>
      <w:pPr>
        <w:tabs>
          <w:tab w:val="num" w:pos="360"/>
        </w:tabs>
        <w:ind w:left="0" w:firstLine="0"/>
      </w:pPr>
    </w:lvl>
    <w:lvl w:ilvl="8" w:tplc="637278A4">
      <w:numFmt w:val="none"/>
      <w:lvlText w:val=""/>
      <w:lvlJc w:val="left"/>
      <w:pPr>
        <w:tabs>
          <w:tab w:val="num" w:pos="360"/>
        </w:tabs>
        <w:ind w:left="0" w:firstLine="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50D46"/>
    <w:rsid w:val="0003280D"/>
    <w:rsid w:val="00040F6E"/>
    <w:rsid w:val="000B31FE"/>
    <w:rsid w:val="000F253E"/>
    <w:rsid w:val="00125BF8"/>
    <w:rsid w:val="00195DFE"/>
    <w:rsid w:val="002F7160"/>
    <w:rsid w:val="00326E27"/>
    <w:rsid w:val="003E200A"/>
    <w:rsid w:val="0041294C"/>
    <w:rsid w:val="004D6AAE"/>
    <w:rsid w:val="00550D46"/>
    <w:rsid w:val="00557817"/>
    <w:rsid w:val="006E0291"/>
    <w:rsid w:val="0074429A"/>
    <w:rsid w:val="007755C0"/>
    <w:rsid w:val="008D49A7"/>
    <w:rsid w:val="00960380"/>
    <w:rsid w:val="00963FB8"/>
    <w:rsid w:val="00B3342D"/>
    <w:rsid w:val="00B4531F"/>
    <w:rsid w:val="00B65B94"/>
    <w:rsid w:val="00B75018"/>
    <w:rsid w:val="00CC09F1"/>
    <w:rsid w:val="00D05848"/>
    <w:rsid w:val="00D140B2"/>
    <w:rsid w:val="00D95E12"/>
    <w:rsid w:val="00DB4D64"/>
    <w:rsid w:val="00E06FBC"/>
    <w:rsid w:val="00E30878"/>
    <w:rsid w:val="00E53EF5"/>
    <w:rsid w:val="00ED11BF"/>
    <w:rsid w:val="00F1183D"/>
    <w:rsid w:val="00FD57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B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5B94"/>
    <w:pPr>
      <w:spacing w:before="240" w:after="240" w:line="360" w:lineRule="auto"/>
      <w:ind w:left="57" w:right="5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Нормальний текст"/>
    <w:basedOn w:val="a"/>
    <w:link w:val="a5"/>
    <w:rsid w:val="00B65B94"/>
    <w:pPr>
      <w:spacing w:before="120"/>
      <w:ind w:firstLine="567"/>
    </w:pPr>
    <w:rPr>
      <w:rFonts w:ascii="Antiqua" w:hAnsi="Antiqua"/>
      <w:sz w:val="26"/>
      <w:szCs w:val="20"/>
      <w:lang w:val="uk-UA"/>
    </w:rPr>
  </w:style>
  <w:style w:type="character" w:customStyle="1" w:styleId="a5">
    <w:name w:val="Нормальний текст Знак"/>
    <w:link w:val="a4"/>
    <w:locked/>
    <w:rsid w:val="00B65B94"/>
    <w:rPr>
      <w:rFonts w:ascii="Antiqua" w:eastAsia="Times New Roman" w:hAnsi="Antiqua" w:cs="Times New Roman"/>
      <w:sz w:val="26"/>
      <w:szCs w:val="20"/>
      <w:lang w:val="uk-UA" w:eastAsia="ru-RU"/>
    </w:rPr>
  </w:style>
  <w:style w:type="paragraph" w:styleId="a6">
    <w:name w:val="Normal (Web)"/>
    <w:basedOn w:val="a"/>
    <w:uiPriority w:val="99"/>
    <w:unhideWhenUsed/>
    <w:rsid w:val="006E0291"/>
    <w:pPr>
      <w:spacing w:before="100" w:beforeAutospacing="1" w:after="100" w:afterAutospacing="1"/>
    </w:pPr>
    <w:rPr>
      <w:lang w:val="uk-UA" w:eastAsia="uk-UA"/>
    </w:rPr>
  </w:style>
  <w:style w:type="character" w:styleId="a7">
    <w:name w:val="Hyperlink"/>
    <w:semiHidden/>
    <w:unhideWhenUsed/>
    <w:rsid w:val="00326E27"/>
    <w:rPr>
      <w:color w:val="0000FF"/>
      <w:u w:val="single"/>
    </w:rPr>
  </w:style>
  <w:style w:type="paragraph" w:styleId="a8">
    <w:name w:val="Body Text Indent"/>
    <w:basedOn w:val="a"/>
    <w:link w:val="a9"/>
    <w:semiHidden/>
    <w:unhideWhenUsed/>
    <w:rsid w:val="00326E27"/>
    <w:pPr>
      <w:spacing w:after="120"/>
      <w:ind w:left="283"/>
    </w:pPr>
    <w:rPr>
      <w:sz w:val="20"/>
      <w:szCs w:val="20"/>
    </w:rPr>
  </w:style>
  <w:style w:type="character" w:customStyle="1" w:styleId="a9">
    <w:name w:val="Основной текст с отступом Знак"/>
    <w:basedOn w:val="a0"/>
    <w:link w:val="a8"/>
    <w:semiHidden/>
    <w:rsid w:val="00326E27"/>
    <w:rPr>
      <w:rFonts w:ascii="Times New Roman" w:eastAsia="Times New Roman" w:hAnsi="Times New Roman" w:cs="Times New Roman"/>
      <w:sz w:val="20"/>
      <w:szCs w:val="20"/>
      <w:lang w:eastAsia="ru-RU"/>
    </w:rPr>
  </w:style>
  <w:style w:type="paragraph" w:customStyle="1" w:styleId="rvps2">
    <w:name w:val="rvps2"/>
    <w:basedOn w:val="a"/>
    <w:rsid w:val="00326E27"/>
    <w:pPr>
      <w:spacing w:before="100" w:beforeAutospacing="1" w:after="100" w:afterAutospacing="1"/>
    </w:pPr>
  </w:style>
  <w:style w:type="character" w:customStyle="1" w:styleId="rvts96">
    <w:name w:val="rvts96"/>
    <w:basedOn w:val="a0"/>
    <w:rsid w:val="00326E27"/>
  </w:style>
  <w:style w:type="character" w:customStyle="1" w:styleId="apple-converted-space">
    <w:name w:val="apple-converted-space"/>
    <w:basedOn w:val="a0"/>
    <w:rsid w:val="00326E27"/>
  </w:style>
  <w:style w:type="character" w:customStyle="1" w:styleId="rvts11">
    <w:name w:val="rvts11"/>
    <w:basedOn w:val="a0"/>
    <w:rsid w:val="00326E27"/>
  </w:style>
  <w:style w:type="character" w:customStyle="1" w:styleId="apple-style-span">
    <w:name w:val="apple-style-span"/>
    <w:basedOn w:val="a0"/>
    <w:rsid w:val="00326E27"/>
  </w:style>
  <w:style w:type="character" w:customStyle="1" w:styleId="rvts46">
    <w:name w:val="rvts46"/>
    <w:basedOn w:val="a0"/>
    <w:rsid w:val="00326E27"/>
  </w:style>
  <w:style w:type="paragraph" w:styleId="aa">
    <w:name w:val="Balloon Text"/>
    <w:basedOn w:val="a"/>
    <w:link w:val="ab"/>
    <w:uiPriority w:val="99"/>
    <w:semiHidden/>
    <w:unhideWhenUsed/>
    <w:rsid w:val="00040F6E"/>
    <w:rPr>
      <w:rFonts w:ascii="Tahoma" w:hAnsi="Tahoma" w:cs="Tahoma"/>
      <w:sz w:val="16"/>
      <w:szCs w:val="16"/>
    </w:rPr>
  </w:style>
  <w:style w:type="character" w:customStyle="1" w:styleId="ab">
    <w:name w:val="Текст выноски Знак"/>
    <w:basedOn w:val="a0"/>
    <w:link w:val="aa"/>
    <w:uiPriority w:val="99"/>
    <w:semiHidden/>
    <w:rsid w:val="00040F6E"/>
    <w:rPr>
      <w:rFonts w:ascii="Tahoma" w:eastAsia="Times New Roman" w:hAnsi="Tahoma" w:cs="Tahoma"/>
      <w:sz w:val="16"/>
      <w:szCs w:val="16"/>
      <w:lang w:eastAsia="ru-RU"/>
    </w:rPr>
  </w:style>
  <w:style w:type="paragraph" w:styleId="ac">
    <w:name w:val="No Spacing"/>
    <w:uiPriority w:val="1"/>
    <w:qFormat/>
    <w:rsid w:val="002F7160"/>
    <w:pPr>
      <w:spacing w:after="0" w:line="240" w:lineRule="auto"/>
    </w:pPr>
    <w:rPr>
      <w:rFonts w:eastAsiaTheme="minorEastAsia"/>
      <w:lang w:eastAsia="ru-RU"/>
    </w:rPr>
  </w:style>
  <w:style w:type="paragraph" w:styleId="ad">
    <w:name w:val="List Paragraph"/>
    <w:basedOn w:val="a"/>
    <w:uiPriority w:val="34"/>
    <w:qFormat/>
    <w:rsid w:val="003E200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755-17/print1384011613320036" TargetMode="External"/><Relationship Id="rId13" Type="http://schemas.openxmlformats.org/officeDocument/2006/relationships/hyperlink" Target="http://zakon3.rada.gov.ua/laws/show/2755-17/print1453358203749081" TargetMode="External"/><Relationship Id="rId3" Type="http://schemas.openxmlformats.org/officeDocument/2006/relationships/styles" Target="styles.xml"/><Relationship Id="rId7" Type="http://schemas.openxmlformats.org/officeDocument/2006/relationships/hyperlink" Target="http://zakon2.rada.gov.ua/laws/show/85/96-%D0%B2%D1%80" TargetMode="External"/><Relationship Id="rId12" Type="http://schemas.openxmlformats.org/officeDocument/2006/relationships/hyperlink" Target="http://zakon3.rada.gov.ua/laws/show/2755-17/print145335820374908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zakon3.rada.gov.ua/laws/show/2755-17/print1453358203749081" TargetMode="External"/><Relationship Id="rId5" Type="http://schemas.openxmlformats.org/officeDocument/2006/relationships/webSettings" Target="webSettings.xml"/><Relationship Id="rId15" Type="http://schemas.openxmlformats.org/officeDocument/2006/relationships/hyperlink" Target="http://zakon3.rada.gov.ua/laws/show/2755-17/print1453358203749081" TargetMode="External"/><Relationship Id="rId10" Type="http://schemas.openxmlformats.org/officeDocument/2006/relationships/hyperlink" Target="http://zakon3.rada.gov.ua/laws/show/2755-17/print1453358203749081" TargetMode="External"/><Relationship Id="rId4" Type="http://schemas.openxmlformats.org/officeDocument/2006/relationships/settings" Target="settings.xml"/><Relationship Id="rId9" Type="http://schemas.openxmlformats.org/officeDocument/2006/relationships/hyperlink" Target="http://zakon3.rada.gov.ua/laws/show/2755-17/print1453358203749081" TargetMode="External"/><Relationship Id="rId14" Type="http://schemas.openxmlformats.org/officeDocument/2006/relationships/hyperlink" Target="http://zakon3.rada.gov.ua/laws/show/2755-17/print1453358203749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6499C-E774-4360-8291-1FCCEA434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3939</Words>
  <Characters>22458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Катя</cp:lastModifiedBy>
  <cp:revision>17</cp:revision>
  <cp:lastPrinted>2018-03-19T07:24:00Z</cp:lastPrinted>
  <dcterms:created xsi:type="dcterms:W3CDTF">2018-05-11T09:16:00Z</dcterms:created>
  <dcterms:modified xsi:type="dcterms:W3CDTF">2018-05-16T12:18:00Z</dcterms:modified>
</cp:coreProperties>
</file>