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8E" w:rsidRPr="00FC4085" w:rsidRDefault="00FC4085" w:rsidP="003277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4085">
        <w:rPr>
          <w:rFonts w:ascii="Times New Roman" w:hAnsi="Times New Roman" w:cs="Times New Roman"/>
          <w:b/>
          <w:noProof/>
          <w:sz w:val="30"/>
          <w:szCs w:val="30"/>
          <w:lang w:eastAsia="uk-UA"/>
        </w:rPr>
        <w:drawing>
          <wp:anchor distT="0" distB="0" distL="114300" distR="114300" simplePos="0" relativeHeight="251658240" behindDoc="0" locked="0" layoutInCell="1" allowOverlap="1" wp14:anchorId="2E5C8255" wp14:editId="2E00B6CB">
            <wp:simplePos x="0" y="0"/>
            <wp:positionH relativeFrom="column">
              <wp:posOffset>186690</wp:posOffset>
            </wp:positionH>
            <wp:positionV relativeFrom="paragraph">
              <wp:posOffset>-258445</wp:posOffset>
            </wp:positionV>
            <wp:extent cx="1461135" cy="12769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4D" w:rsidRPr="00FC4085">
        <w:rPr>
          <w:rFonts w:ascii="Times New Roman" w:hAnsi="Times New Roman" w:cs="Times New Roman"/>
          <w:b/>
          <w:sz w:val="30"/>
          <w:szCs w:val="30"/>
        </w:rPr>
        <w:t xml:space="preserve">Пенсії по-новому: </w:t>
      </w:r>
      <w:r w:rsidR="00B91B95">
        <w:rPr>
          <w:rFonts w:ascii="Times New Roman" w:hAnsi="Times New Roman" w:cs="Times New Roman"/>
          <w:b/>
          <w:sz w:val="30"/>
          <w:szCs w:val="30"/>
        </w:rPr>
        <w:t>о</w:t>
      </w:r>
      <w:r w:rsidR="00382C4D" w:rsidRPr="00FC4085">
        <w:rPr>
          <w:rFonts w:ascii="Times New Roman" w:hAnsi="Times New Roman" w:cs="Times New Roman"/>
          <w:b/>
          <w:sz w:val="30"/>
          <w:szCs w:val="30"/>
        </w:rPr>
        <w:t>сновні  моменти нового пенсійного законодавства</w:t>
      </w:r>
    </w:p>
    <w:p w:rsidR="00F97059" w:rsidRPr="0083709A" w:rsidRDefault="00F97059" w:rsidP="00F97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61" w:rsidRPr="0083709A" w:rsidRDefault="00996ED3" w:rsidP="00FC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9A">
        <w:rPr>
          <w:rFonts w:ascii="Times New Roman" w:hAnsi="Times New Roman" w:cs="Times New Roman"/>
          <w:sz w:val="24"/>
          <w:szCs w:val="24"/>
        </w:rPr>
        <w:t>11 жовтня 2017 року вступив у дію Закон України №</w:t>
      </w:r>
      <w:r w:rsidR="00382C4D" w:rsidRPr="0083709A">
        <w:rPr>
          <w:rFonts w:ascii="Times New Roman" w:hAnsi="Times New Roman" w:cs="Times New Roman"/>
          <w:sz w:val="24"/>
          <w:szCs w:val="24"/>
        </w:rPr>
        <w:t xml:space="preserve"> </w:t>
      </w:r>
      <w:r w:rsidRPr="0083709A">
        <w:rPr>
          <w:rFonts w:ascii="Times New Roman" w:hAnsi="Times New Roman" w:cs="Times New Roman"/>
          <w:sz w:val="24"/>
          <w:szCs w:val="24"/>
        </w:rPr>
        <w:t>2148-</w:t>
      </w:r>
      <w:r w:rsidRPr="008370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3709A">
        <w:rPr>
          <w:rFonts w:ascii="Times New Roman" w:hAnsi="Times New Roman" w:cs="Times New Roman"/>
          <w:sz w:val="24"/>
          <w:szCs w:val="24"/>
        </w:rPr>
        <w:t xml:space="preserve"> 03.10.2017 року «Про внесення змін до деяких законодавчих актів України щодо підвищення пенсій», що передбачає низку змін у призначенні пенсій.  </w:t>
      </w:r>
      <w:r w:rsidR="00EE1E61" w:rsidRPr="0083709A">
        <w:rPr>
          <w:rFonts w:ascii="Times New Roman" w:hAnsi="Times New Roman" w:cs="Times New Roman"/>
          <w:sz w:val="24"/>
          <w:szCs w:val="24"/>
        </w:rPr>
        <w:t>З 1 жовтня 2017 року органами Пенсійного фонду України проведено перерахунок раніше призначених пенсій із використанням:</w:t>
      </w:r>
    </w:p>
    <w:p w:rsidR="00EE1E61" w:rsidRPr="0083709A" w:rsidRDefault="00EE1E61" w:rsidP="00EE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09A">
        <w:rPr>
          <w:rFonts w:ascii="Times New Roman" w:hAnsi="Times New Roman" w:cs="Times New Roman"/>
          <w:sz w:val="24"/>
          <w:szCs w:val="24"/>
        </w:rPr>
        <w:t xml:space="preserve">єдиного показника середньої заробітної плати </w:t>
      </w:r>
      <w:r w:rsidR="001E54D6">
        <w:rPr>
          <w:rFonts w:ascii="Times New Roman" w:hAnsi="Times New Roman" w:cs="Times New Roman"/>
          <w:sz w:val="24"/>
          <w:szCs w:val="24"/>
        </w:rPr>
        <w:t xml:space="preserve">по Україні </w:t>
      </w:r>
      <w:r w:rsidRPr="0083709A">
        <w:rPr>
          <w:rFonts w:ascii="Times New Roman" w:hAnsi="Times New Roman" w:cs="Times New Roman"/>
          <w:sz w:val="24"/>
          <w:szCs w:val="24"/>
        </w:rPr>
        <w:t>за останні 3 роки (20</w:t>
      </w:r>
      <w:r w:rsidR="001E54D6">
        <w:rPr>
          <w:rFonts w:ascii="Times New Roman" w:hAnsi="Times New Roman" w:cs="Times New Roman"/>
          <w:sz w:val="24"/>
          <w:szCs w:val="24"/>
        </w:rPr>
        <w:t>1</w:t>
      </w:r>
      <w:r w:rsidRPr="0083709A">
        <w:rPr>
          <w:rFonts w:ascii="Times New Roman" w:hAnsi="Times New Roman" w:cs="Times New Roman"/>
          <w:sz w:val="24"/>
          <w:szCs w:val="24"/>
        </w:rPr>
        <w:t>4-2016) у розмірі 3764,4</w:t>
      </w:r>
      <w:r w:rsidR="001E54D6">
        <w:rPr>
          <w:rFonts w:ascii="Times New Roman" w:hAnsi="Times New Roman" w:cs="Times New Roman"/>
          <w:sz w:val="24"/>
          <w:szCs w:val="24"/>
        </w:rPr>
        <w:t>0</w:t>
      </w:r>
      <w:r w:rsidRPr="00837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9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3709A">
        <w:rPr>
          <w:rFonts w:ascii="Times New Roman" w:hAnsi="Times New Roman" w:cs="Times New Roman"/>
          <w:sz w:val="24"/>
          <w:szCs w:val="24"/>
        </w:rPr>
        <w:t>;</w:t>
      </w:r>
    </w:p>
    <w:p w:rsidR="00EE1E61" w:rsidRPr="0083709A" w:rsidRDefault="00EE1E61" w:rsidP="00EE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09A">
        <w:rPr>
          <w:rFonts w:ascii="Times New Roman" w:hAnsi="Times New Roman" w:cs="Times New Roman"/>
          <w:sz w:val="24"/>
          <w:szCs w:val="24"/>
        </w:rPr>
        <w:t xml:space="preserve">показника прожиткового мінімуму для непрацездатних громадян, встановленого на 01.12.2017 року (1373 </w:t>
      </w:r>
      <w:proofErr w:type="spellStart"/>
      <w:r w:rsidRPr="0083709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3709A">
        <w:rPr>
          <w:rFonts w:ascii="Times New Roman" w:hAnsi="Times New Roman" w:cs="Times New Roman"/>
          <w:sz w:val="24"/>
          <w:szCs w:val="24"/>
        </w:rPr>
        <w:t xml:space="preserve">) збільшеного на 79 </w:t>
      </w:r>
      <w:proofErr w:type="spellStart"/>
      <w:r w:rsidRPr="0083709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3709A">
        <w:rPr>
          <w:rFonts w:ascii="Times New Roman" w:hAnsi="Times New Roman" w:cs="Times New Roman"/>
          <w:sz w:val="24"/>
          <w:szCs w:val="24"/>
        </w:rPr>
        <w:t xml:space="preserve"> (1452 </w:t>
      </w:r>
      <w:proofErr w:type="spellStart"/>
      <w:r w:rsidRPr="0083709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3709A">
        <w:rPr>
          <w:rFonts w:ascii="Times New Roman" w:hAnsi="Times New Roman" w:cs="Times New Roman"/>
          <w:sz w:val="24"/>
          <w:szCs w:val="24"/>
        </w:rPr>
        <w:t xml:space="preserve">), замість такого показника станом на 01.10.2017 року (1312 </w:t>
      </w:r>
      <w:proofErr w:type="spellStart"/>
      <w:r w:rsidRPr="0083709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3709A">
        <w:rPr>
          <w:rFonts w:ascii="Times New Roman" w:hAnsi="Times New Roman" w:cs="Times New Roman"/>
          <w:sz w:val="24"/>
          <w:szCs w:val="24"/>
        </w:rPr>
        <w:t>);</w:t>
      </w:r>
    </w:p>
    <w:p w:rsidR="00EE1E61" w:rsidRPr="0083709A" w:rsidRDefault="00EE1E61" w:rsidP="00EE1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09A">
        <w:rPr>
          <w:rFonts w:ascii="Times New Roman" w:hAnsi="Times New Roman" w:cs="Times New Roman"/>
          <w:sz w:val="24"/>
          <w:szCs w:val="24"/>
        </w:rPr>
        <w:t>величини оцінки одного року стажу, що застосовується для о</w:t>
      </w:r>
      <w:r w:rsidR="00B91B95">
        <w:rPr>
          <w:rFonts w:ascii="Times New Roman" w:hAnsi="Times New Roman" w:cs="Times New Roman"/>
          <w:sz w:val="24"/>
          <w:szCs w:val="24"/>
        </w:rPr>
        <w:t>бчислення пенсії, у розмірі 1%, замість 1,35.</w:t>
      </w:r>
    </w:p>
    <w:p w:rsidR="00EE1E61" w:rsidRPr="0083709A" w:rsidRDefault="00EE1E61" w:rsidP="00F97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09A">
        <w:rPr>
          <w:rFonts w:ascii="Times New Roman" w:hAnsi="Times New Roman" w:cs="Times New Roman"/>
          <w:sz w:val="24"/>
          <w:szCs w:val="24"/>
        </w:rPr>
        <w:t xml:space="preserve">Даний перерахунок проведено автоматизованим способом, тому додатково звертатися до органів Пенсійного фонду не потрібно. </w:t>
      </w:r>
    </w:p>
    <w:p w:rsidR="00327768" w:rsidRPr="0083709A" w:rsidRDefault="00F97059" w:rsidP="00F97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09A">
        <w:rPr>
          <w:rFonts w:ascii="Times New Roman" w:hAnsi="Times New Roman" w:cs="Times New Roman"/>
          <w:sz w:val="24"/>
          <w:szCs w:val="24"/>
        </w:rPr>
        <w:t xml:space="preserve">Розмір підвищення пенсій розраховано індивідуально для кожного пенсіонера залежно від його заробітку, який він отримував і його страхового стажу. </w:t>
      </w:r>
    </w:p>
    <w:p w:rsidR="00CC259D" w:rsidRDefault="00CC259D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</w:p>
    <w:p w:rsidR="005A7653" w:rsidRDefault="005A7653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67300" cy="3778405"/>
            <wp:effectExtent l="0" t="0" r="0" b="0"/>
            <wp:docPr id="1" name="Рисунок 1" descr="&lt;nbsp;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nbsp;&g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32" cy="37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B7" w:rsidRDefault="00E878B7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F97059" w:rsidRPr="00E878B7" w:rsidRDefault="00F97059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E878B7">
        <w:rPr>
          <w:b/>
          <w:color w:val="000000" w:themeColor="text1"/>
          <w:sz w:val="28"/>
          <w:szCs w:val="28"/>
          <w:lang w:val="uk-UA"/>
        </w:rPr>
        <w:t xml:space="preserve">Запроваджено гнучкий коридор пенсійного віку </w:t>
      </w:r>
    </w:p>
    <w:p w:rsidR="00C44098" w:rsidRDefault="00C44098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</w:p>
    <w:p w:rsidR="00F97059" w:rsidRPr="00F97059" w:rsidRDefault="0083709A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Здійснюючи перерахунок пенсії необхідно </w:t>
      </w:r>
      <w:r w:rsidR="00F97059" w:rsidRPr="00F97059">
        <w:rPr>
          <w:color w:val="000000" w:themeColor="text1"/>
          <w:lang w:val="uk-UA"/>
        </w:rPr>
        <w:t>застосовува</w:t>
      </w:r>
      <w:r>
        <w:rPr>
          <w:color w:val="000000" w:themeColor="text1"/>
          <w:lang w:val="uk-UA"/>
        </w:rPr>
        <w:t>т</w:t>
      </w:r>
      <w:r w:rsidR="00F97059" w:rsidRPr="00F97059">
        <w:rPr>
          <w:color w:val="000000" w:themeColor="text1"/>
          <w:lang w:val="uk-UA"/>
        </w:rPr>
        <w:t>и сере</w:t>
      </w:r>
      <w:r>
        <w:rPr>
          <w:color w:val="000000" w:themeColor="text1"/>
          <w:lang w:val="uk-UA"/>
        </w:rPr>
        <w:t>дню зарплату 3764</w:t>
      </w:r>
      <w:r w:rsidR="001E54D6">
        <w:rPr>
          <w:color w:val="000000" w:themeColor="text1"/>
          <w:lang w:val="uk-UA"/>
        </w:rPr>
        <w:t>,40</w:t>
      </w:r>
      <w:r>
        <w:rPr>
          <w:color w:val="000000" w:themeColor="text1"/>
          <w:lang w:val="uk-UA"/>
        </w:rPr>
        <w:t xml:space="preserve"> грн</w:t>
      </w:r>
      <w:r w:rsidR="00B91B95">
        <w:rPr>
          <w:color w:val="000000" w:themeColor="text1"/>
          <w:lang w:val="uk-UA"/>
        </w:rPr>
        <w:t>.</w:t>
      </w:r>
      <w:r>
        <w:rPr>
          <w:color w:val="000000" w:themeColor="text1"/>
          <w:lang w:val="uk-UA"/>
        </w:rPr>
        <w:t>, і оцінку</w:t>
      </w:r>
      <w:r w:rsidR="00F97059" w:rsidRPr="00F97059">
        <w:rPr>
          <w:color w:val="000000" w:themeColor="text1"/>
          <w:lang w:val="uk-UA"/>
        </w:rPr>
        <w:t xml:space="preserve"> показника страхового стажу – один відсоток. З 2018 року будуть застосувати середній показник заробітної плати за два роки – 2016, 2017 рр. і показник оцінки страхового стажу – один відсоток. З 2019 року – відповідно братимуть до уваги зарплату за три роки і показник одного року. Це роблять для того, щоб вирівняти пенсії, які будуть враховувати в наступних роках.</w:t>
      </w:r>
    </w:p>
    <w:p w:rsidR="00F97059" w:rsidRPr="00F97059" w:rsidRDefault="00F97059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F97059">
        <w:rPr>
          <w:color w:val="000000" w:themeColor="text1"/>
          <w:lang w:val="uk-UA"/>
        </w:rPr>
        <w:t xml:space="preserve">З 1 січня 2018 року право на пенсію у 60 років чоловіки </w:t>
      </w:r>
      <w:bookmarkStart w:id="0" w:name="_GoBack"/>
      <w:bookmarkEnd w:id="0"/>
      <w:r w:rsidRPr="00F97059">
        <w:rPr>
          <w:color w:val="000000" w:themeColor="text1"/>
          <w:lang w:val="uk-UA"/>
        </w:rPr>
        <w:t xml:space="preserve">будуть мати при наявності стажу не менше 25 років. За жінками зберігається вікова градація виходу на пенсію, </w:t>
      </w:r>
      <w:r w:rsidRPr="00F97059">
        <w:rPr>
          <w:color w:val="000000" w:themeColor="text1"/>
          <w:lang w:val="uk-UA"/>
        </w:rPr>
        <w:lastRenderedPageBreak/>
        <w:t>передбачена ст. 26 Закону України «Про загальнообов’язкове державне пенсійне страхування». Вже з 2018 року це стосуватиметься жінок у віці 58,6 років.</w:t>
      </w:r>
    </w:p>
    <w:p w:rsidR="00F97059" w:rsidRPr="00F97059" w:rsidRDefault="00F97059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F97059">
        <w:rPr>
          <w:color w:val="000000" w:themeColor="text1"/>
          <w:lang w:val="uk-UA"/>
        </w:rPr>
        <w:t>З 1 січня 2018 року особи, які мають стаж від 15 до 25 років будуть мати право виходу на пенсію у 63 роки.</w:t>
      </w:r>
    </w:p>
    <w:p w:rsidR="001E54D6" w:rsidRDefault="001E54D6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У</w:t>
      </w:r>
      <w:r w:rsidRPr="001E54D6">
        <w:rPr>
          <w:color w:val="000000" w:themeColor="text1"/>
          <w:lang w:val="uk-UA"/>
        </w:rPr>
        <w:t xml:space="preserve"> 65 років виходитимуть ті особи, які на 01.01.2018 року мають 15 років страхового стажу, проте які не мають 25 років. Тобто в 65 років виходитимуть ті, в кого на 01.01.2019 року буде 15 років страхового стажу, проте не буде 16 років (вимога для виходу в 63 роки) та, відповідно в 2028 році буде 15 років, проте не матимуть 25 років (вимога для виходу в 63 роки). Особам, в яких не буде 15 років страхового стажу, призначатиметься державна соціальна допомога після досягнення 65 років. </w:t>
      </w:r>
    </w:p>
    <w:p w:rsidR="00F97059" w:rsidRPr="00F97059" w:rsidRDefault="00F97059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F97059">
        <w:rPr>
          <w:color w:val="000000" w:themeColor="text1"/>
          <w:lang w:val="uk-UA"/>
        </w:rPr>
        <w:t>Законом №</w:t>
      </w:r>
      <w:r w:rsidR="0083709A">
        <w:rPr>
          <w:color w:val="000000" w:themeColor="text1"/>
          <w:lang w:val="uk-UA"/>
        </w:rPr>
        <w:t xml:space="preserve"> </w:t>
      </w:r>
      <w:r w:rsidRPr="00F97059">
        <w:rPr>
          <w:color w:val="000000" w:themeColor="text1"/>
          <w:lang w:val="uk-UA"/>
        </w:rPr>
        <w:t>2148 вносяться зміни до 30 законів України, але для такої категорії осіб як військовослужбовці, даним законом перерахунок пенсії не передбачений. Уряд працює над цим питанням і до 1 листопада 2017 року має бути розроблений законопроект, що передбачатиме осучаснення пенсій військовослужбовцям з 1 січня 2018 року.</w:t>
      </w:r>
    </w:p>
    <w:p w:rsidR="001E54D6" w:rsidRDefault="00F97059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F97059">
        <w:rPr>
          <w:color w:val="000000" w:themeColor="text1"/>
          <w:lang w:val="uk-UA"/>
        </w:rPr>
        <w:t xml:space="preserve">Також Законом передбачається скасування обмеження у виплаті пенсій працюючим пенсіонерам. </w:t>
      </w:r>
    </w:p>
    <w:p w:rsidR="00F97059" w:rsidRPr="00F97059" w:rsidRDefault="00F97059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F97059">
        <w:rPr>
          <w:color w:val="000000" w:themeColor="text1"/>
          <w:lang w:val="uk-UA"/>
        </w:rPr>
        <w:t>Законом також передбачається зміна механізму відшкодування роботодавцем виплаченої суми пільгових пенсій. Для них збільшується ставка сплати єдиного внеску.</w:t>
      </w:r>
    </w:p>
    <w:p w:rsidR="00F97059" w:rsidRDefault="00F97059" w:rsidP="00F970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F97059">
        <w:rPr>
          <w:color w:val="000000" w:themeColor="text1"/>
          <w:lang w:val="uk-UA"/>
        </w:rPr>
        <w:t xml:space="preserve">Змінено порядок призначення пенсій за вислугу років, але збережено право особам, які на </w:t>
      </w:r>
      <w:r w:rsidR="001E54D6">
        <w:rPr>
          <w:color w:val="000000" w:themeColor="text1"/>
          <w:lang w:val="uk-UA"/>
        </w:rPr>
        <w:t xml:space="preserve">01.10.2017 р. </w:t>
      </w:r>
      <w:r w:rsidRPr="00F97059">
        <w:rPr>
          <w:color w:val="000000" w:themeColor="text1"/>
          <w:lang w:val="uk-UA"/>
        </w:rPr>
        <w:t xml:space="preserve">мають необхідний стаж для вислуги років, – за ними збережено право на призначення такої пенсії. </w:t>
      </w:r>
    </w:p>
    <w:p w:rsidR="0083709A" w:rsidRDefault="0083709A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lang w:val="uk-UA"/>
        </w:rPr>
      </w:pPr>
    </w:p>
    <w:p w:rsidR="00F97059" w:rsidRPr="0083709A" w:rsidRDefault="0044074B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83709A">
        <w:rPr>
          <w:b/>
          <w:color w:val="000000" w:themeColor="text1"/>
          <w:sz w:val="28"/>
          <w:szCs w:val="28"/>
          <w:lang w:val="uk-UA"/>
        </w:rPr>
        <w:t xml:space="preserve">Право на пенсію окремих категорій громадян </w:t>
      </w:r>
    </w:p>
    <w:p w:rsidR="0083709A" w:rsidRDefault="0083709A" w:rsidP="0044074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</w:p>
    <w:p w:rsidR="00F97059" w:rsidRDefault="0044074B" w:rsidP="0044074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44074B">
        <w:rPr>
          <w:color w:val="000000" w:themeColor="text1"/>
          <w:lang w:val="uk-UA"/>
        </w:rPr>
        <w:t xml:space="preserve">Особи, які працювали в шкідливих умовах праці за списком №1 або №2, зокрема, йдеться про шахтарів, які працювали у важких умовах, – далі можуть достроково вийти на пенсію. Чоловіки, які мають не менше 15 років стажу на підземних роботах, а жінки – 7, 5 років стажу, будуть отримувати пенсію, не меншу, ніж трикратний розмір прожиткового мінімуму для осіб, які втратили працездатність (4352 </w:t>
      </w:r>
      <w:proofErr w:type="spellStart"/>
      <w:r w:rsidRPr="0044074B">
        <w:rPr>
          <w:color w:val="000000" w:themeColor="text1"/>
          <w:lang w:val="uk-UA"/>
        </w:rPr>
        <w:t>грн</w:t>
      </w:r>
      <w:proofErr w:type="spellEnd"/>
      <w:r w:rsidRPr="0044074B">
        <w:rPr>
          <w:color w:val="000000" w:themeColor="text1"/>
          <w:lang w:val="uk-UA"/>
        </w:rPr>
        <w:t xml:space="preserve">). </w:t>
      </w:r>
    </w:p>
    <w:p w:rsidR="00F97059" w:rsidRDefault="00F97059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</w:p>
    <w:p w:rsidR="00F97059" w:rsidRDefault="0044074B" w:rsidP="0089270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933950" cy="2981325"/>
            <wp:effectExtent l="0" t="0" r="0" b="0"/>
            <wp:docPr id="2" name="Рисунок 2" descr="&lt;nbsp;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lt;nbsp;&g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71" cy="298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4B" w:rsidRPr="0044074B" w:rsidRDefault="0044074B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44074B">
        <w:rPr>
          <w:color w:val="000000" w:themeColor="text1"/>
          <w:lang w:val="uk-UA"/>
        </w:rPr>
        <w:t>На пільгових умовах можуть скористатися виходом на пенсію чоловіки, які працювали трактористами-машиністами у сільському господарстві, жінки, які працювали доярками, свинарками, у текстильній промисловості – також мають право дострокового виходу на пенсію і це право за цими громадянами залишається.</w:t>
      </w:r>
    </w:p>
    <w:p w:rsidR="0044074B" w:rsidRPr="0044074B" w:rsidRDefault="0044074B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44074B">
        <w:rPr>
          <w:color w:val="000000" w:themeColor="text1"/>
          <w:lang w:val="uk-UA"/>
        </w:rPr>
        <w:t>Водії міського пасажирського транспорту також можуть скористатися правом дострокового виходу на пенсію за віком за наявності певного спеціального стажу.</w:t>
      </w:r>
    </w:p>
    <w:p w:rsidR="0044074B" w:rsidRPr="0044074B" w:rsidRDefault="0044074B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44074B">
        <w:rPr>
          <w:color w:val="000000" w:themeColor="text1"/>
          <w:lang w:val="uk-UA"/>
        </w:rPr>
        <w:lastRenderedPageBreak/>
        <w:t>Для працівників, які набули стажу, необхідного для призначення пенсії за вислугу років, – медиків, педагогів, які набули до 1 жовтня 2017 року спеціального стажу не менше ніж 26, 6 років, також можуть скористатися пенсією за вислугу років.</w:t>
      </w:r>
    </w:p>
    <w:p w:rsidR="0044074B" w:rsidRPr="0044074B" w:rsidRDefault="0044074B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44074B">
        <w:rPr>
          <w:color w:val="000000" w:themeColor="text1"/>
          <w:lang w:val="uk-UA"/>
        </w:rPr>
        <w:t>Також артистам театрально-концертних та інших видовищних закладів збережено право виходу на пенсію за вислугу років. Жінки, які народили п’ятеро і більше дітей та виховали їх до 6-річного віку, а також матері осіб з інвалідністю з дитинства, які виховали їх до 6-річного віку, набудуть право на пенсію у віці 50 років при наявності стажу 15 років. Якщо вихованням дитини займався батько, тоді це право поширюється і на нього.</w:t>
      </w:r>
    </w:p>
    <w:p w:rsidR="0044074B" w:rsidRPr="0044074B" w:rsidRDefault="0044074B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  <w:r w:rsidRPr="0044074B">
        <w:rPr>
          <w:color w:val="000000" w:themeColor="text1"/>
          <w:lang w:val="uk-UA"/>
        </w:rPr>
        <w:t>Військовослужбовці, які брали участь у бойових діях, зокрема, в АТО, можуть виходити на пенсію за військовим законом, а також законодавством для них передбачено право дострокового виходу на пенсію за віком: чоловікам – 55 років і стажу не менше 25 років, жінкам – 50 і стажу не менше, ніж 20 років.</w:t>
      </w:r>
    </w:p>
    <w:p w:rsidR="00D8113F" w:rsidRDefault="00D8113F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lang w:val="uk-UA"/>
        </w:rPr>
      </w:pPr>
    </w:p>
    <w:p w:rsidR="0089270F" w:rsidRDefault="0089270F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9D5669">
        <w:rPr>
          <w:color w:val="000000" w:themeColor="text1"/>
          <w:lang w:val="uk-UA"/>
        </w:rPr>
        <w:t xml:space="preserve">Для відновлення своїх прав отримати безоплатну </w:t>
      </w:r>
      <w:r w:rsidRPr="009D5669">
        <w:rPr>
          <w:color w:val="000000"/>
          <w:shd w:val="clear" w:color="auto" w:fill="FFFFFF"/>
          <w:lang w:val="uk-UA"/>
        </w:rPr>
        <w:t>вторинну правову допомогу (</w:t>
      </w:r>
      <w:r w:rsidRPr="009D5669">
        <w:rPr>
          <w:color w:val="000000"/>
          <w:lang w:val="uk-UA"/>
        </w:rPr>
        <w:t>захист; здійснення представництва інтересів в судах, інших державних органах, органах місцевого самоврядування, перед іншими особами; складення документів процесуального характеру</w:t>
      </w:r>
      <w:r w:rsidRPr="009D5669">
        <w:rPr>
          <w:color w:val="000000"/>
          <w:shd w:val="clear" w:color="auto" w:fill="FFFFFF"/>
          <w:lang w:val="uk-UA"/>
        </w:rPr>
        <w:t>)</w:t>
      </w:r>
      <w:r w:rsidR="00CC259D">
        <w:rPr>
          <w:color w:val="000000" w:themeColor="text1"/>
          <w:lang w:val="uk-UA"/>
        </w:rPr>
        <w:t xml:space="preserve"> відповідно до п. 1</w:t>
      </w:r>
      <w:r w:rsidRPr="009D5669">
        <w:rPr>
          <w:color w:val="000000" w:themeColor="text1"/>
          <w:lang w:val="uk-UA"/>
        </w:rPr>
        <w:t xml:space="preserve"> ч. 1 ст. 14 Закону України  «Про бе</w:t>
      </w:r>
      <w:r w:rsidRPr="00ED13E5">
        <w:rPr>
          <w:color w:val="000000" w:themeColor="text1"/>
          <w:lang w:val="uk-UA"/>
        </w:rPr>
        <w:t>зоплатну правову допомогу»</w:t>
      </w:r>
      <w:r>
        <w:rPr>
          <w:color w:val="000000" w:themeColor="text1"/>
          <w:lang w:val="uk-UA"/>
        </w:rPr>
        <w:t xml:space="preserve"> можуть:</w:t>
      </w:r>
    </w:p>
    <w:p w:rsidR="00CC259D" w:rsidRDefault="0089270F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1.</w:t>
      </w:r>
      <w:r w:rsidR="00CC259D">
        <w:rPr>
          <w:color w:val="000000"/>
          <w:shd w:val="clear" w:color="auto" w:fill="FFFFFF"/>
          <w:lang w:val="uk-UA"/>
        </w:rPr>
        <w:t>Особи, які перебувають під юрисдикцією України, якщо їхній середньомісячний дохід не перевищує двох розмірів прожиткового мінімуму;</w:t>
      </w:r>
    </w:p>
    <w:p w:rsidR="00CC259D" w:rsidRDefault="00CC259D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2. Інваліди, які отримують пенсію або допомогу, що призначається замість пенсії, у розмірі, що не перевищує двох прожиткових мінімумів для непрацездатних осіб. </w:t>
      </w:r>
    </w:p>
    <w:p w:rsidR="00C44098" w:rsidRDefault="00C44098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677BD5" w:rsidRPr="00CC259D" w:rsidRDefault="00CC259D" w:rsidP="008370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lang w:val="uk-UA"/>
        </w:rPr>
      </w:pPr>
      <w:r w:rsidRPr="00CC259D">
        <w:rPr>
          <w:b/>
          <w:color w:val="000000" w:themeColor="text1"/>
          <w:lang w:val="uk-UA"/>
        </w:rPr>
        <w:t xml:space="preserve"> </w:t>
      </w:r>
      <w:r w:rsidR="00677BD5" w:rsidRPr="00CC259D">
        <w:rPr>
          <w:b/>
          <w:color w:val="000000" w:themeColor="text1"/>
          <w:lang w:val="uk-UA"/>
        </w:rPr>
        <w:t>Для отримання юридичних консультацій з будь-яких питань, захисту порушених прав звертайтеся до фахівців відділу «</w:t>
      </w:r>
      <w:proofErr w:type="spellStart"/>
      <w:r w:rsidR="00677BD5" w:rsidRPr="00CC259D">
        <w:rPr>
          <w:b/>
          <w:color w:val="000000" w:themeColor="text1"/>
          <w:lang w:val="uk-UA"/>
        </w:rPr>
        <w:t>Оріхівське</w:t>
      </w:r>
      <w:proofErr w:type="spellEnd"/>
      <w:r w:rsidR="00677BD5" w:rsidRPr="00CC259D">
        <w:rPr>
          <w:b/>
          <w:color w:val="000000" w:themeColor="text1"/>
          <w:lang w:val="uk-UA"/>
        </w:rPr>
        <w:t xml:space="preserve"> бюро правової допомоги» Першого запорізького місцевого центру з надання безоплатної вторинної правової допомоги та його відділів з понеділка по п'ятницю з 8-00 до 17-00 за адресою:</w:t>
      </w:r>
    </w:p>
    <w:p w:rsidR="00677BD5" w:rsidRDefault="00677BD5" w:rsidP="00837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м. </w:t>
      </w:r>
      <w:proofErr w:type="spellStart"/>
      <w:r>
        <w:rPr>
          <w:b/>
          <w:color w:val="000000" w:themeColor="text1"/>
        </w:rPr>
        <w:t>Оріхів</w:t>
      </w:r>
      <w:proofErr w:type="spellEnd"/>
      <w:r>
        <w:rPr>
          <w:b/>
          <w:color w:val="000000" w:themeColor="text1"/>
        </w:rPr>
        <w:t xml:space="preserve">, вул. Покровська, 58 (за </w:t>
      </w:r>
      <w:proofErr w:type="spellStart"/>
      <w:r>
        <w:rPr>
          <w:b/>
          <w:color w:val="000000" w:themeColor="text1"/>
        </w:rPr>
        <w:t>адмінбудинком</w:t>
      </w:r>
      <w:proofErr w:type="spellEnd"/>
      <w:r>
        <w:rPr>
          <w:b/>
          <w:color w:val="000000" w:themeColor="text1"/>
        </w:rPr>
        <w:t>), тел. 4-31-54.</w:t>
      </w:r>
    </w:p>
    <w:p w:rsidR="00677BD5" w:rsidRPr="00CA2A9D" w:rsidRDefault="00677BD5" w:rsidP="00837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sectPr w:rsidR="00677BD5" w:rsidRPr="00CA2A9D" w:rsidSect="002D6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F44"/>
    <w:multiLevelType w:val="multilevel"/>
    <w:tmpl w:val="744CE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97CDE"/>
    <w:multiLevelType w:val="multilevel"/>
    <w:tmpl w:val="46CA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4396A"/>
    <w:multiLevelType w:val="multilevel"/>
    <w:tmpl w:val="BB0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232C8"/>
    <w:multiLevelType w:val="multilevel"/>
    <w:tmpl w:val="B3763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D333E"/>
    <w:multiLevelType w:val="hybridMultilevel"/>
    <w:tmpl w:val="71286D44"/>
    <w:lvl w:ilvl="0" w:tplc="CB366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9251C"/>
    <w:multiLevelType w:val="multilevel"/>
    <w:tmpl w:val="9E804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70A5C"/>
    <w:multiLevelType w:val="multilevel"/>
    <w:tmpl w:val="551A2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A7B00"/>
    <w:multiLevelType w:val="multilevel"/>
    <w:tmpl w:val="05EE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A27E7"/>
    <w:multiLevelType w:val="hybridMultilevel"/>
    <w:tmpl w:val="8F649230"/>
    <w:lvl w:ilvl="0" w:tplc="785A9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6770"/>
    <w:rsid w:val="00014DB5"/>
    <w:rsid w:val="0002413A"/>
    <w:rsid w:val="00066635"/>
    <w:rsid w:val="001E54D6"/>
    <w:rsid w:val="00225F00"/>
    <w:rsid w:val="00254EE0"/>
    <w:rsid w:val="002D693B"/>
    <w:rsid w:val="00327768"/>
    <w:rsid w:val="00382C4D"/>
    <w:rsid w:val="0044074B"/>
    <w:rsid w:val="00465A8E"/>
    <w:rsid w:val="005A7653"/>
    <w:rsid w:val="005E4E0B"/>
    <w:rsid w:val="00627E04"/>
    <w:rsid w:val="00677BD5"/>
    <w:rsid w:val="006A4BCF"/>
    <w:rsid w:val="00793C2E"/>
    <w:rsid w:val="0083709A"/>
    <w:rsid w:val="00842CFD"/>
    <w:rsid w:val="0089270F"/>
    <w:rsid w:val="00996ED3"/>
    <w:rsid w:val="009C7637"/>
    <w:rsid w:val="009D5669"/>
    <w:rsid w:val="009E44AD"/>
    <w:rsid w:val="00A02DEC"/>
    <w:rsid w:val="00B500AD"/>
    <w:rsid w:val="00B53CDE"/>
    <w:rsid w:val="00B91B95"/>
    <w:rsid w:val="00BC6202"/>
    <w:rsid w:val="00BE6770"/>
    <w:rsid w:val="00C44098"/>
    <w:rsid w:val="00CA2A9D"/>
    <w:rsid w:val="00CC259D"/>
    <w:rsid w:val="00D44212"/>
    <w:rsid w:val="00D8113F"/>
    <w:rsid w:val="00E878B7"/>
    <w:rsid w:val="00EE1E61"/>
    <w:rsid w:val="00F60A3C"/>
    <w:rsid w:val="00F97059"/>
    <w:rsid w:val="00FC4085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3B"/>
  </w:style>
  <w:style w:type="paragraph" w:styleId="2">
    <w:name w:val="heading 2"/>
    <w:basedOn w:val="a"/>
    <w:link w:val="20"/>
    <w:uiPriority w:val="9"/>
    <w:qFormat/>
    <w:rsid w:val="00066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2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7E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663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fcitemtitle">
    <w:name w:val="fc_item_title"/>
    <w:basedOn w:val="a0"/>
    <w:rsid w:val="00066635"/>
  </w:style>
  <w:style w:type="paragraph" w:styleId="a5">
    <w:name w:val="List Paragraph"/>
    <w:basedOn w:val="a"/>
    <w:uiPriority w:val="34"/>
    <w:qFormat/>
    <w:rsid w:val="00B53CDE"/>
    <w:pPr>
      <w:ind w:left="720"/>
      <w:contextualSpacing/>
    </w:pPr>
  </w:style>
  <w:style w:type="character" w:styleId="a6">
    <w:name w:val="Emphasis"/>
    <w:basedOn w:val="a0"/>
    <w:uiPriority w:val="20"/>
    <w:qFormat/>
    <w:rsid w:val="00225F00"/>
    <w:rPr>
      <w:i/>
      <w:iCs/>
    </w:rPr>
  </w:style>
  <w:style w:type="paragraph" w:customStyle="1" w:styleId="tiser">
    <w:name w:val="tiser"/>
    <w:basedOn w:val="a"/>
    <w:rsid w:val="007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9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2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7E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663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fcitemtitle">
    <w:name w:val="fc_item_title"/>
    <w:basedOn w:val="a0"/>
    <w:rsid w:val="00066635"/>
  </w:style>
  <w:style w:type="paragraph" w:styleId="a5">
    <w:name w:val="List Paragraph"/>
    <w:basedOn w:val="a"/>
    <w:uiPriority w:val="34"/>
    <w:qFormat/>
    <w:rsid w:val="00B53CDE"/>
    <w:pPr>
      <w:ind w:left="720"/>
      <w:contextualSpacing/>
    </w:pPr>
  </w:style>
  <w:style w:type="character" w:styleId="a6">
    <w:name w:val="Emphasis"/>
    <w:basedOn w:val="a0"/>
    <w:uiPriority w:val="20"/>
    <w:qFormat/>
    <w:rsid w:val="00225F00"/>
    <w:rPr>
      <w:i/>
      <w:iCs/>
    </w:rPr>
  </w:style>
  <w:style w:type="paragraph" w:customStyle="1" w:styleId="tiser">
    <w:name w:val="tiser"/>
    <w:basedOn w:val="a"/>
    <w:rsid w:val="007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89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3915</Words>
  <Characters>2232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drrp1</dc:creator>
  <cp:keywords/>
  <dc:description/>
  <cp:lastModifiedBy>drrp1</cp:lastModifiedBy>
  <cp:revision>30</cp:revision>
  <dcterms:created xsi:type="dcterms:W3CDTF">2017-07-26T07:57:00Z</dcterms:created>
  <dcterms:modified xsi:type="dcterms:W3CDTF">2017-10-25T13:12:00Z</dcterms:modified>
</cp:coreProperties>
</file>