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63" w:rsidRPr="00B30B93" w:rsidRDefault="006743C9" w:rsidP="002C53B3">
      <w:pPr>
        <w:widowControl w:val="0"/>
        <w:spacing w:after="0" w:line="240" w:lineRule="auto"/>
        <w:jc w:val="center"/>
        <w:rPr>
          <w:rFonts w:cs="Tahoma"/>
          <w:b/>
          <w:bCs/>
          <w:kern w:val="2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0EE043B6" wp14:editId="4C925144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C9" w:rsidRPr="006743C9" w:rsidRDefault="006743C9" w:rsidP="002C53B3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en-US"/>
        </w:rPr>
      </w:pPr>
      <w:r w:rsidRPr="0067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6743C9" w:rsidRPr="006743C9" w:rsidRDefault="006743C9" w:rsidP="002C53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67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6743C9" w:rsidRPr="006743C9" w:rsidRDefault="006743C9" w:rsidP="002C53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67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2C53B3" w:rsidRPr="002C53B3" w:rsidRDefault="002C53B3" w:rsidP="002C53B3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53B3">
        <w:rPr>
          <w:rFonts w:ascii="Times New Roman" w:eastAsia="Times New Roman" w:hAnsi="Times New Roman" w:cs="Times New Roman"/>
          <w:sz w:val="28"/>
          <w:szCs w:val="28"/>
          <w:lang w:val="uk-UA"/>
        </w:rPr>
        <w:t>ДРУГЕ  ПЛЕНАРНЕ  ЗАСІДАННЯ</w:t>
      </w:r>
    </w:p>
    <w:p w:rsidR="002C53B3" w:rsidRPr="002C53B3" w:rsidRDefault="002C53B3" w:rsidP="002C53B3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5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ДВАДЦЯТЬ  ВОСЬМОЇ  СЕСІЇ </w:t>
      </w:r>
    </w:p>
    <w:p w:rsidR="002C53B3" w:rsidRPr="002C53B3" w:rsidRDefault="002C53B3" w:rsidP="002C53B3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53B3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6743C9" w:rsidRPr="002C53B3" w:rsidRDefault="006743C9" w:rsidP="002C5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43C9" w:rsidRPr="006743C9" w:rsidRDefault="006743C9" w:rsidP="006743C9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674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6743C9" w:rsidRPr="006743C9" w:rsidTr="0022491B">
        <w:tc>
          <w:tcPr>
            <w:tcW w:w="4952" w:type="dxa"/>
          </w:tcPr>
          <w:p w:rsidR="006743C9" w:rsidRPr="006743C9" w:rsidRDefault="002C53B3" w:rsidP="006743C9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743C9" w:rsidRPr="00674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743C9" w:rsidRPr="00674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743C9" w:rsidRPr="006743C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6743C9" w:rsidRPr="00674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2" w:type="dxa"/>
          </w:tcPr>
          <w:p w:rsidR="006743C9" w:rsidRPr="006743C9" w:rsidRDefault="002C53B3" w:rsidP="006743C9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743C9" w:rsidRPr="00674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65363" w:rsidRDefault="00F65363" w:rsidP="004616CF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53B3" w:rsidTr="002C53B3">
        <w:tc>
          <w:tcPr>
            <w:tcW w:w="4927" w:type="dxa"/>
          </w:tcPr>
          <w:p w:rsidR="002C53B3" w:rsidRDefault="002C53B3" w:rsidP="004616CF">
            <w:pPr>
              <w:pStyle w:val="a8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val="uk-UA"/>
              </w:rPr>
            </w:pPr>
            <w:r w:rsidRPr="0080462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Порядку використання шкільних автобусів</w:t>
            </w:r>
          </w:p>
        </w:tc>
        <w:tc>
          <w:tcPr>
            <w:tcW w:w="4927" w:type="dxa"/>
          </w:tcPr>
          <w:p w:rsidR="002C53B3" w:rsidRDefault="002C53B3" w:rsidP="004616CF">
            <w:pPr>
              <w:pStyle w:val="a8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C53B3" w:rsidRDefault="002C53B3" w:rsidP="004616CF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  <w:lang w:val="uk-UA"/>
        </w:rPr>
      </w:pPr>
    </w:p>
    <w:p w:rsidR="006D41C7" w:rsidRPr="00352694" w:rsidRDefault="00487904" w:rsidP="002C53B3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7810A3">
        <w:rPr>
          <w:sz w:val="28"/>
          <w:szCs w:val="28"/>
          <w:bdr w:val="none" w:sz="0" w:space="0" w:color="auto" w:frame="1"/>
          <w:lang w:val="uk-UA"/>
        </w:rPr>
        <w:t>Керуючись</w:t>
      </w:r>
      <w:r w:rsidR="00794A3B" w:rsidRPr="007810A3">
        <w:rPr>
          <w:sz w:val="28"/>
          <w:szCs w:val="28"/>
          <w:bdr w:val="none" w:sz="0" w:space="0" w:color="auto" w:frame="1"/>
          <w:lang w:val="uk-UA"/>
        </w:rPr>
        <w:t xml:space="preserve"> ст. </w:t>
      </w:r>
      <w:r w:rsidR="00794A3B">
        <w:rPr>
          <w:sz w:val="28"/>
          <w:szCs w:val="28"/>
          <w:bdr w:val="none" w:sz="0" w:space="0" w:color="auto" w:frame="1"/>
          <w:lang w:val="uk-UA"/>
        </w:rPr>
        <w:t xml:space="preserve">32 </w:t>
      </w:r>
      <w:r w:rsidRPr="007810A3">
        <w:rPr>
          <w:sz w:val="28"/>
          <w:szCs w:val="28"/>
          <w:bdr w:val="none" w:sz="0" w:space="0" w:color="auto" w:frame="1"/>
          <w:lang w:val="uk-UA"/>
        </w:rPr>
        <w:t>Закону України «Про місцеве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 xml:space="preserve">самоврядування в Україні», </w:t>
      </w:r>
      <w:r w:rsidR="005E5BCF" w:rsidRPr="007810A3">
        <w:rPr>
          <w:sz w:val="28"/>
          <w:szCs w:val="28"/>
          <w:bdr w:val="none" w:sz="0" w:space="0" w:color="auto" w:frame="1"/>
          <w:lang w:val="uk-UA"/>
        </w:rPr>
        <w:t xml:space="preserve">відповідно до абзацу </w:t>
      </w:r>
      <w:r w:rsidR="005E5BCF" w:rsidRPr="005E5BCF">
        <w:rPr>
          <w:sz w:val="28"/>
          <w:szCs w:val="28"/>
          <w:bdr w:val="none" w:sz="0" w:space="0" w:color="auto" w:frame="1"/>
          <w:lang w:val="uk-UA"/>
        </w:rPr>
        <w:t>7</w:t>
      </w:r>
      <w:r w:rsidR="005E5BCF" w:rsidRPr="007810A3">
        <w:rPr>
          <w:sz w:val="28"/>
          <w:szCs w:val="28"/>
          <w:bdr w:val="none" w:sz="0" w:space="0" w:color="auto" w:frame="1"/>
          <w:lang w:val="uk-UA"/>
        </w:rPr>
        <w:t xml:space="preserve"> ч. </w:t>
      </w:r>
      <w:r w:rsidR="005E5BCF" w:rsidRPr="005E5BCF">
        <w:rPr>
          <w:sz w:val="28"/>
          <w:szCs w:val="28"/>
          <w:bdr w:val="none" w:sz="0" w:space="0" w:color="auto" w:frame="1"/>
          <w:lang w:val="uk-UA"/>
        </w:rPr>
        <w:t>2</w:t>
      </w:r>
      <w:r w:rsidR="005E5BCF" w:rsidRPr="005E5BCF">
        <w:rPr>
          <w:sz w:val="28"/>
          <w:szCs w:val="28"/>
          <w:bdr w:val="none" w:sz="0" w:space="0" w:color="auto" w:frame="1"/>
        </w:rPr>
        <w:t> </w:t>
      </w:r>
      <w:r w:rsidR="005E5BCF" w:rsidRPr="007810A3">
        <w:rPr>
          <w:sz w:val="28"/>
          <w:szCs w:val="28"/>
          <w:bdr w:val="none" w:sz="0" w:space="0" w:color="auto" w:frame="1"/>
          <w:lang w:val="uk-UA"/>
        </w:rPr>
        <w:t xml:space="preserve"> ст. </w:t>
      </w:r>
      <w:r w:rsidR="005E5BCF" w:rsidRPr="005E5BCF">
        <w:rPr>
          <w:sz w:val="28"/>
          <w:szCs w:val="28"/>
          <w:bdr w:val="none" w:sz="0" w:space="0" w:color="auto" w:frame="1"/>
          <w:lang w:val="uk-UA"/>
        </w:rPr>
        <w:t>66</w:t>
      </w:r>
      <w:r w:rsidRPr="007810A3">
        <w:rPr>
          <w:sz w:val="28"/>
          <w:szCs w:val="28"/>
          <w:bdr w:val="none" w:sz="0" w:space="0" w:color="auto" w:frame="1"/>
          <w:lang w:val="uk-UA"/>
        </w:rPr>
        <w:t xml:space="preserve"> Закону України «Про освіту», абзацу 2</w:t>
      </w:r>
      <w:r>
        <w:rPr>
          <w:sz w:val="28"/>
          <w:szCs w:val="28"/>
          <w:bdr w:val="none" w:sz="0" w:space="0" w:color="auto" w:frame="1"/>
        </w:rPr>
        <w:t> </w:t>
      </w:r>
      <w:r w:rsidRPr="007810A3">
        <w:rPr>
          <w:sz w:val="28"/>
          <w:szCs w:val="28"/>
          <w:bdr w:val="none" w:sz="0" w:space="0" w:color="auto" w:frame="1"/>
          <w:lang w:val="uk-UA"/>
        </w:rPr>
        <w:t xml:space="preserve"> ч. 1 ст. 21 Закону України «Про загальну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середню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освіту», керуючись Законами України «Про дорожній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рух», «Про автомобільний транспорт», Правилами надання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послуг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пасажирського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автомобільного транспорту, затвердженими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постановою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Кабінету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Міністрів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України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 xml:space="preserve">від 18 лютого 1997 року № 176, </w:t>
      </w:r>
      <w:r w:rsidR="00794A3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Державними санітарними </w:t>
      </w:r>
      <w:r w:rsidR="00794A3B" w:rsidRPr="007810A3">
        <w:rPr>
          <w:sz w:val="28"/>
          <w:szCs w:val="28"/>
          <w:lang w:val="uk-UA"/>
        </w:rPr>
        <w:t>правила</w:t>
      </w:r>
      <w:r w:rsidR="00794A3B">
        <w:rPr>
          <w:sz w:val="28"/>
          <w:szCs w:val="28"/>
          <w:lang w:val="uk-UA"/>
        </w:rPr>
        <w:t xml:space="preserve">ми </w:t>
      </w:r>
      <w:r w:rsidR="00794A3B" w:rsidRPr="007810A3">
        <w:rPr>
          <w:sz w:val="28"/>
          <w:szCs w:val="28"/>
          <w:lang w:val="uk-UA"/>
        </w:rPr>
        <w:t xml:space="preserve"> і норм</w:t>
      </w:r>
      <w:r w:rsidR="00794A3B">
        <w:rPr>
          <w:sz w:val="28"/>
          <w:szCs w:val="28"/>
          <w:lang w:val="uk-UA"/>
        </w:rPr>
        <w:t>ами</w:t>
      </w:r>
      <w:r w:rsidR="00093664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влаштування, утримання</w:t>
      </w:r>
      <w:r w:rsidR="00093664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загальноосвітніх</w:t>
      </w:r>
      <w:r w:rsidR="00093664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навчальних</w:t>
      </w:r>
      <w:r w:rsidR="00093664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закладів та організації</w:t>
      </w:r>
      <w:r w:rsidR="00093664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навчально-виховного</w:t>
      </w:r>
      <w:r w:rsidR="00093664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процесу</w:t>
      </w:r>
      <w:r w:rsidR="00093664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та з метою подальшого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врегулювання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питання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організації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перевезень до місць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навчання і додому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учнів</w:t>
      </w:r>
      <w:r w:rsidR="003D6A69">
        <w:rPr>
          <w:sz w:val="28"/>
          <w:szCs w:val="28"/>
          <w:bdr w:val="none" w:sz="0" w:space="0" w:color="auto" w:frame="1"/>
          <w:lang w:val="uk-UA"/>
        </w:rPr>
        <w:t>, вихованців</w:t>
      </w:r>
      <w:r w:rsidRPr="007810A3">
        <w:rPr>
          <w:sz w:val="28"/>
          <w:szCs w:val="28"/>
          <w:bdr w:val="none" w:sz="0" w:space="0" w:color="auto" w:frame="1"/>
          <w:lang w:val="uk-UA"/>
        </w:rPr>
        <w:t xml:space="preserve"> і педагогічних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sz w:val="28"/>
          <w:szCs w:val="28"/>
          <w:bdr w:val="none" w:sz="0" w:space="0" w:color="auto" w:frame="1"/>
          <w:lang w:val="uk-UA"/>
        </w:rPr>
        <w:t>працівників</w:t>
      </w:r>
      <w:r w:rsidR="0009366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D6A69">
        <w:rPr>
          <w:sz w:val="28"/>
          <w:szCs w:val="28"/>
          <w:bdr w:val="none" w:sz="0" w:space="0" w:color="auto" w:frame="1"/>
          <w:lang w:val="uk-UA"/>
        </w:rPr>
        <w:t xml:space="preserve">закладів освіти </w:t>
      </w:r>
      <w:r w:rsidRPr="007810A3">
        <w:rPr>
          <w:sz w:val="28"/>
          <w:szCs w:val="28"/>
          <w:bdr w:val="none" w:sz="0" w:space="0" w:color="auto" w:frame="1"/>
          <w:lang w:val="uk-UA"/>
        </w:rPr>
        <w:t>шкільними автобусами</w:t>
      </w:r>
      <w:r w:rsidR="002C53B3">
        <w:rPr>
          <w:sz w:val="28"/>
          <w:szCs w:val="28"/>
          <w:bdr w:val="none" w:sz="0" w:space="0" w:color="auto" w:frame="1"/>
          <w:lang w:val="uk-UA"/>
        </w:rPr>
        <w:t>, Комишуваська селищна рада</w:t>
      </w:r>
    </w:p>
    <w:p w:rsidR="002C53B3" w:rsidRDefault="002C53B3" w:rsidP="002C53B3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D41C7" w:rsidRPr="006743C9" w:rsidRDefault="006D41C7" w:rsidP="002C53B3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43C9">
        <w:rPr>
          <w:sz w:val="28"/>
          <w:szCs w:val="28"/>
          <w:lang w:val="uk-UA"/>
        </w:rPr>
        <w:t>ВИРІШИЛА:</w:t>
      </w:r>
    </w:p>
    <w:p w:rsidR="00487904" w:rsidRPr="00804627" w:rsidRDefault="00487904" w:rsidP="002C53B3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B04FE4" w:rsidRDefault="00804627" w:rsidP="002C53B3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B7C2C">
        <w:rPr>
          <w:sz w:val="28"/>
          <w:szCs w:val="28"/>
          <w:lang w:val="uk-UA"/>
        </w:rPr>
        <w:t xml:space="preserve">Затвердити </w:t>
      </w:r>
      <w:r w:rsidR="004616CF">
        <w:rPr>
          <w:sz w:val="28"/>
          <w:szCs w:val="28"/>
          <w:lang w:val="uk-UA"/>
        </w:rPr>
        <w:t>Порядок використання шкільних автобусів, далі - Порядок</w:t>
      </w:r>
      <w:r w:rsidR="009B7C2C">
        <w:rPr>
          <w:sz w:val="28"/>
          <w:szCs w:val="28"/>
          <w:lang w:val="uk-UA"/>
        </w:rPr>
        <w:t xml:space="preserve"> (додається).</w:t>
      </w:r>
    </w:p>
    <w:p w:rsidR="002C53B3" w:rsidRDefault="002C53B3" w:rsidP="002C53B3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04FE4" w:rsidRDefault="005C3940" w:rsidP="002C53B3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C3940">
        <w:rPr>
          <w:sz w:val="28"/>
          <w:szCs w:val="28"/>
          <w:lang w:val="uk-UA"/>
        </w:rPr>
        <w:t>2</w:t>
      </w:r>
      <w:r w:rsidR="00804627">
        <w:rPr>
          <w:sz w:val="28"/>
          <w:szCs w:val="28"/>
          <w:lang w:val="uk-UA"/>
        </w:rPr>
        <w:t xml:space="preserve">. </w:t>
      </w:r>
      <w:r w:rsidR="009B7C2C">
        <w:rPr>
          <w:sz w:val="28"/>
          <w:szCs w:val="28"/>
          <w:lang w:val="uk-UA"/>
        </w:rPr>
        <w:t>Відділу ос</w:t>
      </w:r>
      <w:r w:rsidR="00C8120E">
        <w:rPr>
          <w:sz w:val="28"/>
          <w:szCs w:val="28"/>
          <w:lang w:val="uk-UA"/>
        </w:rPr>
        <w:t xml:space="preserve">віти Комишуваської селищної </w:t>
      </w:r>
      <w:r w:rsidR="009B7C2C">
        <w:rPr>
          <w:sz w:val="28"/>
          <w:szCs w:val="28"/>
          <w:lang w:val="uk-UA"/>
        </w:rPr>
        <w:t xml:space="preserve"> ради Оріхівського району Запорізької області </w:t>
      </w:r>
      <w:r w:rsidR="004616CF">
        <w:rPr>
          <w:sz w:val="28"/>
          <w:szCs w:val="28"/>
          <w:lang w:val="uk-UA"/>
        </w:rPr>
        <w:t xml:space="preserve">забезпечити </w:t>
      </w:r>
      <w:r w:rsidR="00487904">
        <w:rPr>
          <w:sz w:val="28"/>
          <w:szCs w:val="28"/>
          <w:lang w:val="uk-UA"/>
        </w:rPr>
        <w:t xml:space="preserve">дотримання </w:t>
      </w:r>
      <w:r w:rsidR="004616CF">
        <w:rPr>
          <w:color w:val="000000"/>
          <w:sz w:val="28"/>
          <w:szCs w:val="28"/>
          <w:bdr w:val="none" w:sz="0" w:space="0" w:color="auto" w:frame="1"/>
          <w:lang w:val="uk-UA"/>
        </w:rPr>
        <w:t>Порядку</w:t>
      </w:r>
      <w:r w:rsidR="00487904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C53B3" w:rsidRPr="00F26938" w:rsidRDefault="002C53B3" w:rsidP="002C53B3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56673" w:rsidRPr="002C53B3" w:rsidRDefault="005C3940" w:rsidP="002C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94">
        <w:rPr>
          <w:rFonts w:ascii="Times New Roman" w:hAnsi="Times New Roman" w:cs="Times New Roman"/>
          <w:sz w:val="28"/>
          <w:szCs w:val="28"/>
        </w:rPr>
        <w:t>3</w:t>
      </w:r>
      <w:r w:rsidR="00804627" w:rsidRPr="003526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C2C" w:rsidRPr="0035269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</w:t>
      </w:r>
      <w:r w:rsidR="00C8120E" w:rsidRPr="00352694">
        <w:rPr>
          <w:rFonts w:ascii="Times New Roman" w:hAnsi="Times New Roman" w:cs="Times New Roman"/>
          <w:sz w:val="28"/>
          <w:szCs w:val="28"/>
          <w:lang w:val="uk-UA"/>
        </w:rPr>
        <w:t xml:space="preserve">и на </w:t>
      </w:r>
      <w:r w:rsidR="00352694" w:rsidRPr="0035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постійн</w:t>
      </w:r>
      <w:r w:rsidR="00352694" w:rsidRPr="0035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73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комісі</w:t>
      </w:r>
      <w:r w:rsidR="0073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056673" w:rsidRPr="0035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3B3">
        <w:rPr>
          <w:rFonts w:ascii="Times New Roman" w:hAnsi="Times New Roman" w:cs="Times New Roman"/>
          <w:sz w:val="28"/>
          <w:szCs w:val="28"/>
        </w:rPr>
        <w:t xml:space="preserve">з питань планування фінансів, </w:t>
      </w:r>
      <w:r w:rsidR="002C53B3" w:rsidRPr="002C53B3">
        <w:rPr>
          <w:rFonts w:ascii="Times New Roman" w:hAnsi="Times New Roman" w:cs="Times New Roman"/>
          <w:sz w:val="28"/>
          <w:szCs w:val="28"/>
        </w:rPr>
        <w:t>бюджету та соціально-економічного розвитку</w:t>
      </w:r>
      <w:r w:rsidR="00352694" w:rsidRPr="00A376A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52694">
        <w:rPr>
          <w:sz w:val="28"/>
          <w:szCs w:val="28"/>
          <w:lang w:val="uk-UA"/>
        </w:rPr>
        <w:t xml:space="preserve"> </w:t>
      </w:r>
      <w:r w:rsidR="002C53B3">
        <w:rPr>
          <w:rFonts w:ascii="Times New Roman" w:hAnsi="Times New Roman" w:cs="Times New Roman"/>
          <w:sz w:val="28"/>
          <w:szCs w:val="28"/>
        </w:rPr>
        <w:t xml:space="preserve">з питань охорони здоров’я, </w:t>
      </w:r>
      <w:r w:rsidR="002C53B3" w:rsidRPr="002C53B3">
        <w:rPr>
          <w:rFonts w:ascii="Times New Roman" w:hAnsi="Times New Roman" w:cs="Times New Roman"/>
          <w:sz w:val="28"/>
          <w:szCs w:val="28"/>
        </w:rPr>
        <w:t>соціального захисту, освіти, культури, молоді і спорту</w:t>
      </w:r>
      <w:r w:rsidR="003526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C53B3" w:rsidRPr="002C53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промисловості, підприємництва, транспорту, житлово-комунального господарства та комунальної власності </w:t>
      </w:r>
      <w:r w:rsidR="00352694" w:rsidRPr="00352694">
        <w:rPr>
          <w:rFonts w:ascii="Times New Roman" w:hAnsi="Times New Roman" w:cs="Times New Roman"/>
          <w:bCs/>
          <w:sz w:val="28"/>
          <w:szCs w:val="28"/>
          <w:lang w:val="uk-UA"/>
        </w:rPr>
        <w:t>селищної ради</w:t>
      </w:r>
      <w:r w:rsidR="0035269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4FE4" w:rsidRDefault="00B04FE4" w:rsidP="002C53B3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26938" w:rsidRDefault="004616CF" w:rsidP="002C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8120E">
        <w:rPr>
          <w:rFonts w:ascii="Times New Roman" w:hAnsi="Times New Roman" w:cs="Times New Roman"/>
          <w:sz w:val="28"/>
          <w:szCs w:val="28"/>
          <w:lang w:val="uk-UA"/>
        </w:rPr>
        <w:t xml:space="preserve">елищний </w:t>
      </w:r>
      <w:r w:rsidR="00724315" w:rsidRPr="006D41C7">
        <w:rPr>
          <w:rFonts w:ascii="Times New Roman" w:hAnsi="Times New Roman" w:cs="Times New Roman"/>
          <w:sz w:val="28"/>
          <w:szCs w:val="28"/>
          <w:lang w:val="uk-UA"/>
        </w:rPr>
        <w:t xml:space="preserve"> голова                       </w:t>
      </w:r>
      <w:r w:rsidR="007A7D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724315" w:rsidRPr="006D4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20E">
        <w:rPr>
          <w:rFonts w:ascii="Times New Roman" w:hAnsi="Times New Roman" w:cs="Times New Roman"/>
          <w:sz w:val="28"/>
          <w:szCs w:val="28"/>
          <w:lang w:val="uk-UA"/>
        </w:rPr>
        <w:t>Ю.В.</w:t>
      </w:r>
      <w:r w:rsidR="00A37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20E">
        <w:rPr>
          <w:rFonts w:ascii="Times New Roman" w:hAnsi="Times New Roman" w:cs="Times New Roman"/>
          <w:sz w:val="28"/>
          <w:szCs w:val="28"/>
          <w:lang w:val="uk-UA"/>
        </w:rPr>
        <w:t>Карапетян</w:t>
      </w:r>
    </w:p>
    <w:p w:rsidR="00724315" w:rsidRPr="00804627" w:rsidRDefault="00724315" w:rsidP="00C8120E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val="uk-UA"/>
        </w:rPr>
      </w:pPr>
    </w:p>
    <w:p w:rsidR="00C8120E" w:rsidRDefault="00C8120E" w:rsidP="00487904">
      <w:pPr>
        <w:spacing w:line="240" w:lineRule="exact"/>
        <w:jc w:val="center"/>
        <w:rPr>
          <w:rFonts w:ascii="Times New Roman" w:eastAsia="Calibri" w:hAnsi="Times New Roman" w:cs="Times New Roman"/>
          <w:iCs/>
          <w:sz w:val="20"/>
          <w:szCs w:val="20"/>
          <w:lang w:val="uk-UA"/>
        </w:rPr>
      </w:pPr>
    </w:p>
    <w:p w:rsidR="004616CF" w:rsidRDefault="004616CF" w:rsidP="00487904">
      <w:pPr>
        <w:spacing w:line="240" w:lineRule="exact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616CF" w:rsidRPr="00717FFA" w:rsidTr="00243D9B">
        <w:tc>
          <w:tcPr>
            <w:tcW w:w="5353" w:type="dxa"/>
          </w:tcPr>
          <w:p w:rsidR="004616CF" w:rsidRDefault="004616CF" w:rsidP="00487904">
            <w:pPr>
              <w:spacing w:line="24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4218" w:type="dxa"/>
          </w:tcPr>
          <w:p w:rsidR="004616CF" w:rsidRDefault="00243D9B" w:rsidP="00243D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717FFA">
              <w:rPr>
                <w:sz w:val="28"/>
                <w:szCs w:val="28"/>
                <w:lang w:val="uk-UA"/>
              </w:rPr>
              <w:t>ЗАТВЕРДЖЕНО</w:t>
            </w:r>
          </w:p>
          <w:p w:rsidR="00717FFA" w:rsidRDefault="00717FFA" w:rsidP="00243D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8120E">
              <w:rPr>
                <w:sz w:val="28"/>
                <w:szCs w:val="28"/>
                <w:lang w:val="uk-UA"/>
              </w:rPr>
              <w:t>ішення</w:t>
            </w:r>
            <w:r w:rsidR="006743C9">
              <w:rPr>
                <w:sz w:val="28"/>
                <w:szCs w:val="28"/>
                <w:lang w:val="uk-UA"/>
              </w:rPr>
              <w:t xml:space="preserve">м </w:t>
            </w:r>
            <w:r>
              <w:rPr>
                <w:sz w:val="28"/>
                <w:szCs w:val="28"/>
                <w:lang w:val="uk-UA"/>
              </w:rPr>
              <w:t>двадцять восьмої</w:t>
            </w:r>
            <w:r w:rsidR="00243D9B">
              <w:rPr>
                <w:sz w:val="28"/>
                <w:szCs w:val="28"/>
                <w:lang w:val="uk-UA"/>
              </w:rPr>
              <w:t xml:space="preserve"> </w:t>
            </w:r>
            <w:r w:rsidR="006743C9">
              <w:rPr>
                <w:sz w:val="28"/>
                <w:szCs w:val="28"/>
                <w:lang w:val="uk-UA"/>
              </w:rPr>
              <w:t>сесії</w:t>
            </w:r>
            <w:r w:rsidR="00C8120E">
              <w:rPr>
                <w:sz w:val="28"/>
                <w:szCs w:val="28"/>
                <w:lang w:val="uk-UA"/>
              </w:rPr>
              <w:t xml:space="preserve"> </w:t>
            </w:r>
          </w:p>
          <w:p w:rsidR="004616CF" w:rsidRPr="004616CF" w:rsidRDefault="00717FFA" w:rsidP="00243D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Комишуваської </w:t>
            </w:r>
            <w:r w:rsidR="00C8120E">
              <w:rPr>
                <w:sz w:val="28"/>
                <w:szCs w:val="28"/>
                <w:lang w:val="uk-UA"/>
              </w:rPr>
              <w:t xml:space="preserve">селищної </w:t>
            </w:r>
            <w:r w:rsidR="004616CF">
              <w:rPr>
                <w:sz w:val="28"/>
                <w:szCs w:val="28"/>
                <w:lang w:val="uk-UA"/>
              </w:rPr>
              <w:t xml:space="preserve">ради </w:t>
            </w:r>
            <w:r w:rsidR="00B12F52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23.07</w:t>
            </w:r>
            <w:r w:rsidR="006743C9">
              <w:rPr>
                <w:sz w:val="28"/>
                <w:szCs w:val="28"/>
                <w:lang w:val="uk-UA"/>
              </w:rPr>
              <w:t>.2018</w:t>
            </w:r>
            <w:r>
              <w:rPr>
                <w:sz w:val="28"/>
                <w:szCs w:val="28"/>
                <w:lang w:val="uk-UA"/>
              </w:rPr>
              <w:t xml:space="preserve"> № 17</w:t>
            </w:r>
          </w:p>
        </w:tc>
      </w:tr>
    </w:tbl>
    <w:p w:rsidR="00CE7B69" w:rsidRPr="006743C9" w:rsidRDefault="00CE7B69" w:rsidP="004616CF">
      <w:pPr>
        <w:pStyle w:val="a8"/>
        <w:spacing w:before="0" w:beforeAutospacing="0" w:after="0" w:afterAutospacing="0" w:line="276" w:lineRule="auto"/>
        <w:textAlignment w:val="baseline"/>
        <w:rPr>
          <w:lang w:val="uk-UA"/>
        </w:rPr>
      </w:pPr>
    </w:p>
    <w:p w:rsidR="00CE7B69" w:rsidRPr="004616CF" w:rsidRDefault="00CE7B69" w:rsidP="00CE7B69">
      <w:pPr>
        <w:pStyle w:val="a8"/>
        <w:spacing w:before="0" w:beforeAutospacing="0" w:after="0" w:afterAutospacing="0" w:line="276" w:lineRule="auto"/>
        <w:jc w:val="center"/>
        <w:textAlignment w:val="baseline"/>
        <w:rPr>
          <w:lang w:val="uk-UA"/>
        </w:rPr>
      </w:pPr>
    </w:p>
    <w:p w:rsidR="00CE7B69" w:rsidRDefault="00CE7B69" w:rsidP="00CE7B69">
      <w:pPr>
        <w:pStyle w:val="a8"/>
        <w:spacing w:before="0" w:beforeAutospacing="0" w:after="0" w:afterAutospacing="0" w:line="276" w:lineRule="auto"/>
        <w:jc w:val="center"/>
        <w:textAlignment w:val="baseline"/>
        <w:rPr>
          <w:rStyle w:val="aa"/>
          <w:color w:val="000000"/>
          <w:bdr w:val="none" w:sz="0" w:space="0" w:color="auto" w:frame="1"/>
          <w:lang w:val="uk-UA"/>
        </w:rPr>
      </w:pPr>
      <w:r>
        <w:rPr>
          <w:rStyle w:val="aa"/>
          <w:color w:val="000000"/>
          <w:bdr w:val="none" w:sz="0" w:space="0" w:color="auto" w:frame="1"/>
        </w:rPr>
        <w:t>ПОРЯДОК ВИКОРИСТАННЯ ШКІЛЬНИХ АВТОБУСІВ</w:t>
      </w:r>
    </w:p>
    <w:p w:rsidR="004616CF" w:rsidRPr="004616CF" w:rsidRDefault="004616CF" w:rsidP="00CE7B69">
      <w:pPr>
        <w:pStyle w:val="a8"/>
        <w:spacing w:before="0" w:beforeAutospacing="0" w:after="0" w:afterAutospacing="0" w:line="276" w:lineRule="auto"/>
        <w:jc w:val="center"/>
        <w:textAlignment w:val="baseline"/>
        <w:rPr>
          <w:lang w:val="uk-UA"/>
        </w:rPr>
      </w:pPr>
    </w:p>
    <w:p w:rsidR="00CE7B69" w:rsidRDefault="00CE7B69" w:rsidP="00CE7B69">
      <w:pPr>
        <w:pStyle w:val="a8"/>
        <w:spacing w:before="0" w:beforeAutospacing="0" w:after="0" w:afterAutospacing="0" w:line="276" w:lineRule="auto"/>
        <w:jc w:val="center"/>
        <w:textAlignment w:val="baseline"/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>І. Загальні</w:t>
      </w:r>
      <w:r w:rsidR="007810A3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>положення</w:t>
      </w:r>
    </w:p>
    <w:p w:rsidR="00CE7B69" w:rsidRPr="00FC5A85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Це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Положення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визначає порядок використання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шкільних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автобусів,  при організації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регулярних і нерегулярних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безоплатних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учнів</w:t>
      </w:r>
      <w:r w:rsidR="00FC5A85">
        <w:rPr>
          <w:color w:val="000000"/>
          <w:sz w:val="28"/>
          <w:szCs w:val="28"/>
          <w:bdr w:val="none" w:sz="0" w:space="0" w:color="auto" w:frame="1"/>
          <w:lang w:val="uk-UA"/>
        </w:rPr>
        <w:t>, вихованців</w:t>
      </w:r>
      <w:r>
        <w:rPr>
          <w:color w:val="000000"/>
          <w:sz w:val="28"/>
          <w:szCs w:val="28"/>
          <w:bdr w:val="none" w:sz="0" w:space="0" w:color="auto" w:frame="1"/>
        </w:rPr>
        <w:t xml:space="preserve"> та педагогічних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закладів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C37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освіти  Комишуваської селищної </w:t>
      </w:r>
      <w:r w:rsidR="00FC5A8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C5A85">
        <w:rPr>
          <w:color w:val="000000"/>
          <w:sz w:val="28"/>
          <w:szCs w:val="28"/>
          <w:bdr w:val="none" w:sz="0" w:space="0" w:color="auto" w:frame="1"/>
          <w:lang w:val="uk-UA"/>
        </w:rPr>
        <w:t>Оріхівського району Запорізької області.</w:t>
      </w:r>
    </w:p>
    <w:p w:rsidR="00CE7B69" w:rsidRPr="00794A3B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sz w:val="28"/>
          <w:szCs w:val="28"/>
          <w:lang w:val="uk-UA"/>
        </w:rPr>
      </w:pP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розроблено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відповідно до Конституції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України, законів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України «Про освіту», «Про загальну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середню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освіту», «Про дорожній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рух», «Про автомобільний транспорт» та Правил надання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послуг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пасажирського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автомобільного транспорту, затверджених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постановою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Кабінету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Міністрів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Українив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ід 18.02.1997 року № 176.</w:t>
      </w:r>
      <w:r w:rsidR="00794A3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Державними санітарними </w:t>
      </w:r>
      <w:r w:rsidR="00794A3B" w:rsidRPr="007810A3">
        <w:rPr>
          <w:sz w:val="28"/>
          <w:szCs w:val="28"/>
          <w:lang w:val="uk-UA"/>
        </w:rPr>
        <w:t>правила</w:t>
      </w:r>
      <w:r w:rsidR="00C570F3">
        <w:rPr>
          <w:sz w:val="28"/>
          <w:szCs w:val="28"/>
          <w:lang w:val="uk-UA"/>
        </w:rPr>
        <w:t>ми</w:t>
      </w:r>
      <w:r w:rsidR="007810A3">
        <w:rPr>
          <w:sz w:val="28"/>
          <w:szCs w:val="28"/>
          <w:lang w:val="uk-UA"/>
        </w:rPr>
        <w:t xml:space="preserve"> і нормами </w:t>
      </w:r>
      <w:r w:rsidR="00794A3B" w:rsidRPr="007810A3">
        <w:rPr>
          <w:sz w:val="28"/>
          <w:szCs w:val="28"/>
          <w:lang w:val="uk-UA"/>
        </w:rPr>
        <w:t>влаштування, утримання</w:t>
      </w:r>
      <w:r w:rsidR="007810A3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загальноосвітніх</w:t>
      </w:r>
      <w:r w:rsidR="007810A3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навчальних</w:t>
      </w:r>
      <w:r w:rsidR="007810A3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закладів та організації</w:t>
      </w:r>
      <w:r w:rsidR="007810A3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навчально-виховного</w:t>
      </w:r>
      <w:r w:rsidR="007810A3">
        <w:rPr>
          <w:sz w:val="28"/>
          <w:szCs w:val="28"/>
          <w:lang w:val="uk-UA"/>
        </w:rPr>
        <w:t xml:space="preserve"> </w:t>
      </w:r>
      <w:r w:rsidR="00794A3B" w:rsidRPr="007810A3">
        <w:rPr>
          <w:sz w:val="28"/>
          <w:szCs w:val="28"/>
          <w:lang w:val="uk-UA"/>
        </w:rPr>
        <w:t>процесу</w:t>
      </w:r>
    </w:p>
    <w:p w:rsidR="00CE7B69" w:rsidRPr="00A13CB5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center"/>
        <w:textAlignment w:val="baseline"/>
        <w:rPr>
          <w:lang w:val="uk-UA"/>
        </w:rPr>
      </w:pPr>
      <w:r w:rsidRPr="00A13CB5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ІІ. Організація перевезень</w:t>
      </w:r>
    </w:p>
    <w:p w:rsidR="00CE7B69" w:rsidRPr="00A13CB5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A13CB5">
        <w:rPr>
          <w:color w:val="000000"/>
          <w:sz w:val="28"/>
          <w:szCs w:val="28"/>
          <w:bdr w:val="none" w:sz="0" w:space="0" w:color="auto" w:frame="1"/>
          <w:lang w:val="uk-UA"/>
        </w:rPr>
        <w:t>2.1. Організація перевезень дітей та педагогічних працівників шкільними автобусами здійснюється у відповідності з діючими нормативно-правовими актами України із забезпеченням безпеки дорожнього руху, перевезень пасажирів автобусами.</w:t>
      </w:r>
    </w:p>
    <w:p w:rsidR="00CE7B69" w:rsidRPr="007810A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Фінансування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організації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перевезень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шкільними автобусами здійснюється за рахунок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коштів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бюджету селищної ради 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та інших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джерел, не заборонених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чинним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законодавством</w:t>
      </w:r>
      <w:r w:rsid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України.</w:t>
      </w:r>
    </w:p>
    <w:p w:rsidR="00CE7B69" w:rsidRPr="007810A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2.2. Шкільний автобус є спеціальним</w:t>
      </w:r>
      <w:r w:rsidR="00BF089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транспортним</w:t>
      </w:r>
      <w:r w:rsidR="00BF089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засобом для регулярних</w:t>
      </w:r>
      <w:r w:rsidR="00BF089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перевезень, що</w:t>
      </w:r>
      <w:r w:rsidR="00BF089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здійснюються за встановленим маршрутом і розкладом, з посадкою і висадкою</w:t>
      </w:r>
      <w:r w:rsidR="009360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учнів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>, вихованців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педагогів на передбачених маршрутом зупинках до місць</w:t>
      </w:r>
      <w:r w:rsidR="009360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навчання і додому, а також для:</w:t>
      </w:r>
    </w:p>
    <w:p w:rsidR="00CE7B69" w:rsidRPr="007810A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організації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екскурсійних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поїздок;</w:t>
      </w:r>
    </w:p>
    <w:p w:rsidR="00CE7B69" w:rsidRPr="007810A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здійснення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нерегулярних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перевезень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учнів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>, вихованців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педагогічних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працівників до місць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проведення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позакласних і позашкільних, районних, зональних та обласних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виховних, культурно-масових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заходів і спортивних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10A3">
        <w:rPr>
          <w:color w:val="000000"/>
          <w:sz w:val="28"/>
          <w:szCs w:val="28"/>
          <w:bdr w:val="none" w:sz="0" w:space="0" w:color="auto" w:frame="1"/>
          <w:lang w:val="uk-UA"/>
        </w:rPr>
        <w:t>змагань;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         забезпечення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участі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учасників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навчально-виховного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процесу в нарадах, семінарах, конференціях, інших заходах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місцевого, 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районного та обласного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рівнів;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>-         організації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підвезення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учасників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зовнішнього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незалежного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оцінювання до пунктів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тестування і в зворотному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напрямку.</w:t>
      </w:r>
    </w:p>
    <w:p w:rsidR="00CE7B69" w:rsidRPr="003D6A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2.3. Схеми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маршрутів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шкільних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розробляються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>закладом освіти,</w:t>
      </w:r>
      <w:r>
        <w:rPr>
          <w:color w:val="000000"/>
          <w:sz w:val="28"/>
          <w:szCs w:val="28"/>
          <w:bdr w:val="none" w:sz="0" w:space="0" w:color="auto" w:frame="1"/>
        </w:rPr>
        <w:t>погоджуються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>начальником відділу ос</w:t>
      </w:r>
      <w:r w:rsidR="008269FE">
        <w:rPr>
          <w:color w:val="000000"/>
          <w:sz w:val="28"/>
          <w:szCs w:val="28"/>
          <w:bdr w:val="none" w:sz="0" w:space="0" w:color="auto" w:frame="1"/>
          <w:lang w:val="uk-UA"/>
        </w:rPr>
        <w:t>віти Комишуваської  селищної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ради, </w:t>
      </w:r>
      <w:r w:rsidR="008269FE">
        <w:rPr>
          <w:color w:val="000000"/>
          <w:sz w:val="28"/>
          <w:szCs w:val="28"/>
          <w:bdr w:val="none" w:sz="0" w:space="0" w:color="auto" w:frame="1"/>
          <w:lang w:val="uk-UA"/>
        </w:rPr>
        <w:t>Комишуваським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</w:t>
      </w:r>
      <w:r w:rsidR="008269FE">
        <w:rPr>
          <w:color w:val="000000"/>
          <w:sz w:val="28"/>
          <w:szCs w:val="28"/>
          <w:bdr w:val="none" w:sz="0" w:space="0" w:color="auto" w:frame="1"/>
          <w:lang w:val="uk-UA"/>
        </w:rPr>
        <w:t>елищним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головою, затверджуються </w:t>
      </w:r>
      <w:r w:rsidR="005C30A0" w:rsidRPr="005C30A0">
        <w:rPr>
          <w:color w:val="000000"/>
          <w:sz w:val="28"/>
          <w:szCs w:val="28"/>
          <w:bdr w:val="none" w:sz="0" w:space="0" w:color="auto" w:frame="1"/>
        </w:rPr>
        <w:t>Управлінням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C30A0" w:rsidRPr="005C30A0">
        <w:rPr>
          <w:color w:val="000000"/>
          <w:sz w:val="28"/>
          <w:szCs w:val="28"/>
          <w:bdr w:val="none" w:sz="0" w:space="0" w:color="auto" w:frame="1"/>
        </w:rPr>
        <w:t>патрульної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5C30A0" w:rsidRPr="005C30A0">
        <w:rPr>
          <w:color w:val="000000"/>
          <w:sz w:val="28"/>
          <w:szCs w:val="28"/>
          <w:bdr w:val="none" w:sz="0" w:space="0" w:color="auto" w:frame="1"/>
        </w:rPr>
        <w:t>поліції в м.</w:t>
      </w:r>
      <w:r w:rsidR="005C30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Запоріжжі</w:t>
      </w:r>
      <w:r w:rsidR="00BA735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Департаменту патрульної поліції</w:t>
      </w:r>
      <w:r w:rsidR="003D6A69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91523" w:rsidRPr="003675E5" w:rsidRDefault="003675E5" w:rsidP="0036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BB17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3675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2.4.</w:t>
      </w:r>
      <w:r w:rsidR="00CE7B69" w:rsidRPr="007810A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30F5E" w:rsidRPr="00330F5E">
        <w:rPr>
          <w:rFonts w:ascii="Times New Roman" w:hAnsi="Times New Roman" w:cs="Times New Roman"/>
          <w:sz w:val="28"/>
          <w:szCs w:val="28"/>
        </w:rPr>
        <w:t>Використання шкільних автобусів для здійснення нерегулярних перевезень затверджується розпорядженням селищного голови та забезпечується необхідною документацією (шляховий лист, наказ по установі яка використовує автобус та список осіб які перевозяться).</w:t>
      </w:r>
    </w:p>
    <w:p w:rsidR="00CE7B69" w:rsidRPr="00C9152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C915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2.5. Використання шкільних автобусів для потреб структурних підрозділів </w:t>
      </w:r>
      <w:r w:rsidR="00F11A37">
        <w:rPr>
          <w:color w:val="000000"/>
          <w:sz w:val="28"/>
          <w:szCs w:val="28"/>
          <w:bdr w:val="none" w:sz="0" w:space="0" w:color="auto" w:frame="1"/>
          <w:lang w:val="uk-UA"/>
        </w:rPr>
        <w:t>Комишуваської  селищної ради</w:t>
      </w:r>
      <w:r w:rsidR="00330F5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915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для потреб, не передбачених цим Положенням, і не під час навчально-виховного процесу допускається тільки з дозволу голови </w:t>
      </w:r>
      <w:r w:rsidR="00E16F89">
        <w:rPr>
          <w:color w:val="000000"/>
          <w:sz w:val="28"/>
          <w:szCs w:val="28"/>
          <w:bdr w:val="none" w:sz="0" w:space="0" w:color="auto" w:frame="1"/>
          <w:lang w:val="uk-UA"/>
        </w:rPr>
        <w:t>Комишуваської  селищної ради</w:t>
      </w:r>
      <w:r w:rsidRPr="00C915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(або посадової особи, що виконує обов’язки голови </w:t>
      </w:r>
      <w:r w:rsidR="00E16F89">
        <w:rPr>
          <w:color w:val="000000"/>
          <w:sz w:val="28"/>
          <w:szCs w:val="28"/>
          <w:bdr w:val="none" w:sz="0" w:space="0" w:color="auto" w:frame="1"/>
          <w:lang w:val="uk-UA"/>
        </w:rPr>
        <w:t>Комишуваської  селищної ради</w:t>
      </w:r>
      <w:r w:rsidRPr="00C91523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center"/>
        <w:textAlignment w:val="baseline"/>
      </w:pPr>
      <w:r>
        <w:rPr>
          <w:rStyle w:val="aa"/>
          <w:sz w:val="28"/>
          <w:szCs w:val="28"/>
        </w:rPr>
        <w:t>ІІІ</w:t>
      </w:r>
      <w:r w:rsidR="00C91523">
        <w:rPr>
          <w:rStyle w:val="aa"/>
          <w:sz w:val="28"/>
          <w:szCs w:val="28"/>
          <w:lang w:val="uk-UA"/>
        </w:rPr>
        <w:t>.</w:t>
      </w:r>
      <w:r w:rsidR="001A3FCC">
        <w:rPr>
          <w:rStyle w:val="aa"/>
          <w:sz w:val="28"/>
          <w:szCs w:val="28"/>
          <w:lang w:val="uk-UA"/>
        </w:rPr>
        <w:t xml:space="preserve"> </w:t>
      </w:r>
      <w:r>
        <w:rPr>
          <w:rStyle w:val="aa"/>
          <w:sz w:val="28"/>
          <w:szCs w:val="28"/>
        </w:rPr>
        <w:t>Вимоги до перевезення</w:t>
      </w:r>
      <w:r w:rsidR="001A3FCC">
        <w:rPr>
          <w:rStyle w:val="aa"/>
          <w:sz w:val="28"/>
          <w:szCs w:val="28"/>
          <w:lang w:val="uk-UA"/>
        </w:rPr>
        <w:t xml:space="preserve"> </w:t>
      </w:r>
      <w:r>
        <w:rPr>
          <w:rStyle w:val="aa"/>
          <w:sz w:val="28"/>
          <w:szCs w:val="28"/>
        </w:rPr>
        <w:t>організованих</w:t>
      </w:r>
      <w:r w:rsidR="001A3FCC">
        <w:rPr>
          <w:rStyle w:val="aa"/>
          <w:sz w:val="28"/>
          <w:szCs w:val="28"/>
          <w:lang w:val="uk-UA"/>
        </w:rPr>
        <w:t xml:space="preserve"> </w:t>
      </w:r>
      <w:r w:rsidR="001A3FCC">
        <w:rPr>
          <w:rStyle w:val="aa"/>
          <w:sz w:val="28"/>
          <w:szCs w:val="28"/>
        </w:rPr>
        <w:t>групп</w:t>
      </w:r>
      <w:r w:rsidR="001A3FCC">
        <w:rPr>
          <w:rStyle w:val="aa"/>
          <w:sz w:val="28"/>
          <w:szCs w:val="28"/>
          <w:lang w:val="uk-UA"/>
        </w:rPr>
        <w:t xml:space="preserve"> </w:t>
      </w:r>
      <w:r>
        <w:rPr>
          <w:rStyle w:val="aa"/>
          <w:sz w:val="28"/>
          <w:szCs w:val="28"/>
        </w:rPr>
        <w:t>дітей автобусами.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Порядок організації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перевезення</w:t>
      </w:r>
      <w:r w:rsidR="001A3FCC">
        <w:rPr>
          <w:sz w:val="28"/>
          <w:szCs w:val="28"/>
          <w:lang w:val="uk-UA"/>
        </w:rPr>
        <w:t xml:space="preserve"> </w:t>
      </w:r>
      <w:r w:rsidR="001A3FCC">
        <w:rPr>
          <w:sz w:val="28"/>
          <w:szCs w:val="28"/>
        </w:rPr>
        <w:t>групп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визначається Правилами надання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послуг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пасажирського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автомобільного транспорту та іншими нормативно-правовими актами.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Витяг з постанови Кабінету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Міністрів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України</w:t>
      </w:r>
      <w:r w:rsidR="001A3FCC">
        <w:rPr>
          <w:sz w:val="28"/>
          <w:szCs w:val="28"/>
          <w:lang w:val="uk-UA"/>
        </w:rPr>
        <w:t xml:space="preserve"> </w:t>
      </w:r>
      <w:r w:rsidR="00C91523">
        <w:rPr>
          <w:sz w:val="28"/>
          <w:szCs w:val="28"/>
        </w:rPr>
        <w:t xml:space="preserve">від 26 вересня 2007 р. N 1184 </w:t>
      </w:r>
      <w:r w:rsidR="00C91523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внесення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змін до Правил надання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послуг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пасажирс</w:t>
      </w:r>
      <w:r w:rsidR="00C91523">
        <w:rPr>
          <w:sz w:val="28"/>
          <w:szCs w:val="28"/>
        </w:rPr>
        <w:t>ького</w:t>
      </w:r>
      <w:r w:rsidR="001A3FCC">
        <w:rPr>
          <w:sz w:val="28"/>
          <w:szCs w:val="28"/>
          <w:lang w:val="uk-UA"/>
        </w:rPr>
        <w:t xml:space="preserve"> </w:t>
      </w:r>
      <w:r w:rsidR="00C91523">
        <w:rPr>
          <w:sz w:val="28"/>
          <w:szCs w:val="28"/>
        </w:rPr>
        <w:t>автомобільного транспорту</w:t>
      </w:r>
      <w:r w:rsidR="00C91523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center"/>
        <w:textAlignment w:val="baseline"/>
      </w:pPr>
      <w:r>
        <w:rPr>
          <w:rStyle w:val="aa"/>
          <w:sz w:val="28"/>
          <w:szCs w:val="28"/>
        </w:rPr>
        <w:t>Перевезення</w:t>
      </w:r>
      <w:r w:rsidR="001A3FCC">
        <w:rPr>
          <w:rStyle w:val="aa"/>
          <w:sz w:val="28"/>
          <w:szCs w:val="28"/>
          <w:lang w:val="uk-UA"/>
        </w:rPr>
        <w:t xml:space="preserve"> </w:t>
      </w:r>
      <w:r>
        <w:rPr>
          <w:rStyle w:val="aa"/>
          <w:sz w:val="28"/>
          <w:szCs w:val="28"/>
        </w:rPr>
        <w:t>організованих</w:t>
      </w:r>
      <w:r w:rsidR="001A3FCC">
        <w:rPr>
          <w:rStyle w:val="aa"/>
          <w:sz w:val="28"/>
          <w:szCs w:val="28"/>
          <w:lang w:val="uk-UA"/>
        </w:rPr>
        <w:t xml:space="preserve"> </w:t>
      </w:r>
      <w:r w:rsidR="001A3FCC">
        <w:rPr>
          <w:rStyle w:val="aa"/>
          <w:sz w:val="28"/>
          <w:szCs w:val="28"/>
        </w:rPr>
        <w:t>групп</w:t>
      </w:r>
      <w:r w:rsidR="001A3FCC">
        <w:rPr>
          <w:rStyle w:val="aa"/>
          <w:sz w:val="28"/>
          <w:szCs w:val="28"/>
          <w:lang w:val="uk-UA"/>
        </w:rPr>
        <w:t xml:space="preserve"> </w:t>
      </w:r>
      <w:r>
        <w:rPr>
          <w:rStyle w:val="aa"/>
          <w:sz w:val="28"/>
          <w:szCs w:val="28"/>
        </w:rPr>
        <w:t>дітей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3.1. Перевезення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організованих</w:t>
      </w:r>
      <w:r w:rsidR="001A3FCC">
        <w:rPr>
          <w:sz w:val="28"/>
          <w:szCs w:val="28"/>
          <w:lang w:val="uk-UA"/>
        </w:rPr>
        <w:t xml:space="preserve"> </w:t>
      </w:r>
      <w:r w:rsidR="001A3FCC">
        <w:rPr>
          <w:sz w:val="28"/>
          <w:szCs w:val="28"/>
        </w:rPr>
        <w:t>групп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 повинно здійснюватися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із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забезпеченням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високого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рівня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безпеки та надійності транспортного обслуговування.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3.2. Максимальна кількість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 для перевезення автобусом не повинна перевищувати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кількості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місць для сидіння, визначеної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технічною характеристикою та реєстраційними документами транспортного засобу.</w:t>
      </w:r>
    </w:p>
    <w:p w:rsidR="00794A3B" w:rsidRPr="00794A3B" w:rsidRDefault="00794A3B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sz w:val="28"/>
          <w:szCs w:val="28"/>
          <w:lang w:val="uk-UA"/>
        </w:rPr>
      </w:pPr>
      <w:r w:rsidRPr="00794A3B">
        <w:rPr>
          <w:sz w:val="28"/>
          <w:szCs w:val="28"/>
          <w:lang w:val="uk-UA"/>
        </w:rPr>
        <w:t xml:space="preserve">3.3. </w:t>
      </w:r>
      <w:r w:rsidRPr="007810A3">
        <w:rPr>
          <w:sz w:val="28"/>
          <w:szCs w:val="28"/>
          <w:lang w:val="uk-UA"/>
        </w:rPr>
        <w:t>Транспортним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обслуговуванням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забезпечуються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учні, які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проживають на відстані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закладу освіти </w:t>
      </w:r>
      <w:r w:rsidRPr="007810A3">
        <w:rPr>
          <w:sz w:val="28"/>
          <w:szCs w:val="28"/>
          <w:lang w:val="uk-UA"/>
        </w:rPr>
        <w:t>понад 3 км, з попередньо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визначеними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зупинками</w:t>
      </w:r>
      <w:r>
        <w:rPr>
          <w:sz w:val="28"/>
          <w:szCs w:val="28"/>
          <w:lang w:val="uk-UA"/>
        </w:rPr>
        <w:t xml:space="preserve">. </w:t>
      </w:r>
    </w:p>
    <w:p w:rsidR="00CE7B69" w:rsidRPr="007810A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7810A3">
        <w:rPr>
          <w:sz w:val="28"/>
          <w:szCs w:val="28"/>
          <w:lang w:val="uk-UA"/>
        </w:rPr>
        <w:t>3.4. Організовані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групи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дітей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повинні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перевозитися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досвідченими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водіями, якімають стаж керування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транспортним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засобом не менш як п’ять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років.</w:t>
      </w:r>
    </w:p>
    <w:p w:rsidR="00CE7B69" w:rsidRPr="007810A3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  <w:rPr>
          <w:lang w:val="uk-UA"/>
        </w:rPr>
      </w:pPr>
      <w:r w:rsidRPr="007810A3">
        <w:rPr>
          <w:sz w:val="28"/>
          <w:szCs w:val="28"/>
          <w:lang w:val="uk-UA"/>
        </w:rPr>
        <w:t>3.5. Перевезення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організованих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груп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дітей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колоною з п’яти і більше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автобусів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здійснюється за умови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супроводу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відповідними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територіальними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підрозділами</w:t>
      </w:r>
      <w:r w:rsidR="001A3FCC">
        <w:rPr>
          <w:sz w:val="28"/>
          <w:szCs w:val="28"/>
          <w:lang w:val="uk-UA"/>
        </w:rPr>
        <w:t xml:space="preserve"> </w:t>
      </w:r>
      <w:r w:rsidRPr="007810A3">
        <w:rPr>
          <w:sz w:val="28"/>
          <w:szCs w:val="28"/>
          <w:lang w:val="uk-UA"/>
        </w:rPr>
        <w:t>Державтоінспекції.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lastRenderedPageBreak/>
        <w:t>3.6. До початку перевезення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організованих</w:t>
      </w:r>
      <w:r w:rsidR="001A3FCC">
        <w:rPr>
          <w:sz w:val="28"/>
          <w:szCs w:val="28"/>
          <w:lang w:val="uk-UA"/>
        </w:rPr>
        <w:t xml:space="preserve"> </w:t>
      </w:r>
      <w:r w:rsidR="001A3FCC">
        <w:rPr>
          <w:sz w:val="28"/>
          <w:szCs w:val="28"/>
        </w:rPr>
        <w:t>групп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1A3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замовник і перевізник: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1) визначають маршрут перевезення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організованих</w:t>
      </w:r>
      <w:r w:rsidR="000C726B">
        <w:rPr>
          <w:sz w:val="28"/>
          <w:szCs w:val="28"/>
          <w:lang w:val="uk-UA"/>
        </w:rPr>
        <w:t xml:space="preserve"> </w:t>
      </w:r>
      <w:r w:rsidR="000C726B">
        <w:rPr>
          <w:sz w:val="28"/>
          <w:szCs w:val="28"/>
        </w:rPr>
        <w:t>групп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дітей, як правило, такий, за яким уже здійснюються</w:t>
      </w:r>
      <w:r w:rsidR="000C72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регулярні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перевезення;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2) встановлюють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зупинки автобуса: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технічні — одна на перші 50 кілометрів і не менше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однієї — на кожні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наступні 100 кілометрів маршруту;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для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відпочинку — на п’ять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хвилин через кожну годину руху і на 30 хвилин — через кожні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п’ять годин руху (допускається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поєднання 30-хвилинного відпочинку 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перервою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 обід);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для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приймання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їжі — через три-п’ять годин руху;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для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ночівлі;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3) складають схему маршруту та встановлюють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розклад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руху.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3.7. Перевезення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організованих</w:t>
      </w:r>
      <w:r w:rsidR="000C726B">
        <w:rPr>
          <w:sz w:val="28"/>
          <w:szCs w:val="28"/>
          <w:lang w:val="uk-UA"/>
        </w:rPr>
        <w:t xml:space="preserve"> </w:t>
      </w:r>
      <w:r w:rsidR="000C726B">
        <w:rPr>
          <w:sz w:val="28"/>
          <w:szCs w:val="28"/>
        </w:rPr>
        <w:t>групп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здійснюються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тільки у світлу пору доби і за сприятливих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погодних умов.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3.8. Схема маршруту та розклад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руху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оформляються в трьох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примірниках і затверджуються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замовником за погодженням з перевізником та територіальним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підрозділом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Державтоінспекції.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Один примірник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схеми маршруту і розкладу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руху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видається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водію, інші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зберігаються у замовника та перевізника.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3.9. Замовник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зобов’язаний: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до початку поїздки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скласти у трьох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примірниках список групи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допускати до поїздки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дітей, які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зазначені у списках і не мають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протипоказань для далеких поїздок за станом здоров’я, що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підтверджується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відповідною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довідкою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лікаря;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призначити для кожної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групи з десяти дітей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керівника, відповідального за супроводження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їх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 час поїздки, а для групи з 30 і більше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 — медичного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працівника та провести інструктаж з правил поведінки і техніки</w:t>
      </w:r>
      <w:r w:rsidR="000C72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безпеки.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3.10. Рух колони автобусів з організованими</w:t>
      </w:r>
      <w:r w:rsidR="000C726B">
        <w:rPr>
          <w:sz w:val="28"/>
          <w:szCs w:val="28"/>
          <w:lang w:val="uk-UA"/>
        </w:rPr>
        <w:t xml:space="preserve"> </w:t>
      </w:r>
      <w:r w:rsidR="000C726B">
        <w:rPr>
          <w:sz w:val="28"/>
          <w:szCs w:val="28"/>
        </w:rPr>
        <w:t>группами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здійснюється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відповідно до Правил дорожнього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руху.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3.11. Замовник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перевезень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організованих</w:t>
      </w:r>
      <w:r w:rsidR="000C726B">
        <w:rPr>
          <w:sz w:val="28"/>
          <w:szCs w:val="28"/>
          <w:lang w:val="uk-UA"/>
        </w:rPr>
        <w:t xml:space="preserve"> </w:t>
      </w:r>
      <w:r w:rsidR="000C726B">
        <w:rPr>
          <w:sz w:val="28"/>
          <w:szCs w:val="28"/>
        </w:rPr>
        <w:t>групп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зобов’язаний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забезпечити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кожен автобус 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питною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водою та засобами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медичної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допомоги.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3.12. Керівник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групи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0C72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зобов’язаний:</w:t>
      </w:r>
    </w:p>
    <w:p w:rsidR="00CE7B69" w:rsidRDefault="000C726B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П</w:t>
      </w:r>
      <w:r w:rsidR="00CE7B69">
        <w:rPr>
          <w:sz w:val="28"/>
          <w:szCs w:val="28"/>
        </w:rPr>
        <w:t>ровести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бесіду з дітьми, ознайомити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їх з правилами поведінки і техніки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безпеки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під час поїздки;</w:t>
      </w:r>
    </w:p>
    <w:p w:rsidR="00CE7B69" w:rsidRDefault="00D5797C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З</w:t>
      </w:r>
      <w:r w:rsidR="00CE7B69">
        <w:rPr>
          <w:sz w:val="28"/>
          <w:szCs w:val="28"/>
        </w:rPr>
        <w:t>абезпечувати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дотримання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дітьми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належного порядку під час руху (діти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повинні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сидіти на призначених для цього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місцях), а також</w:t>
      </w:r>
      <w:r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під час посадки (висадки) з автобуса;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lastRenderedPageBreak/>
        <w:t>забезпечувати посадку (висадку) дітей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після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зупинки автобуса тільки з посадкового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майданчика, а в разі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його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відсутності — з тротуару або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узбіччя, якщо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це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неможливо — з крайньої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смуги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проїзної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частини (але не з боку суміжної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смуги для руху), за умови, що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це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безпечно і не створює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перешкод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іншим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учасникам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руху, а також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справності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засобів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аварійної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світлової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сигналізації;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проходити з організованою</w:t>
      </w:r>
      <w:r w:rsidR="00D5797C">
        <w:rPr>
          <w:sz w:val="28"/>
          <w:szCs w:val="28"/>
          <w:lang w:val="uk-UA"/>
        </w:rPr>
        <w:t xml:space="preserve"> </w:t>
      </w:r>
      <w:r w:rsidR="00D5797C">
        <w:rPr>
          <w:sz w:val="28"/>
          <w:szCs w:val="28"/>
        </w:rPr>
        <w:t>группою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тільки тротуарами та пішохідними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доріжками, а у разі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їх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відсутності — краєм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проїзної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частини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назустріч</w:t>
      </w:r>
      <w:r w:rsidR="00D5797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руху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транспортних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засобів і тільки у світлу пору доби;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підписати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після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надання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транспортної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послуги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дорожній лист, замовлення на перевезення, зазначивши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відстань, час початку та закінчення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роботи, а у разі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зміни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розкладу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руху — її причину.</w:t>
      </w:r>
    </w:p>
    <w:p w:rsidR="00CE7B69" w:rsidRDefault="00B9010A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3</w:t>
      </w:r>
      <w:r w:rsidR="00CE7B69">
        <w:rPr>
          <w:sz w:val="28"/>
          <w:szCs w:val="28"/>
        </w:rPr>
        <w:t>. У разі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настання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несприятливих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погодних і дорожніх умов, виходу з ладу автобуса, виникнення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загрози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безпеці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руху, а також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погіршення стану здоров’я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водія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необхідно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припинити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рух з повідомленням про це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перевізника, який повинен вжити</w:t>
      </w:r>
      <w:r w:rsidR="00D5797C">
        <w:rPr>
          <w:sz w:val="28"/>
          <w:szCs w:val="28"/>
          <w:lang w:val="uk-UA"/>
        </w:rPr>
        <w:t xml:space="preserve"> </w:t>
      </w:r>
      <w:r w:rsidR="00CE7B69">
        <w:rPr>
          <w:sz w:val="28"/>
          <w:szCs w:val="28"/>
        </w:rPr>
        <w:t>заходів для доставки дітей до кінцевого пункту маршруту, заміни автобуса, водія.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Крім того, Порядок здійснення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супроводжень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автобусів, на яких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перевозяться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організовані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групи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дітей, службовим транспортом ДАІ визначається ЗУ «Про дорожній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рух».</w:t>
      </w:r>
    </w:p>
    <w:p w:rsidR="00CE7B69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sz w:val="28"/>
          <w:szCs w:val="28"/>
        </w:rPr>
        <w:t>Відповідальність за порушення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перевезень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організованих</w:t>
      </w:r>
      <w:r w:rsidR="00D5797C">
        <w:rPr>
          <w:sz w:val="28"/>
          <w:szCs w:val="28"/>
          <w:lang w:val="uk-UA"/>
        </w:rPr>
        <w:t xml:space="preserve"> </w:t>
      </w:r>
      <w:r w:rsidR="00D5797C">
        <w:rPr>
          <w:sz w:val="28"/>
          <w:szCs w:val="28"/>
        </w:rPr>
        <w:t>групп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дітей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здійснюється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відповідно до Кодексу України про адміністративні</w:t>
      </w:r>
      <w:r w:rsidR="00D57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порушення.</w:t>
      </w:r>
    </w:p>
    <w:p w:rsidR="00CE7B69" w:rsidRPr="00720890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center"/>
        <w:textAlignment w:val="baseline"/>
        <w:rPr>
          <w:lang w:val="uk-UA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>ІV. Повноваження</w:t>
      </w:r>
      <w:r w:rsidR="00D579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>відділу</w:t>
      </w:r>
      <w:r w:rsidR="00D5797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>освіти</w:t>
      </w:r>
    </w:p>
    <w:p w:rsidR="00CE7B69" w:rsidRDefault="00720890" w:rsidP="00CE7B69">
      <w:pPr>
        <w:pStyle w:val="a8"/>
        <w:spacing w:before="0" w:beforeAutospacing="0" w:after="0" w:afterAutospacing="0" w:line="276" w:lineRule="auto"/>
        <w:ind w:left="-15" w:firstLine="567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>Відділосвіти</w:t>
      </w:r>
      <w:r w:rsidR="00CE7B69">
        <w:rPr>
          <w:color w:val="000000"/>
          <w:sz w:val="28"/>
          <w:szCs w:val="28"/>
          <w:bdr w:val="none" w:sz="0" w:space="0" w:color="auto" w:frame="1"/>
        </w:rPr>
        <w:t>:</w:t>
      </w:r>
    </w:p>
    <w:p w:rsidR="00CE7B69" w:rsidRDefault="00893C8C" w:rsidP="00893C8C">
      <w:pPr>
        <w:pStyle w:val="a8"/>
        <w:spacing w:before="0" w:beforeAutospacing="0" w:after="0" w:afterAutospacing="0" w:line="276" w:lineRule="auto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здійснює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аналіз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забезпеченості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загальноосвітніх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закладів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40F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освіти </w:t>
      </w:r>
      <w:r w:rsidR="00CE7B69">
        <w:rPr>
          <w:color w:val="000000"/>
          <w:sz w:val="28"/>
          <w:szCs w:val="28"/>
          <w:bdr w:val="none" w:sz="0" w:space="0" w:color="auto" w:frame="1"/>
        </w:rPr>
        <w:t>автобусами за рахунок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 xml:space="preserve">коштів державного та </w:t>
      </w:r>
      <w:r w:rsidR="00240F13">
        <w:rPr>
          <w:color w:val="000000"/>
          <w:sz w:val="28"/>
          <w:szCs w:val="28"/>
          <w:bdr w:val="none" w:sz="0" w:space="0" w:color="auto" w:frame="1"/>
          <w:lang w:val="uk-UA"/>
        </w:rPr>
        <w:t>місцевого</w:t>
      </w:r>
      <w:r w:rsidR="00CE7B69">
        <w:rPr>
          <w:color w:val="000000"/>
          <w:sz w:val="28"/>
          <w:szCs w:val="28"/>
          <w:bdr w:val="none" w:sz="0" w:space="0" w:color="auto" w:frame="1"/>
        </w:rPr>
        <w:t>бюджетів;</w:t>
      </w:r>
    </w:p>
    <w:p w:rsidR="00893C8C" w:rsidRDefault="00893C8C" w:rsidP="00893C8C">
      <w:pPr>
        <w:pStyle w:val="a8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на підставі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проведених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заходів по оптимізації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освітньої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мережі та необхідності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заміни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автобусів, які не відповідають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технічним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вимогам та вичерпали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встановлений нормативами термін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експлуатації, організовує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моніторинг потреби у забезпеченні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закладів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40F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освіти </w:t>
      </w:r>
      <w:r w:rsidR="00CE7B69">
        <w:rPr>
          <w:color w:val="000000"/>
          <w:sz w:val="28"/>
          <w:szCs w:val="28"/>
          <w:bdr w:val="none" w:sz="0" w:space="0" w:color="auto" w:frame="1"/>
        </w:rPr>
        <w:t xml:space="preserve"> автобусами;</w:t>
      </w:r>
    </w:p>
    <w:p w:rsidR="00CE7B69" w:rsidRPr="00893C8C" w:rsidRDefault="00893C8C" w:rsidP="00893C8C">
      <w:pPr>
        <w:pStyle w:val="a8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забезпечує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формування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замовлення на поставку автобусів;</w:t>
      </w:r>
    </w:p>
    <w:p w:rsidR="00240F13" w:rsidRPr="003675E5" w:rsidRDefault="00893C8C" w:rsidP="003675E5">
      <w:pPr>
        <w:pStyle w:val="a8"/>
        <w:spacing w:before="0" w:beforeAutospacing="0" w:after="0" w:afterAutospacing="0" w:line="276" w:lineRule="auto"/>
        <w:jc w:val="both"/>
        <w:textAlignment w:val="baseline"/>
        <w:rPr>
          <w:rStyle w:val="aa"/>
          <w:b w:val="0"/>
          <w:bCs w:val="0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із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залученням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010A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Управлінням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010A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патрульної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010A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поліції в м.</w:t>
      </w:r>
      <w:r w:rsidR="00B9010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Запоріжжі Департаменту патрульної поліції </w:t>
      </w:r>
      <w:r w:rsidR="00240F13">
        <w:rPr>
          <w:color w:val="000000"/>
          <w:sz w:val="28"/>
          <w:szCs w:val="28"/>
          <w:bdr w:val="none" w:sz="0" w:space="0" w:color="auto" w:frame="1"/>
          <w:lang w:val="uk-UA"/>
        </w:rPr>
        <w:t>Запорізької області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здійснює контроль за дотриманням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вимог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безпеки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перевезень, в т. ч. шляхом проведення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перевірок з питань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організації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перевезення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учнів</w:t>
      </w:r>
      <w:r w:rsidR="00240F13">
        <w:rPr>
          <w:color w:val="000000"/>
          <w:sz w:val="28"/>
          <w:szCs w:val="28"/>
          <w:bdr w:val="none" w:sz="0" w:space="0" w:color="auto" w:frame="1"/>
          <w:lang w:val="uk-UA"/>
        </w:rPr>
        <w:t>, вихованців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педагогічних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працівників при розгляді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звернень</w:t>
      </w:r>
      <w:r w:rsidR="00D579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893C8C">
        <w:rPr>
          <w:color w:val="000000"/>
          <w:sz w:val="28"/>
          <w:szCs w:val="28"/>
          <w:bdr w:val="none" w:sz="0" w:space="0" w:color="auto" w:frame="1"/>
          <w:lang w:val="uk-UA"/>
        </w:rPr>
        <w:t>громадян</w:t>
      </w:r>
    </w:p>
    <w:p w:rsidR="00CE7B69" w:rsidRPr="00113126" w:rsidRDefault="00CE7B69" w:rsidP="00CE7B69">
      <w:pPr>
        <w:pStyle w:val="a8"/>
        <w:spacing w:before="0" w:beforeAutospacing="0" w:after="0" w:afterAutospacing="0" w:line="276" w:lineRule="auto"/>
        <w:ind w:left="-15" w:firstLine="567"/>
        <w:jc w:val="center"/>
        <w:textAlignment w:val="baseline"/>
        <w:rPr>
          <w:lang w:val="uk-UA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>V. Обов’язкикерівника закладу</w:t>
      </w:r>
      <w:r w:rsidR="0011312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загальної середньої освіти</w:t>
      </w:r>
    </w:p>
    <w:p w:rsidR="00CE7B69" w:rsidRDefault="00CE7B69" w:rsidP="00EC717D">
      <w:pPr>
        <w:pStyle w:val="a8"/>
        <w:spacing w:before="0" w:beforeAutospacing="0" w:after="0" w:afterAutospacing="0"/>
        <w:ind w:left="-15" w:firstLine="567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>Керівник закладу</w:t>
      </w:r>
      <w:r w:rsidR="0011312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загальної середньої освіти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330F5E" w:rsidRPr="00B95072" w:rsidRDefault="00CE7B69" w:rsidP="00EC717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893C8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93C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0F5E" w:rsidRPr="00330F5E">
        <w:rPr>
          <w:rFonts w:ascii="Times New Roman" w:hAnsi="Times New Roman" w:cs="Times New Roman"/>
          <w:sz w:val="28"/>
          <w:szCs w:val="28"/>
        </w:rPr>
        <w:t>дійснює контроль за використанням шкільного автобуса за цільовим призначенням та призначає відповідальних за безпеку дітей</w:t>
      </w:r>
      <w:r w:rsidR="00B950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B69" w:rsidRPr="00B95072" w:rsidRDefault="00893C8C" w:rsidP="00EC717D">
      <w:pPr>
        <w:pStyle w:val="a8"/>
        <w:spacing w:before="0" w:beforeAutospacing="0" w:after="0" w:afterAutospacing="0"/>
        <w:ind w:left="-15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відповідним наказом визначає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відповідального за організацію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перевезень і супроводжуючого з числа працівників закладу освіти, організовує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їх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своєчасний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інструктаж і навчання;</w:t>
      </w:r>
    </w:p>
    <w:p w:rsidR="00CE7B69" w:rsidRPr="00B95072" w:rsidRDefault="00893C8C" w:rsidP="00EC717D">
      <w:pPr>
        <w:pStyle w:val="a8"/>
        <w:spacing w:before="0" w:beforeAutospacing="0" w:after="0" w:afterAutospacing="0"/>
        <w:ind w:left="-15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інформує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батьків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дітей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осіб, що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їх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замінюють, про умови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організації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CE7B69" w:rsidRPr="00B95072">
        <w:rPr>
          <w:color w:val="000000"/>
          <w:sz w:val="28"/>
          <w:szCs w:val="28"/>
          <w:bdr w:val="none" w:sz="0" w:space="0" w:color="auto" w:frame="1"/>
          <w:lang w:val="uk-UA"/>
        </w:rPr>
        <w:t>перевезень за маршрутом шкільного автобуса;</w:t>
      </w:r>
    </w:p>
    <w:p w:rsidR="00CE7B69" w:rsidRDefault="00893C8C" w:rsidP="00EC717D">
      <w:pPr>
        <w:pStyle w:val="a8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затверджує наказом списки учнів, які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перевозяться, із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зазначенням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пунктів посадки і висадки у відповідності з паспортом маршруту;</w:t>
      </w:r>
    </w:p>
    <w:p w:rsidR="00CE7B69" w:rsidRPr="00794A3B" w:rsidRDefault="00893C8C" w:rsidP="00EC717D">
      <w:pPr>
        <w:pStyle w:val="a8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 w:rsidRPr="00794A3B">
        <w:rPr>
          <w:color w:val="000000" w:themeColor="text1"/>
          <w:sz w:val="28"/>
          <w:szCs w:val="28"/>
          <w:bdr w:val="none" w:sz="0" w:space="0" w:color="auto" w:frame="1"/>
        </w:rPr>
        <w:t>забезпечує</w:t>
      </w:r>
      <w:r w:rsidR="00B9507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794A3B">
        <w:rPr>
          <w:color w:val="000000" w:themeColor="text1"/>
          <w:sz w:val="28"/>
          <w:szCs w:val="28"/>
          <w:bdr w:val="none" w:sz="0" w:space="0" w:color="auto" w:frame="1"/>
        </w:rPr>
        <w:t>проходження</w:t>
      </w:r>
      <w:r w:rsidR="00B9507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794A3B">
        <w:rPr>
          <w:color w:val="000000" w:themeColor="text1"/>
          <w:sz w:val="28"/>
          <w:szCs w:val="28"/>
          <w:bdr w:val="none" w:sz="0" w:space="0" w:color="auto" w:frame="1"/>
        </w:rPr>
        <w:t>шкільним автобусом передрейсового та післярейсового</w:t>
      </w:r>
      <w:r w:rsidR="00B9507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794A3B">
        <w:rPr>
          <w:color w:val="000000" w:themeColor="text1"/>
          <w:sz w:val="28"/>
          <w:szCs w:val="28"/>
          <w:bdr w:val="none" w:sz="0" w:space="0" w:color="auto" w:frame="1"/>
        </w:rPr>
        <w:t>технічного</w:t>
      </w:r>
      <w:r w:rsidR="00B9507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E7B69" w:rsidRPr="00794A3B">
        <w:rPr>
          <w:color w:val="000000" w:themeColor="text1"/>
          <w:sz w:val="28"/>
          <w:szCs w:val="28"/>
          <w:bdr w:val="none" w:sz="0" w:space="0" w:color="auto" w:frame="1"/>
        </w:rPr>
        <w:t>огляду;</w:t>
      </w:r>
    </w:p>
    <w:p w:rsidR="00893C8C" w:rsidRDefault="00893C8C" w:rsidP="00EC717D">
      <w:pPr>
        <w:pStyle w:val="a8"/>
        <w:spacing w:before="0" w:beforeAutospacing="0" w:after="0" w:afterAutospacing="0"/>
        <w:ind w:left="-15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забезпечує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проходження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водієм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шкільного автобуса передрейсового та післярейсового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медичного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огляду;</w:t>
      </w:r>
    </w:p>
    <w:p w:rsidR="00CE7B69" w:rsidRDefault="00893C8C" w:rsidP="00EC717D">
      <w:pPr>
        <w:pStyle w:val="a8"/>
        <w:spacing w:before="0" w:beforeAutospacing="0" w:after="0" w:afterAutospacing="0"/>
        <w:ind w:left="-15"/>
        <w:jc w:val="both"/>
        <w:textAlignment w:val="baseline"/>
      </w:pPr>
      <w:r>
        <w:rPr>
          <w:lang w:val="uk-UA"/>
        </w:rPr>
        <w:t xml:space="preserve">-  </w:t>
      </w:r>
      <w:r w:rsidR="00CE7B69">
        <w:rPr>
          <w:color w:val="000000"/>
          <w:sz w:val="28"/>
          <w:szCs w:val="28"/>
          <w:bdr w:val="none" w:sz="0" w:space="0" w:color="auto" w:frame="1"/>
        </w:rPr>
        <w:t>визначає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місця стоянки автобуса;</w:t>
      </w:r>
    </w:p>
    <w:p w:rsidR="00CE7B69" w:rsidRDefault="00893C8C" w:rsidP="00EC717D">
      <w:pPr>
        <w:pStyle w:val="a8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забезпечує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навчання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водія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шкільного автобуса з питань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безпеки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дорожнього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руху, проведення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інструктажів з питань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охорони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праці;</w:t>
      </w:r>
    </w:p>
    <w:p w:rsidR="00FB4DA0" w:rsidRDefault="00893C8C" w:rsidP="00EC717D">
      <w:pPr>
        <w:pStyle w:val="a8"/>
        <w:spacing w:before="0" w:beforeAutospacing="0" w:after="0" w:afterAutospacing="0"/>
        <w:ind w:left="-1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CE7B69">
        <w:rPr>
          <w:color w:val="000000"/>
          <w:sz w:val="28"/>
          <w:szCs w:val="28"/>
          <w:bdr w:val="none" w:sz="0" w:space="0" w:color="auto" w:frame="1"/>
        </w:rPr>
        <w:t>здійснює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інші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повноваження, необхідні для забезпечення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дотримання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вимог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законодавства при здійсненні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перевезень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учнів</w:t>
      </w:r>
      <w:r w:rsidR="00240F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вихованців </w:t>
      </w:r>
      <w:r w:rsidR="00CE7B69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педагогічних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працівників</w:t>
      </w:r>
      <w:r w:rsidR="00B950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E7B69">
        <w:rPr>
          <w:color w:val="000000"/>
          <w:sz w:val="28"/>
          <w:szCs w:val="28"/>
          <w:bdr w:val="none" w:sz="0" w:space="0" w:color="auto" w:frame="1"/>
        </w:rPr>
        <w:t>шкільними автобусами.</w:t>
      </w:r>
    </w:p>
    <w:p w:rsidR="00C52FB0" w:rsidRPr="00893C8C" w:rsidRDefault="00C52FB0" w:rsidP="00C52FB0">
      <w:pPr>
        <w:pStyle w:val="a8"/>
        <w:spacing w:before="0" w:beforeAutospacing="0" w:after="0" w:afterAutospacing="0" w:line="276" w:lineRule="auto"/>
        <w:ind w:left="-1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B4DA0" w:rsidRPr="00020D10" w:rsidRDefault="00FB4DA0" w:rsidP="00020D10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6F4">
        <w:rPr>
          <w:rFonts w:ascii="Times New Roman" w:hAnsi="Times New Roman"/>
          <w:b/>
          <w:sz w:val="28"/>
          <w:szCs w:val="28"/>
          <w:lang w:val="en-US"/>
        </w:rPr>
        <w:t>VI</w:t>
      </w:r>
      <w:r w:rsidR="00020D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16F4">
        <w:rPr>
          <w:rFonts w:ascii="Times New Roman" w:hAnsi="Times New Roman"/>
          <w:b/>
          <w:sz w:val="28"/>
          <w:szCs w:val="28"/>
          <w:lang w:val="uk-UA"/>
        </w:rPr>
        <w:t xml:space="preserve">Утримання та використання </w:t>
      </w:r>
      <w:r w:rsidR="00C106DA" w:rsidRPr="008D16F4">
        <w:rPr>
          <w:rFonts w:ascii="Times New Roman" w:hAnsi="Times New Roman"/>
          <w:b/>
          <w:sz w:val="28"/>
          <w:szCs w:val="28"/>
          <w:lang w:val="uk-UA"/>
        </w:rPr>
        <w:t>автобусів</w:t>
      </w:r>
    </w:p>
    <w:p w:rsidR="00FB4DA0" w:rsidRPr="002D44DE" w:rsidRDefault="000C3850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.1. Водії </w:t>
      </w:r>
      <w:r w:rsidR="002D44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закладів освіти Комишуваської ОТГ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(далі водії)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>забезпечують якісне перевезення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, відповідно до закріплення, з дотриманням правил техніки безпеки та охорони праці в процесі експлуатації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>шкільних транспортних засобів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.</w:t>
      </w:r>
    </w:p>
    <w:p w:rsidR="00FB4DA0" w:rsidRPr="002D44DE" w:rsidRDefault="000C3850" w:rsidP="003675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2D44DE">
        <w:rPr>
          <w:rFonts w:ascii="Times New Roman" w:hAnsi="Times New Roman"/>
          <w:sz w:val="28"/>
          <w:szCs w:val="28"/>
          <w:lang w:val="uk-UA"/>
        </w:rPr>
        <w:t>.2. Водії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, відповідно до закріплення та укладених договорів, несуть повну персональну матеріальну відповідальність за:</w:t>
      </w:r>
    </w:p>
    <w:p w:rsidR="00FB4DA0" w:rsidRPr="002D44DE" w:rsidRDefault="00FB4DA0" w:rsidP="00367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 xml:space="preserve">- збереження у належному стані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 xml:space="preserve">шкільних транспортних засобів </w:t>
      </w:r>
      <w:r w:rsidRPr="002D44DE">
        <w:rPr>
          <w:rFonts w:ascii="Times New Roman" w:hAnsi="Times New Roman"/>
          <w:sz w:val="28"/>
          <w:szCs w:val="28"/>
          <w:lang w:val="uk-UA"/>
        </w:rPr>
        <w:t>та відповідних матеріальних цінностей;</w:t>
      </w:r>
    </w:p>
    <w:p w:rsidR="00FB4DA0" w:rsidRPr="002D44DE" w:rsidRDefault="00FB4DA0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 xml:space="preserve">- шкоду заподіяну життю, здоров’ю, майну третіх осіб під час експлуатації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>шкільних транспортних засобів</w:t>
      </w:r>
      <w:r w:rsidRPr="002D44DE">
        <w:rPr>
          <w:rFonts w:ascii="Times New Roman" w:hAnsi="Times New Roman"/>
          <w:sz w:val="28"/>
          <w:szCs w:val="28"/>
          <w:lang w:val="uk-UA"/>
        </w:rPr>
        <w:t>.</w:t>
      </w:r>
    </w:p>
    <w:p w:rsidR="00FB4DA0" w:rsidRPr="007C2BBB" w:rsidRDefault="000C3850" w:rsidP="003675E5">
      <w:pPr>
        <w:tabs>
          <w:tab w:val="left" w:pos="1276"/>
          <w:tab w:val="left" w:pos="1418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.3. Забороняється експлуатація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>шкільних транспортних засобів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:</w:t>
      </w:r>
      <w:r w:rsidR="002D44DE" w:rsidRPr="002D44DE">
        <w:rPr>
          <w:rFonts w:ascii="Times New Roman" w:hAnsi="Times New Roman"/>
          <w:sz w:val="28"/>
          <w:szCs w:val="28"/>
          <w:lang w:val="uk-UA"/>
        </w:rPr>
        <w:tab/>
      </w:r>
    </w:p>
    <w:p w:rsidR="00FB4DA0" w:rsidRPr="002D44DE" w:rsidRDefault="00FB4DA0" w:rsidP="003675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 xml:space="preserve">- у поза робочий та нічний час без письмового дозволу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 xml:space="preserve">селищного </w:t>
      </w:r>
      <w:r w:rsidR="002D44DE" w:rsidRPr="002D44DE">
        <w:rPr>
          <w:rFonts w:ascii="Times New Roman" w:hAnsi="Times New Roman"/>
          <w:sz w:val="28"/>
          <w:szCs w:val="28"/>
          <w:lang w:val="uk-UA"/>
        </w:rPr>
        <w:t>голови;</w:t>
      </w:r>
    </w:p>
    <w:p w:rsidR="00FB4DA0" w:rsidRPr="002D44DE" w:rsidRDefault="00FB4DA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</w:t>
      </w:r>
      <w:r w:rsidRPr="002D44DE">
        <w:rPr>
          <w:rFonts w:ascii="Times New Roman" w:hAnsi="Times New Roman"/>
          <w:color w:val="FFFFFF"/>
          <w:sz w:val="28"/>
          <w:szCs w:val="28"/>
          <w:lang w:val="uk-UA"/>
        </w:rPr>
        <w:t>.</w:t>
      </w:r>
      <w:r w:rsidRPr="002D44DE">
        <w:rPr>
          <w:rFonts w:ascii="Times New Roman" w:hAnsi="Times New Roman"/>
          <w:sz w:val="28"/>
          <w:szCs w:val="28"/>
          <w:lang w:val="uk-UA"/>
        </w:rPr>
        <w:t xml:space="preserve">керівництвом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Pr="002D44DE">
        <w:rPr>
          <w:rFonts w:ascii="Times New Roman" w:hAnsi="Times New Roman"/>
          <w:sz w:val="28"/>
          <w:szCs w:val="28"/>
          <w:lang w:val="uk-UA"/>
        </w:rPr>
        <w:t xml:space="preserve">, керівниками структурних підрозділів особисто без водія без дозволу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 xml:space="preserve"> селищного </w:t>
      </w:r>
      <w:r w:rsidRPr="002D44DE">
        <w:rPr>
          <w:rFonts w:ascii="Times New Roman" w:hAnsi="Times New Roman"/>
          <w:sz w:val="28"/>
          <w:szCs w:val="28"/>
          <w:lang w:val="uk-UA"/>
        </w:rPr>
        <w:t>голови ;</w:t>
      </w:r>
    </w:p>
    <w:p w:rsidR="00FB4DA0" w:rsidRPr="007C2BBB" w:rsidRDefault="00FB4DA0" w:rsidP="003675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 без оформленого належним чином подорожнього листа встановленої форми.</w:t>
      </w:r>
    </w:p>
    <w:p w:rsidR="00FB4DA0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.5. Облік  роботи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 xml:space="preserve">шкільних транспортних засобів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та раціонального використання палива здійснюється за подорожніми листами, оформлення яких є обов’язковими при перевезеннях.</w:t>
      </w:r>
    </w:p>
    <w:p w:rsidR="00FB4DA0" w:rsidRPr="002D44DE" w:rsidRDefault="000C3850" w:rsidP="003675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.6. По</w:t>
      </w:r>
      <w:r w:rsidR="002D44DE" w:rsidRPr="002D44DE">
        <w:rPr>
          <w:rFonts w:ascii="Times New Roman" w:hAnsi="Times New Roman"/>
          <w:sz w:val="28"/>
          <w:szCs w:val="28"/>
          <w:lang w:val="uk-UA"/>
        </w:rPr>
        <w:t xml:space="preserve">дорожній лист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 за типовою формою   видається водіям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 xml:space="preserve">завідуючими господарством </w:t>
      </w:r>
      <w:r w:rsidR="002D44DE">
        <w:rPr>
          <w:rFonts w:ascii="Times New Roman" w:hAnsi="Times New Roman"/>
          <w:sz w:val="28"/>
          <w:szCs w:val="28"/>
          <w:lang w:val="uk-UA"/>
        </w:rPr>
        <w:t xml:space="preserve">, матеріально-відповідальною особою </w:t>
      </w:r>
      <w:r w:rsidR="00C106DA" w:rsidRPr="002D44DE">
        <w:rPr>
          <w:rFonts w:ascii="Times New Roman" w:hAnsi="Times New Roman"/>
          <w:sz w:val="28"/>
          <w:szCs w:val="28"/>
          <w:lang w:val="uk-UA"/>
        </w:rPr>
        <w:t xml:space="preserve">за місцем закріплення шкільного транспортного засобу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на один робочий день.</w:t>
      </w:r>
    </w:p>
    <w:p w:rsidR="00FB4DA0" w:rsidRPr="002D44DE" w:rsidRDefault="000C3850" w:rsidP="003675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.7. Заповнення подорожнього листа </w:t>
      </w:r>
      <w:r w:rsidR="00A71CD9" w:rsidRPr="002D44DE">
        <w:rPr>
          <w:rFonts w:ascii="Times New Roman" w:hAnsi="Times New Roman"/>
          <w:sz w:val="28"/>
          <w:szCs w:val="28"/>
          <w:lang w:val="uk-UA"/>
        </w:rPr>
        <w:t xml:space="preserve">шкільних транспортних засобів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покладається безпосередньо на водія, за яким закріплено службовий автомобіль, контроль за правильністю оформлення – н</w:t>
      </w:r>
      <w:r w:rsidR="00A71CD9" w:rsidRPr="002D44DE">
        <w:rPr>
          <w:rFonts w:ascii="Times New Roman" w:hAnsi="Times New Roman"/>
          <w:sz w:val="28"/>
          <w:szCs w:val="28"/>
          <w:lang w:val="uk-UA"/>
        </w:rPr>
        <w:t>а відповідальну особу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.</w:t>
      </w:r>
    </w:p>
    <w:p w:rsidR="00FB4DA0" w:rsidRPr="002D44DE" w:rsidRDefault="00FB4DA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 xml:space="preserve">Належним чином заповнені подорожні листи повертаються </w:t>
      </w:r>
      <w:r w:rsidR="007C2BBB" w:rsidRPr="002D44DE">
        <w:rPr>
          <w:rFonts w:ascii="Times New Roman" w:hAnsi="Times New Roman"/>
          <w:sz w:val="28"/>
          <w:szCs w:val="28"/>
        </w:rPr>
        <w:t>завідуючій</w:t>
      </w:r>
      <w:r w:rsidR="00DD6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BBB" w:rsidRPr="002D44DE">
        <w:rPr>
          <w:rFonts w:ascii="Times New Roman" w:hAnsi="Times New Roman"/>
          <w:sz w:val="28"/>
          <w:szCs w:val="28"/>
        </w:rPr>
        <w:t>господарством</w:t>
      </w:r>
      <w:r w:rsidR="002D44DE" w:rsidRPr="002D44DE">
        <w:rPr>
          <w:rFonts w:ascii="Times New Roman" w:hAnsi="Times New Roman"/>
          <w:sz w:val="28"/>
          <w:szCs w:val="28"/>
          <w:lang w:val="uk-UA"/>
        </w:rPr>
        <w:t xml:space="preserve">, матеріально-відповідальною особою </w:t>
      </w:r>
      <w:r w:rsidRPr="002D44DE">
        <w:rPr>
          <w:rFonts w:ascii="Times New Roman" w:hAnsi="Times New Roman"/>
          <w:sz w:val="28"/>
          <w:szCs w:val="28"/>
          <w:lang w:val="uk-UA"/>
        </w:rPr>
        <w:t>на наступний робочий день після дня, на який його видано.</w:t>
      </w:r>
    </w:p>
    <w:p w:rsidR="00FB4DA0" w:rsidRPr="008D16F4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B4DA0" w:rsidRPr="008D16F4">
        <w:rPr>
          <w:rFonts w:ascii="Times New Roman" w:hAnsi="Times New Roman"/>
          <w:sz w:val="28"/>
          <w:szCs w:val="28"/>
          <w:lang w:val="uk-UA"/>
        </w:rPr>
        <w:t>.8. До початку роботи водій проходе щоденний передрейсовий медичний огляд, який проводе спеціалізований медпрацівник. У разі виявлення ознак хвороби протягом робочого дня водій підлягає післярейсовому медичному огляду.</w:t>
      </w:r>
    </w:p>
    <w:p w:rsidR="00FB4DA0" w:rsidRPr="008D16F4" w:rsidRDefault="00FB4DA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6F4">
        <w:rPr>
          <w:rFonts w:ascii="Times New Roman" w:hAnsi="Times New Roman"/>
          <w:sz w:val="28"/>
          <w:szCs w:val="28"/>
          <w:lang w:val="uk-UA"/>
        </w:rPr>
        <w:t xml:space="preserve">В подорожньому листі проставляється відмітка медпрацівника, особистий підпис та номерний штамп з текстом висновку </w:t>
      </w:r>
      <w:r w:rsidRPr="008D16F4">
        <w:rPr>
          <w:rFonts w:ascii="Times New Roman" w:hAnsi="Times New Roman"/>
          <w:sz w:val="28"/>
          <w:szCs w:val="28"/>
        </w:rPr>
        <w:t>“</w:t>
      </w:r>
      <w:r w:rsidRPr="008D16F4">
        <w:rPr>
          <w:rFonts w:ascii="Times New Roman" w:hAnsi="Times New Roman"/>
          <w:sz w:val="28"/>
          <w:szCs w:val="28"/>
          <w:lang w:val="uk-UA"/>
        </w:rPr>
        <w:t>До керування транспортом придатний</w:t>
      </w:r>
      <w:r w:rsidRPr="008D16F4">
        <w:rPr>
          <w:rFonts w:ascii="Times New Roman" w:hAnsi="Times New Roman"/>
          <w:sz w:val="28"/>
          <w:szCs w:val="28"/>
        </w:rPr>
        <w:t>”</w:t>
      </w:r>
      <w:r w:rsidRPr="008D16F4">
        <w:rPr>
          <w:rFonts w:ascii="Times New Roman" w:hAnsi="Times New Roman"/>
          <w:sz w:val="28"/>
          <w:szCs w:val="28"/>
          <w:lang w:val="uk-UA"/>
        </w:rPr>
        <w:t>.</w:t>
      </w:r>
    </w:p>
    <w:p w:rsidR="00FB4DA0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52FB0">
        <w:rPr>
          <w:rFonts w:ascii="Times New Roman" w:hAnsi="Times New Roman"/>
          <w:sz w:val="28"/>
          <w:szCs w:val="28"/>
          <w:lang w:val="uk-UA"/>
        </w:rPr>
        <w:t>.9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.</w:t>
      </w:r>
      <w:r w:rsidR="00FB4DA0" w:rsidRPr="002D44DE">
        <w:rPr>
          <w:rFonts w:ascii="Times New Roman" w:hAnsi="Times New Roman"/>
          <w:color w:val="FFFFFF"/>
          <w:sz w:val="28"/>
          <w:szCs w:val="28"/>
          <w:lang w:val="uk-UA"/>
        </w:rPr>
        <w:t>.</w:t>
      </w:r>
      <w:r w:rsidR="008C572F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 селищного голови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 визначається відповідальний який безпосередньо здійснює загальний контроль за  утриманням, використанням, 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технічним обслуговуванням всіх</w:t>
      </w:r>
      <w:r w:rsidR="00DD6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шкільних транспортних засобів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та збереженням матеріальних цінностей.</w:t>
      </w:r>
    </w:p>
    <w:p w:rsidR="00FB4DA0" w:rsidRPr="002D44DE" w:rsidRDefault="000C3850" w:rsidP="003675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52FB0">
        <w:rPr>
          <w:rFonts w:ascii="Times New Roman" w:hAnsi="Times New Roman"/>
          <w:sz w:val="28"/>
          <w:szCs w:val="28"/>
          <w:lang w:val="uk-UA"/>
        </w:rPr>
        <w:t>.10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. Після закінчення робочого дня </w:t>
      </w:r>
      <w:r w:rsidR="008C572F">
        <w:rPr>
          <w:rFonts w:ascii="Times New Roman" w:hAnsi="Times New Roman"/>
          <w:sz w:val="28"/>
          <w:szCs w:val="28"/>
          <w:lang w:val="uk-UA"/>
        </w:rPr>
        <w:t>шкільний транспортний засі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ставиться до орендованого гаражного боксу,   або на місце тимчасової стоянки.</w:t>
      </w:r>
    </w:p>
    <w:p w:rsidR="007C2BBB" w:rsidRDefault="000C3850" w:rsidP="003675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52FB0">
        <w:rPr>
          <w:rFonts w:ascii="Times New Roman" w:hAnsi="Times New Roman"/>
          <w:sz w:val="28"/>
          <w:szCs w:val="28"/>
          <w:lang w:val="uk-UA"/>
        </w:rPr>
        <w:t>.11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.</w:t>
      </w:r>
      <w:r w:rsidR="00FB4DA0" w:rsidRPr="002D44DE">
        <w:rPr>
          <w:rFonts w:ascii="Times New Roman" w:hAnsi="Times New Roman"/>
          <w:color w:val="FFFFFF"/>
          <w:sz w:val="28"/>
          <w:szCs w:val="28"/>
          <w:lang w:val="uk-UA"/>
        </w:rPr>
        <w:t>.</w:t>
      </w:r>
      <w:r w:rsidR="008C572F">
        <w:rPr>
          <w:rFonts w:ascii="Times New Roman" w:hAnsi="Times New Roman"/>
          <w:sz w:val="28"/>
          <w:szCs w:val="28"/>
          <w:lang w:val="uk-UA"/>
        </w:rPr>
        <w:t xml:space="preserve"> Шкільний транспортний засі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може знаходитися (після закінчення робочого дня) на відкритій охоронній стоянці під персональну відповідальність воді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я за погодженням того керівника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 xml:space="preserve">  у чиєму розпорядженні 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знаходиться зазначений автотранспорт</w:t>
      </w:r>
      <w:r w:rsidR="00FB4DA0" w:rsidRPr="002D44DE">
        <w:rPr>
          <w:rFonts w:ascii="Times New Roman" w:hAnsi="Times New Roman"/>
          <w:sz w:val="28"/>
          <w:szCs w:val="28"/>
          <w:lang w:val="uk-UA"/>
        </w:rPr>
        <w:t>.</w:t>
      </w:r>
    </w:p>
    <w:p w:rsidR="00A54D4A" w:rsidRPr="002D44DE" w:rsidRDefault="00A54D4A" w:rsidP="003675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44DE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C2BBB" w:rsidRPr="002D44DE">
        <w:rPr>
          <w:rFonts w:ascii="Times New Roman" w:hAnsi="Times New Roman"/>
          <w:b/>
          <w:sz w:val="28"/>
          <w:szCs w:val="28"/>
          <w:lang w:val="uk-UA"/>
        </w:rPr>
        <w:t xml:space="preserve">. Система технічного обслуговування та ремонту </w:t>
      </w:r>
      <w:r w:rsidRPr="002D44DE">
        <w:rPr>
          <w:rFonts w:ascii="Times New Roman" w:hAnsi="Times New Roman"/>
          <w:b/>
          <w:sz w:val="28"/>
          <w:szCs w:val="28"/>
          <w:lang w:val="uk-UA"/>
        </w:rPr>
        <w:t>шкільних транспортних засобів</w:t>
      </w:r>
    </w:p>
    <w:p w:rsidR="007C2BBB" w:rsidRPr="002D44DE" w:rsidRDefault="000C3850" w:rsidP="003675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.1. Система технічного обслуговування та ремонту включає в себе: </w:t>
      </w:r>
    </w:p>
    <w:p w:rsidR="007C2BBB" w:rsidRPr="002D44DE" w:rsidRDefault="007C2BBB" w:rsidP="00367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щоденне обслуговування;</w:t>
      </w:r>
    </w:p>
    <w:p w:rsidR="007C2BBB" w:rsidRPr="002D44DE" w:rsidRDefault="007C2BBB" w:rsidP="00367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щомісячний одноденний технічний огляд;</w:t>
      </w:r>
    </w:p>
    <w:p w:rsidR="007C2BBB" w:rsidRPr="002D44DE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сезонне технічне обслуговування;</w:t>
      </w:r>
    </w:p>
    <w:p w:rsidR="007C2BBB" w:rsidRPr="002D44DE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поточний ремонт;</w:t>
      </w:r>
    </w:p>
    <w:p w:rsidR="007C2BBB" w:rsidRDefault="007C2BBB" w:rsidP="00367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капітальний ремонт.</w:t>
      </w:r>
    </w:p>
    <w:p w:rsidR="00DD62AE" w:rsidRPr="002D44DE" w:rsidRDefault="00DD62AE" w:rsidP="003675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BBB" w:rsidRPr="002D44DE" w:rsidRDefault="000C3850" w:rsidP="003675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.2.  Роботи щодо технічного обслуговування та ремонту здійснюються</w:t>
      </w:r>
      <w:r w:rsidR="006326B0" w:rsidRPr="002D44DE">
        <w:rPr>
          <w:rFonts w:ascii="Times New Roman" w:hAnsi="Times New Roman"/>
          <w:sz w:val="28"/>
          <w:szCs w:val="28"/>
          <w:lang w:val="uk-UA"/>
        </w:rPr>
        <w:t xml:space="preserve"> водієм, який закріплений за транспортним засобом 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, а за необхідності водієм разом із станцією технічного обслуговування.</w:t>
      </w:r>
    </w:p>
    <w:p w:rsidR="007C2BBB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.3. Щоденне обслуговування проводиться після роботи з метою підготовки службового автомобільного транспорту до подальшої експлуатації. Воно передбачає:</w:t>
      </w:r>
    </w:p>
    <w:p w:rsidR="007C2BBB" w:rsidRPr="002D44DE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перевірку технічного стану;</w:t>
      </w:r>
    </w:p>
    <w:p w:rsidR="007C2BBB" w:rsidRPr="002D44DE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виконання робіт щодо підтримання належного зовнішнього вигляду;</w:t>
      </w:r>
    </w:p>
    <w:p w:rsidR="007C2BBB" w:rsidRPr="002D44DE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заправлення експлуатаційними рідинами;</w:t>
      </w:r>
    </w:p>
    <w:p w:rsidR="007C2BBB" w:rsidRPr="002D44DE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усунення виявлених несправностей;</w:t>
      </w:r>
    </w:p>
    <w:p w:rsidR="007C2BBB" w:rsidRDefault="007C2BBB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- санітарну обробку.</w:t>
      </w:r>
    </w:p>
    <w:p w:rsidR="00DD62AE" w:rsidRPr="002D44DE" w:rsidRDefault="00DD62AE" w:rsidP="00367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BBB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.4.  Прибирально-мийні роботи виконуються водієм у разі потреби та обов’язково перед технічним обслуговуванням чи  ремонтом.</w:t>
      </w:r>
    </w:p>
    <w:p w:rsidR="007C2BBB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.5.  Водії в обов’язковому порядку проводять щомісячний одноденн</w:t>
      </w:r>
      <w:r w:rsidR="006326B0" w:rsidRPr="002D44DE">
        <w:rPr>
          <w:rFonts w:ascii="Times New Roman" w:hAnsi="Times New Roman"/>
          <w:sz w:val="28"/>
          <w:szCs w:val="28"/>
          <w:lang w:val="uk-UA"/>
        </w:rPr>
        <w:t>ий технічний огляд закріпленого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 автотранспорту у відповідності із затвердженим графіком.</w:t>
      </w:r>
    </w:p>
    <w:p w:rsidR="007C2BBB" w:rsidRPr="002D44DE" w:rsidRDefault="000C3850" w:rsidP="003675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.6. Щомісячний одноденний технічний огляд повинен включати в себе повернення </w:t>
      </w:r>
      <w:r w:rsidR="006326B0" w:rsidRPr="002D44DE">
        <w:rPr>
          <w:rFonts w:ascii="Times New Roman" w:hAnsi="Times New Roman"/>
          <w:sz w:val="28"/>
          <w:szCs w:val="28"/>
          <w:lang w:val="uk-UA"/>
        </w:rPr>
        <w:t>автотранспорту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 на місце постійної стоянки та проведення комплексу контрольно-діагностичних, кріпильних, регулювальних, мастильних та очищувальних робіт.</w:t>
      </w:r>
    </w:p>
    <w:p w:rsidR="007C2BBB" w:rsidRPr="002D44DE" w:rsidRDefault="000C3850" w:rsidP="003675E5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.7.  Технічне обслуговування виконується у планово - обов’язковому порядку, включаючи весь перелік обов’язкових робіт.</w:t>
      </w:r>
    </w:p>
    <w:p w:rsidR="007C2BBB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.8. Сезонне технічне обслуговування </w:t>
      </w:r>
      <w:r w:rsidR="006326B0" w:rsidRPr="002D44DE">
        <w:rPr>
          <w:rFonts w:ascii="Times New Roman" w:hAnsi="Times New Roman"/>
          <w:sz w:val="28"/>
          <w:szCs w:val="28"/>
          <w:lang w:val="uk-UA"/>
        </w:rPr>
        <w:t>шкільного</w:t>
      </w:r>
      <w:r w:rsidR="00875176" w:rsidRPr="002D44DE">
        <w:rPr>
          <w:rFonts w:ascii="Times New Roman" w:hAnsi="Times New Roman"/>
          <w:sz w:val="28"/>
          <w:szCs w:val="28"/>
          <w:lang w:val="uk-UA"/>
        </w:rPr>
        <w:t xml:space="preserve"> автотранспорту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 здійснюється водіями двічі на рік та включає в себе: заміну шин, та інші профілактичні роботи.</w:t>
      </w:r>
    </w:p>
    <w:p w:rsidR="007C2BBB" w:rsidRPr="002D44DE" w:rsidRDefault="000C3850" w:rsidP="003675E5">
      <w:pPr>
        <w:tabs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.9.  Необхідність та черговість проведення поточних або капітальних ремонтів визначається комісійно після надання водіями письмового клопотання. Перед проведенням ремонтів складається дефектний акт, у якому зазначається несправності які необхідні усунути.</w:t>
      </w:r>
    </w:p>
    <w:p w:rsidR="007C2BBB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.10. Поточний ремонт виконується за потребою, згідно з результатами обстеження технічного стану </w:t>
      </w:r>
      <w:r w:rsidR="00875176" w:rsidRPr="002D44DE">
        <w:rPr>
          <w:rFonts w:ascii="Times New Roman" w:hAnsi="Times New Roman"/>
          <w:sz w:val="28"/>
          <w:szCs w:val="28"/>
          <w:lang w:val="uk-UA"/>
        </w:rPr>
        <w:t>шкільного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 автотранспорту, або за наявності несправностей і призначений для забезпечення відновлення його працеспроможності.</w:t>
      </w:r>
    </w:p>
    <w:p w:rsidR="007C2BBB" w:rsidRPr="002D44DE" w:rsidRDefault="007C2BBB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44DE">
        <w:rPr>
          <w:rFonts w:ascii="Times New Roman" w:hAnsi="Times New Roman"/>
          <w:sz w:val="28"/>
          <w:szCs w:val="28"/>
          <w:lang w:val="uk-UA"/>
        </w:rPr>
        <w:t>До поточного ремонту належить робота, пов’язана з ремонтом агрегатів та одночасною заміною не більш як двох базових агрегатів (крім кузова).</w:t>
      </w:r>
    </w:p>
    <w:p w:rsidR="007C2BBB" w:rsidRPr="002D44DE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.11. Капітальний ремонт виконується за потреби згідно з результатами діагностики технічного стану, призначений для продовження строку експлуатації службового автомобільного транспорту і передбачає роботи, пов’язані із заміною кузова або одночасною заміною не менш трьох базових агрегатів.</w:t>
      </w:r>
    </w:p>
    <w:p w:rsidR="007C2BBB" w:rsidRPr="002D44DE" w:rsidRDefault="000C3850" w:rsidP="003675E5">
      <w:pPr>
        <w:tabs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.12. Початку  проведення  ремонт</w:t>
      </w:r>
      <w:r w:rsidR="00EE1147">
        <w:rPr>
          <w:rFonts w:ascii="Times New Roman" w:hAnsi="Times New Roman"/>
          <w:sz w:val="28"/>
          <w:szCs w:val="28"/>
          <w:lang w:val="uk-UA"/>
        </w:rPr>
        <w:t xml:space="preserve">них робіт передує видання розпорядження 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176" w:rsidRPr="002D44DE">
        <w:rPr>
          <w:rFonts w:ascii="Times New Roman" w:hAnsi="Times New Roman"/>
          <w:sz w:val="28"/>
          <w:szCs w:val="28"/>
          <w:lang w:val="uk-UA"/>
        </w:rPr>
        <w:t xml:space="preserve"> селищного </w:t>
      </w:r>
      <w:r w:rsidR="007C2BBB" w:rsidRPr="002D44DE">
        <w:rPr>
          <w:rFonts w:ascii="Times New Roman" w:hAnsi="Times New Roman"/>
          <w:sz w:val="28"/>
          <w:szCs w:val="28"/>
          <w:lang w:val="uk-UA"/>
        </w:rPr>
        <w:t>голови із визначенням основних методик їх проведення, кошторису витрат та термінів.</w:t>
      </w:r>
    </w:p>
    <w:p w:rsidR="007C2BBB" w:rsidRPr="008D16F4" w:rsidRDefault="007C2BBB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6F4">
        <w:rPr>
          <w:rFonts w:ascii="Times New Roman" w:hAnsi="Times New Roman"/>
          <w:sz w:val="28"/>
          <w:szCs w:val="28"/>
          <w:lang w:val="uk-UA"/>
        </w:rPr>
        <w:t>Персональну відповідальність за проведення ремонтних робіт н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есе водій та відповідна матеріально-відповідальна </w:t>
      </w:r>
      <w:r w:rsidRPr="008D16F4">
        <w:rPr>
          <w:rFonts w:ascii="Times New Roman" w:hAnsi="Times New Roman"/>
          <w:sz w:val="28"/>
          <w:szCs w:val="28"/>
          <w:lang w:val="uk-UA"/>
        </w:rPr>
        <w:t xml:space="preserve"> особа, закріплені за 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>шкільним</w:t>
      </w:r>
      <w:r w:rsidRPr="008D16F4">
        <w:rPr>
          <w:rFonts w:ascii="Times New Roman" w:hAnsi="Times New Roman"/>
          <w:sz w:val="28"/>
          <w:szCs w:val="28"/>
          <w:lang w:val="uk-UA"/>
        </w:rPr>
        <w:t xml:space="preserve"> транспортом.</w:t>
      </w:r>
    </w:p>
    <w:p w:rsidR="007C2BBB" w:rsidRPr="008D16F4" w:rsidRDefault="007C2BBB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6F4">
        <w:rPr>
          <w:rFonts w:ascii="Times New Roman" w:hAnsi="Times New Roman"/>
          <w:sz w:val="28"/>
          <w:szCs w:val="28"/>
          <w:lang w:val="uk-UA"/>
        </w:rPr>
        <w:t>Водій зобов’язаний брати особисту участь у проведенні ремонтних робіт.</w:t>
      </w:r>
    </w:p>
    <w:p w:rsidR="007C2BBB" w:rsidRPr="00D23DC6" w:rsidRDefault="007C2BBB" w:rsidP="003675E5">
      <w:pPr>
        <w:spacing w:after="0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75176" w:rsidRPr="008D16F4" w:rsidRDefault="00D23DC6" w:rsidP="003675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6F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D16F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C2BBB" w:rsidRPr="008D16F4">
        <w:rPr>
          <w:rFonts w:ascii="Times New Roman" w:hAnsi="Times New Roman"/>
          <w:b/>
          <w:sz w:val="28"/>
          <w:szCs w:val="28"/>
          <w:lang w:val="uk-UA"/>
        </w:rPr>
        <w:t xml:space="preserve">Ліміти використання паливно-мастильних матеріалів </w:t>
      </w:r>
      <w:r w:rsidR="00875176" w:rsidRPr="008D16F4">
        <w:rPr>
          <w:rFonts w:ascii="Times New Roman" w:hAnsi="Times New Roman"/>
          <w:b/>
          <w:sz w:val="28"/>
          <w:szCs w:val="28"/>
          <w:lang w:val="uk-UA"/>
        </w:rPr>
        <w:t>шкільних транспортних засобів</w:t>
      </w:r>
    </w:p>
    <w:p w:rsidR="007C2BBB" w:rsidRPr="008D16F4" w:rsidRDefault="007C2BBB" w:rsidP="003675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2BBB" w:rsidRPr="008D16F4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.1. Ліміти паливно-мастильних матеріалів на утримання 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шкільного 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автотранспорту розробляються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 фінансовим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 відділом у грудні на наступний рік та надаються на затвердження 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 селищному 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голові .</w:t>
      </w:r>
    </w:p>
    <w:p w:rsidR="007C2BBB" w:rsidRPr="008D16F4" w:rsidRDefault="000C3850" w:rsidP="003675E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.2. З урахуванням кліматичних факторів 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 фінансовий 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відділ  може надавати 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селищному 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голові  пропозицій щодо зміни (корегування) норм використання паливно-мастильних матеріалів.</w:t>
      </w:r>
    </w:p>
    <w:p w:rsidR="007C2BBB" w:rsidRPr="008D16F4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.3.</w:t>
      </w:r>
      <w:r w:rsidR="007C2BBB" w:rsidRPr="008D16F4">
        <w:rPr>
          <w:rFonts w:ascii="Times New Roman" w:hAnsi="Times New Roman"/>
          <w:color w:val="FFFFFF"/>
          <w:sz w:val="28"/>
          <w:szCs w:val="28"/>
          <w:lang w:val="uk-UA"/>
        </w:rPr>
        <w:t>.</w:t>
      </w:r>
      <w:r w:rsidR="008D16F4" w:rsidRPr="008D16F4">
        <w:rPr>
          <w:rFonts w:ascii="Times New Roman" w:hAnsi="Times New Roman"/>
          <w:sz w:val="28"/>
          <w:szCs w:val="28"/>
          <w:lang w:val="uk-UA"/>
        </w:rPr>
        <w:t>У разі перевищення водієм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 затверджених норм використання паливно-мастильних матеріалів ним на ім’я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 селищного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 голови  надається пояснювальна записка з відповідним обґрунтуванням, узгоджена </w:t>
      </w:r>
      <w:r w:rsidR="00875176" w:rsidRPr="008D16F4">
        <w:rPr>
          <w:rFonts w:ascii="Times New Roman" w:hAnsi="Times New Roman"/>
          <w:sz w:val="28"/>
          <w:szCs w:val="28"/>
          <w:lang w:val="uk-UA"/>
        </w:rPr>
        <w:t xml:space="preserve">матеріально-відповідальною </w:t>
      </w:r>
      <w:r w:rsidR="00D23DC6" w:rsidRPr="008D16F4">
        <w:rPr>
          <w:rFonts w:ascii="Times New Roman" w:hAnsi="Times New Roman"/>
          <w:sz w:val="28"/>
          <w:szCs w:val="28"/>
          <w:lang w:val="uk-UA"/>
        </w:rPr>
        <w:t xml:space="preserve"> особою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.</w:t>
      </w:r>
    </w:p>
    <w:p w:rsidR="007C2BBB" w:rsidRPr="008D16F4" w:rsidRDefault="000C3850" w:rsidP="003675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.4.</w:t>
      </w:r>
      <w:r w:rsidR="007C2BBB" w:rsidRPr="008D16F4">
        <w:rPr>
          <w:rFonts w:ascii="Times New Roman" w:hAnsi="Times New Roman"/>
          <w:color w:val="FFFFFF"/>
          <w:sz w:val="28"/>
          <w:szCs w:val="28"/>
          <w:lang w:val="uk-UA"/>
        </w:rPr>
        <w:t>.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У випадках перевищення ліміту або не використання встановленого ліміту паливно-мастильних матеріалів на кожний </w:t>
      </w:r>
      <w:r w:rsidR="00D23DC6" w:rsidRPr="008D16F4">
        <w:rPr>
          <w:rFonts w:ascii="Times New Roman" w:hAnsi="Times New Roman"/>
          <w:sz w:val="28"/>
          <w:szCs w:val="28"/>
          <w:lang w:val="uk-UA"/>
        </w:rPr>
        <w:t xml:space="preserve">шкільний автотранспорт фінансовий відділом 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 xml:space="preserve"> здійснюється корегування затверджених лімітів але лише у межах загального місячного ліміту.</w:t>
      </w:r>
    </w:p>
    <w:p w:rsidR="00FB4DA0" w:rsidRPr="00FB4DA0" w:rsidRDefault="000C3850" w:rsidP="003675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C2BBB" w:rsidRPr="008D16F4">
        <w:rPr>
          <w:rFonts w:ascii="Times New Roman" w:hAnsi="Times New Roman"/>
          <w:sz w:val="28"/>
          <w:szCs w:val="28"/>
          <w:lang w:val="uk-UA"/>
        </w:rPr>
        <w:t>.5. Водії  зобов’язані економно та ефективно використовувати паливно-мастильні матеріали</w:t>
      </w:r>
      <w:r w:rsidR="008D16F4">
        <w:rPr>
          <w:rFonts w:ascii="Times New Roman" w:hAnsi="Times New Roman"/>
          <w:sz w:val="28"/>
          <w:szCs w:val="28"/>
          <w:lang w:val="uk-UA"/>
        </w:rPr>
        <w:t>.</w:t>
      </w:r>
    </w:p>
    <w:p w:rsidR="00EE1147" w:rsidRPr="008D16F4" w:rsidRDefault="00EE1147" w:rsidP="003675E5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szCs w:val="28"/>
          <w:lang w:val="uk-UA"/>
        </w:rPr>
      </w:pPr>
    </w:p>
    <w:p w:rsidR="006A09E7" w:rsidRDefault="006A09E7" w:rsidP="003675E5">
      <w:pPr>
        <w:spacing w:after="0"/>
        <w:jc w:val="both"/>
        <w:rPr>
          <w:lang w:val="uk-UA" w:eastAsia="en-US"/>
        </w:rPr>
      </w:pPr>
    </w:p>
    <w:p w:rsidR="003A0EB4" w:rsidRDefault="003A0EB4" w:rsidP="0036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3A0EB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Начальник відділу освіти </w:t>
      </w:r>
    </w:p>
    <w:p w:rsidR="003A0EB4" w:rsidRPr="003A0EB4" w:rsidRDefault="003A0EB4" w:rsidP="0036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3A0EB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селищної ради      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Pr="003A0EB4">
        <w:rPr>
          <w:rFonts w:ascii="Times New Roman" w:hAnsi="Times New Roman" w:cs="Times New Roman"/>
          <w:sz w:val="28"/>
          <w:szCs w:val="28"/>
          <w:lang w:val="uk-UA" w:eastAsia="en-US"/>
        </w:rPr>
        <w:t>Н.І. Шевченко</w:t>
      </w:r>
    </w:p>
    <w:sectPr w:rsidR="003A0EB4" w:rsidRPr="003A0EB4" w:rsidSect="002C5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13"/>
    <w:multiLevelType w:val="hybridMultilevel"/>
    <w:tmpl w:val="678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352"/>
    <w:multiLevelType w:val="hybridMultilevel"/>
    <w:tmpl w:val="9C0CF5B4"/>
    <w:lvl w:ilvl="0" w:tplc="37E4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95A01"/>
    <w:multiLevelType w:val="hybridMultilevel"/>
    <w:tmpl w:val="597C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AD28F1"/>
    <w:multiLevelType w:val="hybridMultilevel"/>
    <w:tmpl w:val="52B8C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E15"/>
    <w:multiLevelType w:val="hybridMultilevel"/>
    <w:tmpl w:val="9C864EE8"/>
    <w:lvl w:ilvl="0" w:tplc="99E4681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523B1"/>
    <w:multiLevelType w:val="hybridMultilevel"/>
    <w:tmpl w:val="DE5A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F2CB1"/>
    <w:multiLevelType w:val="hybridMultilevel"/>
    <w:tmpl w:val="E784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06C9"/>
    <w:multiLevelType w:val="hybridMultilevel"/>
    <w:tmpl w:val="6A4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4C"/>
    <w:rsid w:val="00007319"/>
    <w:rsid w:val="00014701"/>
    <w:rsid w:val="000200F4"/>
    <w:rsid w:val="00020D10"/>
    <w:rsid w:val="000228E8"/>
    <w:rsid w:val="00036522"/>
    <w:rsid w:val="00056673"/>
    <w:rsid w:val="0007380F"/>
    <w:rsid w:val="00076900"/>
    <w:rsid w:val="0008284B"/>
    <w:rsid w:val="00083312"/>
    <w:rsid w:val="0009228C"/>
    <w:rsid w:val="00093664"/>
    <w:rsid w:val="00096EBA"/>
    <w:rsid w:val="000C3850"/>
    <w:rsid w:val="000C726B"/>
    <w:rsid w:val="000F7148"/>
    <w:rsid w:val="00107E6E"/>
    <w:rsid w:val="00113126"/>
    <w:rsid w:val="00116933"/>
    <w:rsid w:val="00165553"/>
    <w:rsid w:val="001A3FCC"/>
    <w:rsid w:val="001A7F5C"/>
    <w:rsid w:val="001C4338"/>
    <w:rsid w:val="001D2318"/>
    <w:rsid w:val="001D6F0C"/>
    <w:rsid w:val="001E4F8C"/>
    <w:rsid w:val="001F0C7C"/>
    <w:rsid w:val="001F77ED"/>
    <w:rsid w:val="00204AF9"/>
    <w:rsid w:val="0022242A"/>
    <w:rsid w:val="00240F13"/>
    <w:rsid w:val="00243D9B"/>
    <w:rsid w:val="002607CE"/>
    <w:rsid w:val="00266BA4"/>
    <w:rsid w:val="00271134"/>
    <w:rsid w:val="002835E4"/>
    <w:rsid w:val="00290B69"/>
    <w:rsid w:val="00292562"/>
    <w:rsid w:val="002B1CD9"/>
    <w:rsid w:val="002C53B3"/>
    <w:rsid w:val="002D44DE"/>
    <w:rsid w:val="002D6B90"/>
    <w:rsid w:val="002E49A7"/>
    <w:rsid w:val="002F2CD0"/>
    <w:rsid w:val="002F4896"/>
    <w:rsid w:val="00300E1F"/>
    <w:rsid w:val="00314A43"/>
    <w:rsid w:val="003200B7"/>
    <w:rsid w:val="00330F5E"/>
    <w:rsid w:val="003336D7"/>
    <w:rsid w:val="00352694"/>
    <w:rsid w:val="003675E5"/>
    <w:rsid w:val="00380804"/>
    <w:rsid w:val="003837EC"/>
    <w:rsid w:val="00387177"/>
    <w:rsid w:val="003A0EB4"/>
    <w:rsid w:val="003D342C"/>
    <w:rsid w:val="003D6A69"/>
    <w:rsid w:val="004346C6"/>
    <w:rsid w:val="004616CF"/>
    <w:rsid w:val="00462E2B"/>
    <w:rsid w:val="00473661"/>
    <w:rsid w:val="00486CD6"/>
    <w:rsid w:val="00487904"/>
    <w:rsid w:val="004C1FB2"/>
    <w:rsid w:val="004C2BA9"/>
    <w:rsid w:val="004D55CC"/>
    <w:rsid w:val="00536A1C"/>
    <w:rsid w:val="0057009E"/>
    <w:rsid w:val="00590EC1"/>
    <w:rsid w:val="005C30A0"/>
    <w:rsid w:val="005C3940"/>
    <w:rsid w:val="005C6A37"/>
    <w:rsid w:val="005D0692"/>
    <w:rsid w:val="005E5BCF"/>
    <w:rsid w:val="006326B0"/>
    <w:rsid w:val="00645382"/>
    <w:rsid w:val="00645C26"/>
    <w:rsid w:val="00654D06"/>
    <w:rsid w:val="0066064E"/>
    <w:rsid w:val="00665394"/>
    <w:rsid w:val="006705CB"/>
    <w:rsid w:val="006743C9"/>
    <w:rsid w:val="006847EF"/>
    <w:rsid w:val="00684B7F"/>
    <w:rsid w:val="006A09E7"/>
    <w:rsid w:val="006A2F44"/>
    <w:rsid w:val="006B2139"/>
    <w:rsid w:val="006B28B7"/>
    <w:rsid w:val="006D41C7"/>
    <w:rsid w:val="00716369"/>
    <w:rsid w:val="00717FFA"/>
    <w:rsid w:val="00720890"/>
    <w:rsid w:val="00724315"/>
    <w:rsid w:val="007372F0"/>
    <w:rsid w:val="007377C3"/>
    <w:rsid w:val="007554B0"/>
    <w:rsid w:val="00776552"/>
    <w:rsid w:val="00776671"/>
    <w:rsid w:val="007810A3"/>
    <w:rsid w:val="0078383B"/>
    <w:rsid w:val="00785156"/>
    <w:rsid w:val="00794A3B"/>
    <w:rsid w:val="007A6C5E"/>
    <w:rsid w:val="007A7DBC"/>
    <w:rsid w:val="007B0393"/>
    <w:rsid w:val="007C2BBB"/>
    <w:rsid w:val="008032A7"/>
    <w:rsid w:val="00804627"/>
    <w:rsid w:val="00811DDA"/>
    <w:rsid w:val="008269FE"/>
    <w:rsid w:val="0083195D"/>
    <w:rsid w:val="00831B9C"/>
    <w:rsid w:val="00832E0B"/>
    <w:rsid w:val="00832F18"/>
    <w:rsid w:val="0085089E"/>
    <w:rsid w:val="0087304A"/>
    <w:rsid w:val="00875176"/>
    <w:rsid w:val="00877E6C"/>
    <w:rsid w:val="00883FAC"/>
    <w:rsid w:val="00893C8C"/>
    <w:rsid w:val="008B4DA5"/>
    <w:rsid w:val="008C572F"/>
    <w:rsid w:val="008D16F4"/>
    <w:rsid w:val="008D17A5"/>
    <w:rsid w:val="008D231C"/>
    <w:rsid w:val="008D71B7"/>
    <w:rsid w:val="00903C00"/>
    <w:rsid w:val="00905DFD"/>
    <w:rsid w:val="00906EBB"/>
    <w:rsid w:val="00913C58"/>
    <w:rsid w:val="009360E0"/>
    <w:rsid w:val="00942925"/>
    <w:rsid w:val="00974DAB"/>
    <w:rsid w:val="00976CA6"/>
    <w:rsid w:val="00990B01"/>
    <w:rsid w:val="00994567"/>
    <w:rsid w:val="009A686A"/>
    <w:rsid w:val="009B7C2C"/>
    <w:rsid w:val="009C201C"/>
    <w:rsid w:val="009C6E50"/>
    <w:rsid w:val="009D3D67"/>
    <w:rsid w:val="009F1143"/>
    <w:rsid w:val="009F5750"/>
    <w:rsid w:val="00A13CB5"/>
    <w:rsid w:val="00A142C0"/>
    <w:rsid w:val="00A21D79"/>
    <w:rsid w:val="00A26D2E"/>
    <w:rsid w:val="00A30384"/>
    <w:rsid w:val="00A376A1"/>
    <w:rsid w:val="00A54D4A"/>
    <w:rsid w:val="00A54FBC"/>
    <w:rsid w:val="00A71CD9"/>
    <w:rsid w:val="00A859F2"/>
    <w:rsid w:val="00A9416B"/>
    <w:rsid w:val="00A95FC7"/>
    <w:rsid w:val="00A96FFA"/>
    <w:rsid w:val="00AA1935"/>
    <w:rsid w:val="00AA218B"/>
    <w:rsid w:val="00AA7AD9"/>
    <w:rsid w:val="00AB3363"/>
    <w:rsid w:val="00AB4EAC"/>
    <w:rsid w:val="00AC4A5B"/>
    <w:rsid w:val="00AD4E21"/>
    <w:rsid w:val="00AE223B"/>
    <w:rsid w:val="00B04FE4"/>
    <w:rsid w:val="00B06470"/>
    <w:rsid w:val="00B12F52"/>
    <w:rsid w:val="00B310CD"/>
    <w:rsid w:val="00B4128F"/>
    <w:rsid w:val="00B84454"/>
    <w:rsid w:val="00B9010A"/>
    <w:rsid w:val="00B95072"/>
    <w:rsid w:val="00BA5210"/>
    <w:rsid w:val="00BA7351"/>
    <w:rsid w:val="00BB123A"/>
    <w:rsid w:val="00BB1793"/>
    <w:rsid w:val="00BB50AF"/>
    <w:rsid w:val="00BC243B"/>
    <w:rsid w:val="00BD2D1C"/>
    <w:rsid w:val="00BF089F"/>
    <w:rsid w:val="00BF357E"/>
    <w:rsid w:val="00C106DA"/>
    <w:rsid w:val="00C2334E"/>
    <w:rsid w:val="00C31D3B"/>
    <w:rsid w:val="00C35409"/>
    <w:rsid w:val="00C52FB0"/>
    <w:rsid w:val="00C56FBB"/>
    <w:rsid w:val="00C570F3"/>
    <w:rsid w:val="00C70C9F"/>
    <w:rsid w:val="00C7604C"/>
    <w:rsid w:val="00C8120E"/>
    <w:rsid w:val="00C91523"/>
    <w:rsid w:val="00C92F82"/>
    <w:rsid w:val="00C9388A"/>
    <w:rsid w:val="00CA0EEB"/>
    <w:rsid w:val="00CA7928"/>
    <w:rsid w:val="00CB784A"/>
    <w:rsid w:val="00CC1775"/>
    <w:rsid w:val="00CE7B69"/>
    <w:rsid w:val="00D124BF"/>
    <w:rsid w:val="00D23DC6"/>
    <w:rsid w:val="00D3491B"/>
    <w:rsid w:val="00D5797C"/>
    <w:rsid w:val="00D6552F"/>
    <w:rsid w:val="00D72FDE"/>
    <w:rsid w:val="00D85A62"/>
    <w:rsid w:val="00D86EFE"/>
    <w:rsid w:val="00DC4A5B"/>
    <w:rsid w:val="00DD2871"/>
    <w:rsid w:val="00DD62AE"/>
    <w:rsid w:val="00DF27F1"/>
    <w:rsid w:val="00DF65B4"/>
    <w:rsid w:val="00E00D38"/>
    <w:rsid w:val="00E16F89"/>
    <w:rsid w:val="00E3327E"/>
    <w:rsid w:val="00E9122C"/>
    <w:rsid w:val="00EB766C"/>
    <w:rsid w:val="00EC3735"/>
    <w:rsid w:val="00EC717D"/>
    <w:rsid w:val="00EE1147"/>
    <w:rsid w:val="00EE3E4F"/>
    <w:rsid w:val="00EE7128"/>
    <w:rsid w:val="00EF6B91"/>
    <w:rsid w:val="00F11A37"/>
    <w:rsid w:val="00F20FE6"/>
    <w:rsid w:val="00F26938"/>
    <w:rsid w:val="00F65363"/>
    <w:rsid w:val="00FB4DA0"/>
    <w:rsid w:val="00FC3463"/>
    <w:rsid w:val="00FC5A85"/>
    <w:rsid w:val="00FD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760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04C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a3">
    <w:name w:val="No Spacing"/>
    <w:uiPriority w:val="1"/>
    <w:qFormat/>
    <w:rsid w:val="00C760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customStyle="1" w:styleId="ParagraphStyle3">
    <w:name w:val="Paragraph Style3"/>
    <w:rsid w:val="00C7604C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C7604C"/>
    <w:rPr>
      <w:rFonts w:ascii="Arial" w:hAnsi="Arial" w:cs="Arial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804"/>
    <w:pPr>
      <w:ind w:left="720"/>
      <w:contextualSpacing/>
    </w:pPr>
  </w:style>
  <w:style w:type="table" w:styleId="a7">
    <w:name w:val="Table Grid"/>
    <w:basedOn w:val="a1"/>
    <w:rsid w:val="008B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7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4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CE7B69"/>
    <w:rPr>
      <w:i/>
      <w:iCs/>
    </w:rPr>
  </w:style>
  <w:style w:type="character" w:styleId="aa">
    <w:name w:val="Strong"/>
    <w:basedOn w:val="a0"/>
    <w:uiPriority w:val="22"/>
    <w:qFormat/>
    <w:rsid w:val="00CE7B69"/>
    <w:rPr>
      <w:b/>
      <w:bCs/>
    </w:rPr>
  </w:style>
  <w:style w:type="table" w:customStyle="1" w:styleId="1">
    <w:name w:val="Сетка таблицы1"/>
    <w:basedOn w:val="a1"/>
    <w:next w:val="a7"/>
    <w:rsid w:val="00F6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760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04C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a3">
    <w:name w:val="No Spacing"/>
    <w:uiPriority w:val="1"/>
    <w:qFormat/>
    <w:rsid w:val="00C760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customStyle="1" w:styleId="ParagraphStyle3">
    <w:name w:val="Paragraph Style3"/>
    <w:rsid w:val="00C7604C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C7604C"/>
    <w:rPr>
      <w:rFonts w:ascii="Arial" w:hAnsi="Arial" w:cs="Arial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0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804"/>
    <w:pPr>
      <w:ind w:left="720"/>
      <w:contextualSpacing/>
    </w:pPr>
  </w:style>
  <w:style w:type="table" w:styleId="a7">
    <w:name w:val="Table Grid"/>
    <w:basedOn w:val="a1"/>
    <w:rsid w:val="008B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7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4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CE7B69"/>
    <w:rPr>
      <w:i/>
      <w:iCs/>
    </w:rPr>
  </w:style>
  <w:style w:type="character" w:styleId="aa">
    <w:name w:val="Strong"/>
    <w:basedOn w:val="a0"/>
    <w:uiPriority w:val="22"/>
    <w:qFormat/>
    <w:rsid w:val="00CE7B69"/>
    <w:rPr>
      <w:b/>
      <w:bCs/>
    </w:rPr>
  </w:style>
  <w:style w:type="table" w:customStyle="1" w:styleId="1">
    <w:name w:val="Сетка таблицы1"/>
    <w:basedOn w:val="a1"/>
    <w:next w:val="a7"/>
    <w:rsid w:val="00F6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32CC-C055-4B74-85EB-170F8E97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cp:lastPrinted>2018-07-05T12:48:00Z</cp:lastPrinted>
  <dcterms:created xsi:type="dcterms:W3CDTF">2018-07-12T06:21:00Z</dcterms:created>
  <dcterms:modified xsi:type="dcterms:W3CDTF">2018-07-23T12:45:00Z</dcterms:modified>
</cp:coreProperties>
</file>