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A" w:rsidRPr="007440BA" w:rsidRDefault="007440BA" w:rsidP="007440BA">
      <w:pPr>
        <w:spacing w:after="0" w:line="259" w:lineRule="auto"/>
        <w:ind w:left="0" w:right="0" w:firstLine="0"/>
        <w:jc w:val="center"/>
        <w:rPr>
          <w:rFonts w:ascii="Calibri" w:eastAsia="Times New Roman" w:hAnsi="Calibri" w:cs="Times New Roman"/>
          <w:noProof/>
          <w:color w:val="auto"/>
          <w:shd w:val="clear" w:color="auto" w:fill="auto"/>
          <w:lang w:eastAsia="en-US"/>
        </w:rPr>
      </w:pPr>
      <w:bookmarkStart w:id="0" w:name="_GoBack"/>
      <w:r w:rsidRPr="007440BA">
        <w:rPr>
          <w:rFonts w:ascii="Calibri" w:eastAsia="Calibri" w:hAnsi="Calibri" w:cs="Times New Roman"/>
          <w:noProof/>
          <w:color w:val="000000"/>
          <w:shd w:val="clear" w:color="auto" w:fill="auto"/>
        </w:rPr>
        <w:drawing>
          <wp:inline distT="0" distB="0" distL="0" distR="0" wp14:anchorId="0366D441" wp14:editId="1AE9849A">
            <wp:extent cx="4675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0BA" w:rsidRPr="007440BA" w:rsidRDefault="007440BA" w:rsidP="007440BA">
      <w:pPr>
        <w:spacing w:after="0" w:line="259" w:lineRule="auto"/>
        <w:ind w:left="0" w:right="0" w:firstLine="0"/>
        <w:jc w:val="center"/>
        <w:rPr>
          <w:rFonts w:ascii="Calibri" w:eastAsia="Times New Roman" w:hAnsi="Calibri" w:cs="Times New Roman"/>
          <w:noProof/>
          <w:color w:val="auto"/>
          <w:shd w:val="clear" w:color="auto" w:fill="auto"/>
          <w:lang w:eastAsia="en-US"/>
        </w:rPr>
      </w:pPr>
      <w:r w:rsidRPr="007440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val="uk-UA"/>
        </w:rPr>
        <w:t>УКРАЇНА</w:t>
      </w:r>
    </w:p>
    <w:p w:rsidR="007440BA" w:rsidRPr="007440BA" w:rsidRDefault="007440BA" w:rsidP="007440BA">
      <w:pPr>
        <w:keepNext/>
        <w:spacing w:after="0" w:line="259" w:lineRule="auto"/>
        <w:ind w:left="0" w:right="0"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val="uk-UA" w:eastAsia="en-US"/>
        </w:rPr>
      </w:pPr>
      <w:r w:rsidRPr="007440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val="uk-UA" w:eastAsia="en-US"/>
        </w:rPr>
        <w:t>КОМИШУВАСЬКА СЕЛИЩНА РАДА</w:t>
      </w:r>
    </w:p>
    <w:p w:rsidR="007440BA" w:rsidRPr="007440BA" w:rsidRDefault="007440BA" w:rsidP="007440BA">
      <w:pPr>
        <w:keepNext/>
        <w:spacing w:after="0" w:line="259" w:lineRule="auto"/>
        <w:ind w:left="0" w:right="0"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uto"/>
          <w:lang w:val="uk-UA" w:eastAsia="en-US"/>
        </w:rPr>
      </w:pPr>
      <w:r w:rsidRPr="007440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uto"/>
          <w:lang w:val="uk-UA" w:eastAsia="en-US"/>
        </w:rPr>
        <w:t>ОРІХІВСЬКОГО РАЙОНУ ЗАПОРІЗЬКОЇ  ОБЛАСТІ</w:t>
      </w:r>
    </w:p>
    <w:p w:rsidR="007440BA" w:rsidRPr="007440BA" w:rsidRDefault="007440BA" w:rsidP="007440BA">
      <w:pPr>
        <w:keepNext/>
        <w:spacing w:after="0" w:line="276" w:lineRule="auto"/>
        <w:ind w:left="0" w:right="0" w:firstLine="0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val="uk-UA" w:eastAsia="en-US"/>
        </w:rPr>
      </w:pPr>
      <w:r w:rsidRPr="007440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val="uk-UA" w:eastAsia="en-US"/>
        </w:rPr>
        <w:t>ДВАДЦЯТЬ СЬОМА СЕСІЯ</w:t>
      </w:r>
    </w:p>
    <w:p w:rsidR="007440BA" w:rsidRPr="007440BA" w:rsidRDefault="007440BA" w:rsidP="007440BA">
      <w:pPr>
        <w:keepNext/>
        <w:spacing w:after="0" w:line="276" w:lineRule="auto"/>
        <w:ind w:left="0" w:right="0" w:firstLine="0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val="uk-UA" w:eastAsia="en-US"/>
        </w:rPr>
      </w:pPr>
      <w:r w:rsidRPr="007440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auto"/>
          <w:lang w:val="uk-UA" w:eastAsia="en-US"/>
        </w:rPr>
        <w:t>ВОСЬМОГО СКЛИКАННЯ</w:t>
      </w:r>
    </w:p>
    <w:p w:rsidR="007440BA" w:rsidRPr="007440BA" w:rsidRDefault="007440BA" w:rsidP="007440BA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7440BA" w:rsidRPr="007440BA" w:rsidRDefault="007440BA" w:rsidP="007440BA">
      <w:pPr>
        <w:spacing w:after="0" w:line="259" w:lineRule="auto"/>
        <w:ind w:left="0" w:right="0"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auto"/>
          <w:lang w:val="uk-UA" w:eastAsia="en-US"/>
        </w:rPr>
      </w:pPr>
      <w:r w:rsidRPr="00744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auto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7440BA" w:rsidRPr="007440BA" w:rsidTr="00F07EA9">
        <w:tc>
          <w:tcPr>
            <w:tcW w:w="4952" w:type="dxa"/>
          </w:tcPr>
          <w:p w:rsidR="007440BA" w:rsidRPr="007440BA" w:rsidRDefault="007440BA" w:rsidP="007440BA">
            <w:pPr>
              <w:spacing w:after="0" w:line="276" w:lineRule="auto"/>
              <w:ind w:left="0" w:right="0" w:firstLine="0"/>
              <w:jc w:val="lef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auto"/>
                <w:lang w:val="uk-UA" w:eastAsia="en-US"/>
              </w:rPr>
            </w:pPr>
            <w:r w:rsidRPr="00744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 xml:space="preserve">18 червня </w:t>
            </w:r>
            <w:r w:rsidRPr="00744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2018</w:t>
            </w:r>
            <w:r w:rsidRPr="00744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 xml:space="preserve"> року</w:t>
            </w:r>
          </w:p>
        </w:tc>
        <w:tc>
          <w:tcPr>
            <w:tcW w:w="4952" w:type="dxa"/>
          </w:tcPr>
          <w:p w:rsidR="007440BA" w:rsidRPr="007440BA" w:rsidRDefault="007440BA" w:rsidP="007440BA">
            <w:pPr>
              <w:spacing w:after="0" w:line="276" w:lineRule="auto"/>
              <w:ind w:left="0" w:right="0" w:firstLine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auto"/>
                <w:lang w:eastAsia="en-US"/>
              </w:rPr>
            </w:pPr>
            <w:r w:rsidRPr="00744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>5</w:t>
            </w:r>
            <w:r w:rsidRPr="00744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   </w:t>
            </w:r>
          </w:p>
        </w:tc>
      </w:tr>
    </w:tbl>
    <w:p w:rsidR="007440BA" w:rsidRDefault="007440BA" w:rsidP="00D20059">
      <w:pPr>
        <w:spacing w:after="0" w:line="297" w:lineRule="auto"/>
        <w:ind w:left="10" w:right="0" w:hanging="10"/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</w:pPr>
    </w:p>
    <w:tbl>
      <w:tblPr>
        <w:tblStyle w:val="a7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0BA" w:rsidTr="007440BA">
        <w:tc>
          <w:tcPr>
            <w:tcW w:w="4785" w:type="dxa"/>
          </w:tcPr>
          <w:p w:rsidR="007440BA" w:rsidRDefault="007440BA" w:rsidP="007440BA">
            <w:pPr>
              <w:spacing w:after="0" w:line="240" w:lineRule="auto"/>
              <w:ind w:left="10" w:right="0" w:hanging="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</w:pPr>
            <w:r w:rsidRPr="00AE1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  <w:t>Про встановлення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  <w:t xml:space="preserve"> </w:t>
            </w:r>
            <w:r w:rsidRPr="00AE1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  <w:t xml:space="preserve">транспортного податку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  <w:t xml:space="preserve">на території Комишуваської селищної </w:t>
            </w:r>
            <w:r w:rsidRPr="00AE17C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>ради</w:t>
            </w:r>
          </w:p>
        </w:tc>
        <w:tc>
          <w:tcPr>
            <w:tcW w:w="4786" w:type="dxa"/>
          </w:tcPr>
          <w:p w:rsidR="007440BA" w:rsidRDefault="007440BA" w:rsidP="00D20059">
            <w:pPr>
              <w:spacing w:after="0" w:line="297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  <w:lang w:val="uk-UA"/>
              </w:rPr>
            </w:pPr>
          </w:p>
        </w:tc>
      </w:tr>
    </w:tbl>
    <w:p w:rsidR="00D20059" w:rsidRPr="00AE17CE" w:rsidRDefault="00D20059" w:rsidP="0089287D">
      <w:pPr>
        <w:spacing w:after="0" w:line="297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Default="00D20059" w:rsidP="007440BA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</w:pPr>
      <w:r w:rsidRPr="00AE17CE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Відповідно до статті 7, пункту 10.2 статті 10, пункту 12.3 статті 12, статті 267 Податкового кодексу України, пункту 24 статті 26 Закону України «Про місцеве самоврядування в Україні» </w:t>
      </w:r>
      <w:r w:rsidR="00D1077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>Комишуваська селищн</w:t>
      </w:r>
      <w:r w:rsidRPr="00AE17CE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>а рада</w:t>
      </w:r>
    </w:p>
    <w:p w:rsidR="007440BA" w:rsidRPr="00AE17CE" w:rsidRDefault="007440BA" w:rsidP="007440BA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Default="00D20059" w:rsidP="007440BA">
      <w:pPr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</w:pPr>
      <w:r w:rsidRPr="00AE17CE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ВИРІШИЛА: </w:t>
      </w:r>
    </w:p>
    <w:p w:rsidR="007440BA" w:rsidRDefault="007440BA" w:rsidP="007440BA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B251A1" w:rsidRDefault="00D20059" w:rsidP="007440BA">
      <w:pPr>
        <w:pStyle w:val="a4"/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20059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 території </w:t>
      </w:r>
      <w:r w:rsidRPr="00D20059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Комишуваської селищної ради </w:t>
      </w:r>
      <w:r w:rsidRPr="00D20059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>транспортний податок.</w:t>
      </w:r>
    </w:p>
    <w:p w:rsidR="00B251A1" w:rsidRPr="00D20059" w:rsidRDefault="00B251A1" w:rsidP="007440BA">
      <w:pPr>
        <w:pStyle w:val="a4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B251A1" w:rsidRDefault="00D20059" w:rsidP="007440BA">
      <w:pPr>
        <w:pStyle w:val="a4"/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20059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 xml:space="preserve">Затвердити Положення про порядок обчислення та сплати транспортного податку  на </w:t>
      </w:r>
      <w:r w:rsidRPr="00D20059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D20059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Комишуваської селищної ради </w:t>
      </w:r>
      <w:r w:rsidRPr="00D20059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>згідно з додатком.</w:t>
      </w:r>
    </w:p>
    <w:p w:rsidR="00B251A1" w:rsidRPr="00D20059" w:rsidRDefault="00B251A1" w:rsidP="007440BA">
      <w:pPr>
        <w:pStyle w:val="a4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B251A1" w:rsidRDefault="00D20059" w:rsidP="007440BA">
      <w:pPr>
        <w:pStyle w:val="a4"/>
        <w:numPr>
          <w:ilvl w:val="0"/>
          <w:numId w:val="1"/>
        </w:numPr>
        <w:spacing w:after="0" w:line="240" w:lineRule="auto"/>
        <w:ind w:left="0" w:right="0" w:firstLine="709"/>
        <w:rPr>
          <w:rStyle w:val="a3"/>
          <w:rFonts w:ascii="Times New Roman" w:hAnsi="Times New Roman" w:cs="Times New Roman"/>
          <w:color w:val="1A1A1A"/>
          <w:sz w:val="28"/>
          <w:szCs w:val="28"/>
          <w:u w:val="none"/>
          <w:lang w:val="uk-UA"/>
        </w:rPr>
      </w:pPr>
      <w:r w:rsidRPr="00D20059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Оприлюднити дане рішення у десятиденний строк після їх прийняття та </w:t>
      </w:r>
      <w:r w:rsidRPr="007440BA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підписання  </w:t>
      </w:r>
      <w:r w:rsidRPr="007440BA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>у газеті «Трудова слава»</w:t>
      </w:r>
      <w:r w:rsidRPr="007440BA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 та</w:t>
      </w:r>
      <w:r w:rsidRPr="00D20059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 xml:space="preserve"> офіційному сайті Комишуваської селищної ради </w:t>
      </w:r>
      <w:hyperlink r:id="rId9" w:history="1">
        <w:r w:rsidRPr="007440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http://komish-gromada.gov.ua/</w:t>
        </w:r>
      </w:hyperlink>
      <w:r w:rsidRPr="007440BA">
        <w:rPr>
          <w:rStyle w:val="a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.</w:t>
      </w:r>
    </w:p>
    <w:p w:rsidR="00B251A1" w:rsidRPr="00B251A1" w:rsidRDefault="00B251A1" w:rsidP="007440BA">
      <w:pPr>
        <w:pStyle w:val="a4"/>
        <w:spacing w:after="0" w:line="240" w:lineRule="auto"/>
        <w:ind w:left="0" w:right="0" w:firstLine="709"/>
        <w:rPr>
          <w:rStyle w:val="a3"/>
          <w:rFonts w:ascii="Times New Roman" w:hAnsi="Times New Roman" w:cs="Times New Roman"/>
          <w:color w:val="1A1A1A"/>
          <w:sz w:val="28"/>
          <w:szCs w:val="28"/>
          <w:u w:val="none"/>
          <w:lang w:val="uk-UA"/>
        </w:rPr>
      </w:pPr>
    </w:p>
    <w:p w:rsidR="00B251A1" w:rsidRDefault="00B251A1" w:rsidP="007440BA">
      <w:pPr>
        <w:pStyle w:val="a4"/>
        <w:numPr>
          <w:ilvl w:val="0"/>
          <w:numId w:val="1"/>
        </w:numPr>
        <w:spacing w:after="0" w:line="240" w:lineRule="auto"/>
        <w:ind w:left="0" w:right="0" w:firstLine="709"/>
        <w:rPr>
          <w:rStyle w:val="a3"/>
          <w:rFonts w:ascii="Times New Roman" w:hAnsi="Times New Roman" w:cs="Times New Roman"/>
          <w:color w:val="1A1A1A"/>
          <w:sz w:val="28"/>
          <w:szCs w:val="28"/>
          <w:u w:val="none"/>
          <w:lang w:val="uk-UA"/>
        </w:rPr>
      </w:pPr>
      <w:r w:rsidRPr="00B251A1">
        <w:rPr>
          <w:rStyle w:val="a3"/>
          <w:rFonts w:ascii="Times New Roman" w:hAnsi="Times New Roman" w:cs="Times New Roman"/>
          <w:color w:val="1A1A1A"/>
          <w:sz w:val="28"/>
          <w:szCs w:val="28"/>
          <w:u w:val="none"/>
          <w:lang w:val="uk-UA"/>
        </w:rPr>
        <w:t>Рішення набирає чинності з 01 січня 2019 року.</w:t>
      </w:r>
    </w:p>
    <w:p w:rsidR="00B251A1" w:rsidRPr="00B251A1" w:rsidRDefault="00B251A1" w:rsidP="007440BA">
      <w:pPr>
        <w:spacing w:after="0" w:line="240" w:lineRule="auto"/>
        <w:ind w:left="0" w:right="0" w:firstLine="709"/>
        <w:rPr>
          <w:rStyle w:val="a3"/>
          <w:rFonts w:ascii="Times New Roman" w:hAnsi="Times New Roman" w:cs="Times New Roman"/>
          <w:color w:val="1A1A1A"/>
          <w:sz w:val="28"/>
          <w:szCs w:val="28"/>
          <w:u w:val="none"/>
          <w:lang w:val="uk-UA"/>
        </w:rPr>
      </w:pPr>
    </w:p>
    <w:p w:rsidR="00D20059" w:rsidRPr="007440BA" w:rsidRDefault="00FE54E3" w:rsidP="007440BA">
      <w:pPr>
        <w:pStyle w:val="a4"/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/>
          <w:noProof/>
          <w:shd w:val="clear" w:color="auto" w:fill="auto"/>
          <w:lang w:val="uk-UA" w:eastAsia="uk-UA"/>
        </w:rPr>
        <w:pict>
          <v:group id="Group 141603" o:spid="_x0000_s1032" style="position:absolute;left:0;text-align:left;margin-left:63pt;margin-top:-2.3pt;width:436.55pt;height:12.6pt;z-index:-251656192" coordsize="55443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">
            <v:shape id="Shape 173862" o:spid="_x0000_s1033" style="position:absolute;width:55443;height:1600;visibility:visible;mso-wrap-style:square;v-text-anchor:top" coordsize="5544312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tfMEA&#10;AADfAAAADwAAAGRycy9kb3ducmV2LnhtbERPXWvCMBR9H/gfwhX2NlMrrdIZRSaFvdaJ7vHS3LVl&#10;zU1Jsrb798tgsMfD+d4fZ9OLkZzvLCtYrxIQxLXVHTcKrm/l0w6ED8gae8uk4Js8HA+Lhz0W2k5c&#10;0XgJjYgh7AtU0IYwFFL6uiWDfmUH4sh9WGcwROgaqR1OMdz0Mk2SXBrsODa0ONBLS/Xn5cvEGda9&#10;67w6V+PtXmac3amzMyn1uJxPzyACzeFf/Od+1dG33ezyFH7/RAD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bXzBAAAA3wAAAA8AAAAAAAAAAAAAAAAAmAIAAGRycy9kb3du&#10;cmV2LnhtbFBLBQYAAAAABAAEAPUAAACGAwAAAAA=&#10;" adj="0,,0" path="m,l5544312,r,160020l,160020,,e" fillcolor="#fbfcfc" stroked="f" strokeweight="0">
              <v:stroke miterlimit="83231f" joinstyle="miter"/>
              <v:formulas/>
              <v:path arrowok="t" o:connecttype="segments" textboxrect="0,0,5544312,160020"/>
            </v:shape>
          </v:group>
        </w:pict>
      </w:r>
      <w:r w:rsidR="00D20059" w:rsidRPr="00D20059">
        <w:rPr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uk-UA"/>
        </w:rPr>
        <w:t>Ко</w:t>
      </w:r>
      <w:r w:rsidR="00D20059" w:rsidRPr="00D20059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 xml:space="preserve">нтроль за виконанням цього рішення покласти на </w:t>
      </w:r>
      <w:r w:rsidR="00D20059" w:rsidRPr="00D20059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>постійну комісію з питань людини, законності, депутатської діяльності і етики та з питань планування, фінансів, бюджету та соціально-економічного розвитку.</w:t>
      </w:r>
    </w:p>
    <w:p w:rsidR="007440BA" w:rsidRPr="00D20059" w:rsidRDefault="007440BA" w:rsidP="007440BA">
      <w:pPr>
        <w:pStyle w:val="a4"/>
        <w:spacing w:after="0" w:line="240" w:lineRule="auto"/>
        <w:ind w:left="709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B251A1" w:rsidRDefault="00D20059" w:rsidP="007440BA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</w:t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27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Ю.В.</w:t>
      </w:r>
      <w:r w:rsid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5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Карапетян</w:t>
      </w:r>
    </w:p>
    <w:p w:rsidR="007440BA" w:rsidRDefault="007440BA" w:rsidP="00B251A1">
      <w:pPr>
        <w:spacing w:after="107"/>
        <w:ind w:left="0" w:right="1" w:firstLine="0"/>
        <w:jc w:val="right"/>
        <w:rPr>
          <w:color w:val="auto"/>
          <w:shd w:val="clear" w:color="auto" w:fill="auto"/>
          <w:lang w:val="uk-UA"/>
        </w:rPr>
      </w:pPr>
    </w:p>
    <w:p w:rsidR="007440BA" w:rsidRDefault="007440BA" w:rsidP="00B251A1">
      <w:pPr>
        <w:spacing w:after="107"/>
        <w:ind w:left="0" w:right="1" w:firstLine="0"/>
        <w:jc w:val="right"/>
        <w:rPr>
          <w:color w:val="auto"/>
          <w:shd w:val="clear" w:color="auto" w:fill="auto"/>
          <w:lang w:val="uk-UA"/>
        </w:rPr>
      </w:pPr>
    </w:p>
    <w:p w:rsidR="007440BA" w:rsidRDefault="007440BA" w:rsidP="00B251A1">
      <w:pPr>
        <w:spacing w:after="107"/>
        <w:ind w:left="0" w:right="1" w:firstLine="0"/>
        <w:jc w:val="right"/>
        <w:rPr>
          <w:color w:val="auto"/>
          <w:shd w:val="clear" w:color="auto" w:fill="auto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83812" w:rsidRPr="00FA25B9" w:rsidTr="00FA25B9">
        <w:tc>
          <w:tcPr>
            <w:tcW w:w="5495" w:type="dxa"/>
          </w:tcPr>
          <w:p w:rsidR="00F83812" w:rsidRPr="00FA25B9" w:rsidRDefault="00F83812" w:rsidP="00F83812">
            <w:pPr>
              <w:spacing w:after="107"/>
              <w:ind w:left="0" w:right="1" w:firstLine="0"/>
              <w:jc w:val="left"/>
              <w:rPr>
                <w:color w:val="auto"/>
                <w:sz w:val="28"/>
                <w:szCs w:val="28"/>
                <w:shd w:val="clear" w:color="auto" w:fill="auto"/>
                <w:lang w:val="uk-UA"/>
              </w:rPr>
            </w:pPr>
          </w:p>
        </w:tc>
        <w:tc>
          <w:tcPr>
            <w:tcW w:w="4076" w:type="dxa"/>
          </w:tcPr>
          <w:p w:rsidR="00F83812" w:rsidRPr="00FA25B9" w:rsidRDefault="00F83812" w:rsidP="00F8381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</w:pPr>
            <w:r w:rsidRPr="00FA25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 xml:space="preserve">            ЗАТВЕРДЖЕНО</w:t>
            </w:r>
          </w:p>
          <w:p w:rsidR="00F83812" w:rsidRPr="00FA25B9" w:rsidRDefault="00F83812" w:rsidP="00F8381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</w:pPr>
            <w:r w:rsidRPr="00FA25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>рішенням двадцять сьомої сесії</w:t>
            </w:r>
          </w:p>
          <w:p w:rsidR="00F83812" w:rsidRPr="00FA25B9" w:rsidRDefault="00F83812" w:rsidP="00F8381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</w:pPr>
            <w:r w:rsidRPr="00FA25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 xml:space="preserve">Комишуваської селищної ради </w:t>
            </w:r>
          </w:p>
          <w:p w:rsidR="00F83812" w:rsidRPr="00FA25B9" w:rsidRDefault="00F83812" w:rsidP="00F8381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shd w:val="clear" w:color="auto" w:fill="auto"/>
                <w:lang w:val="uk-UA"/>
              </w:rPr>
            </w:pPr>
            <w:r w:rsidRPr="00FA25B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uk-UA"/>
              </w:rPr>
              <w:t>від 18.06.2018 № 05</w:t>
            </w:r>
          </w:p>
        </w:tc>
      </w:tr>
    </w:tbl>
    <w:p w:rsidR="00F83812" w:rsidRDefault="00F83812" w:rsidP="00F83812">
      <w:pPr>
        <w:spacing w:after="107"/>
        <w:ind w:left="0" w:right="1" w:firstLine="0"/>
        <w:jc w:val="left"/>
        <w:rPr>
          <w:color w:val="auto"/>
          <w:shd w:val="clear" w:color="auto" w:fill="auto"/>
          <w:lang w:val="uk-UA"/>
        </w:rPr>
      </w:pPr>
    </w:p>
    <w:p w:rsidR="00B251A1" w:rsidRDefault="00B251A1" w:rsidP="00FA25B9">
      <w:pPr>
        <w:pStyle w:val="5"/>
        <w:shd w:val="clear" w:color="auto" w:fill="FFFFFF" w:themeFill="background1"/>
        <w:spacing w:after="109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5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D20059" w:rsidRPr="00FA25B9" w:rsidRDefault="00D20059" w:rsidP="00FA25B9">
      <w:pPr>
        <w:pStyle w:val="5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обчислення та </w:t>
      </w:r>
      <w:r w:rsidR="00FA25B9">
        <w:rPr>
          <w:rFonts w:ascii="Times New Roman" w:hAnsi="Times New Roman" w:cs="Times New Roman"/>
          <w:sz w:val="28"/>
          <w:szCs w:val="28"/>
          <w:lang w:val="uk-UA"/>
        </w:rPr>
        <w:t xml:space="preserve">сплати транспортного податку на 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FE54E3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auto"/>
          <w:lang w:val="uk-UA" w:eastAsia="uk-UA"/>
        </w:rPr>
        <w:pict>
          <v:group id="Group 141745" o:spid="_x0000_s1030" style="position:absolute;left:0;text-align:left;margin-left:176.15pt;margin-top:-2.05pt;width:3.1pt;height:12.6pt;z-index:-251655168;mso-position-horizontal-relative:text;mso-position-vertical-relative:text" coordsize="39624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">
            <v:shape id="Shape 173863" o:spid="_x0000_s1031" style="position:absolute;width:39624;height:160020;visibility:visible;mso-wrap-style:square;v-text-anchor:top" coordsize="39624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sUA&#10;AADfAAAADwAAAGRycy9kb3ducmV2LnhtbERPy2oCMRTdF/yHcAvdlJqpwihTo4jFB6iLqpvuLpPr&#10;ZOjkZkhSZ/r3TaHg8nDes0VvG3EjH2rHCl6HGQji0umaKwWX8/plCiJEZI2NY1LwQwEW88HDDAvt&#10;Ov6g2ylWIoVwKFCBibEtpAylIYth6FrixF2dtxgT9JXUHrsUbhs5yrJcWqw5NRhsaWWo/Dp9WwW7&#10;Jq05rp433ec1zw/vB7/dm71ST4/98g1EpD7exf/unU7zJ+NpPoa/Pwm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mSqxQAAAN8AAAAPAAAAAAAAAAAAAAAAAJgCAABkcnMv&#10;ZG93bnJldi54bWxQSwUGAAAAAAQABAD1AAAAigMAAAAA&#10;" adj="0,,0" path="m,l39624,r,160020l,160020,,e" fillcolor="#fbfcfc" stroked="f" strokeweight="0">
              <v:stroke miterlimit="83231f" joinstyle="miter"/>
              <v:formulas/>
              <v:path arrowok="t" o:connecttype="segments" textboxrect="0,0,39624,160020"/>
            </v:shape>
          </v:group>
        </w:pict>
      </w:r>
      <w:r w:rsidRPr="0012034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Комишуваської селищної </w:t>
      </w:r>
      <w:r w:rsidRPr="001203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</w:t>
      </w:r>
    </w:p>
    <w:p w:rsidR="00FA25B9" w:rsidRPr="0012034D" w:rsidRDefault="00FA25B9" w:rsidP="00FA25B9">
      <w:pPr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6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порядок обчислення та сплати транспортного податку (далі у тексті – Положення) визначає правові засади його справляння та обов’язкові елементи податку у відповідності до Податкового кодексу України. 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1.2. Транспортний податок входить до складу податку на майно, який належить до місцевих податків. 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1.3. Терміни, наведені у цьому Положенні вживаються у значеннях, визначених у Податковому кодексі України. 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1.4. Норми цього Положення є обов’язковими для дотримання фізичними та юридичними особами-платниками транспортного податку, та контролюючими органами. </w:t>
      </w: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2. Платники податку</w:t>
      </w:r>
    </w:p>
    <w:p w:rsidR="00D20059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2.1. Платниками транспортного податку є фізичні та юридичні особи, у тому числі нерезиденти, які мають зареєстровані в Україні згідно з чинним законодавством власні легкові автомобілі, що є об’єктами оподаткування. </w:t>
      </w:r>
    </w:p>
    <w:p w:rsidR="00FA25B9" w:rsidRPr="0012034D" w:rsidRDefault="00FA25B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3. Об’єкти оподаткування</w:t>
      </w:r>
    </w:p>
    <w:p w:rsidR="00D20059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3.1. Об’єктами оподаткування є легкові автомобілі, з року випуску яких минуло не більше п’яти років (включно) та середньоринкова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FA25B9" w:rsidRPr="0012034D" w:rsidRDefault="00FA25B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4. База оподаткування</w:t>
      </w:r>
    </w:p>
    <w:p w:rsidR="00D20059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1203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Базою оподаткування є легковий автомобіль, що є об’єктом оподаткування відповідно до пункту 3.1. цього Положення. </w:t>
      </w:r>
    </w:p>
    <w:p w:rsidR="00FA25B9" w:rsidRPr="0012034D" w:rsidRDefault="00FA25B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5. Ставка податку та податковий період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5.1. Ставка податку становить 25 000 гривень на календарний рік за кожен легковий автомобіль, що є об’єктом оподаткування відповідно до підпункту </w:t>
      </w:r>
      <w:r w:rsidRPr="0012034D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 цього Положення.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5.2. Базовий податковий (звітний) період дорівнює календарному року. </w:t>
      </w: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6. Порядок обчислення та сплати податку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6.1. Обчислення суми податку з об’єкта (об’єктів) оподаткування фізичних осіб здійснюється контролюючим органом за місцем реєстрації 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платника податку. Податкове (податкові) повідомлення-рішення про сплату суми (сум)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 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6.2.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встановленою формою. </w:t>
      </w:r>
    </w:p>
    <w:p w:rsidR="00D20059" w:rsidRPr="0012034D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6.3. У відповідності до підпункту 267.7.1. пункту 267.7. статті 267 Податкового кодексу України транспортний податок сплачується за об’єкти оподаткування, які зареєстровані на території </w:t>
      </w:r>
      <w:r w:rsidRPr="0012034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 xml:space="preserve">Комишуваської селищної </w:t>
      </w:r>
      <w:r w:rsidRPr="001203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і зараховується до </w:t>
      </w:r>
      <w:r w:rsidRPr="0012034D">
        <w:rPr>
          <w:rFonts w:ascii="Times New Roman" w:hAnsi="Times New Roman" w:cs="Times New Roman"/>
          <w:color w:val="auto"/>
          <w:sz w:val="28"/>
          <w:szCs w:val="28"/>
          <w:lang w:val="uk-UA"/>
        </w:rPr>
        <w:t>селищного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згідно з положеннями Бюджетного кодексу України. </w:t>
      </w: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7. Строки сплати податку</w:t>
      </w:r>
    </w:p>
    <w:p w:rsidR="00D20059" w:rsidRDefault="00D2005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7.1. Транспортний податок сплачується: </w:t>
      </w:r>
      <w:r w:rsidRPr="00120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особами – протягом 60 днів з дня вручення податкового повідомлення-рішення; </w:t>
      </w:r>
      <w:r w:rsidRPr="00120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 </w:t>
      </w:r>
    </w:p>
    <w:p w:rsidR="00FA25B9" w:rsidRPr="0012034D" w:rsidRDefault="00FA25B9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0059" w:rsidRPr="0012034D" w:rsidRDefault="00D20059" w:rsidP="00FA25B9">
      <w:pPr>
        <w:pStyle w:val="8"/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2034D">
        <w:rPr>
          <w:rFonts w:ascii="Times New Roman" w:hAnsi="Times New Roman" w:cs="Times New Roman"/>
          <w:sz w:val="28"/>
          <w:szCs w:val="28"/>
          <w:lang w:val="uk-UA"/>
        </w:rPr>
        <w:t>8. Контроль та відповідальність за порушення податкового законодавства</w:t>
      </w:r>
    </w:p>
    <w:p w:rsidR="00D20059" w:rsidRPr="0012034D" w:rsidRDefault="00B251A1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20059"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дотриманням вимог податкового законодавства України щодо справляння транспортного податку на території </w:t>
      </w:r>
      <w:r w:rsidR="00D20059" w:rsidRPr="009332A0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uk-UA"/>
        </w:rPr>
        <w:t>Комишуваської селищної</w:t>
      </w:r>
      <w:r w:rsidR="00D20059" w:rsidRPr="00933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</w:t>
      </w:r>
      <w:r w:rsidR="00B370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20059" w:rsidRPr="0012034D">
        <w:rPr>
          <w:rFonts w:ascii="Times New Roman" w:hAnsi="Times New Roman" w:cs="Times New Roman"/>
          <w:sz w:val="28"/>
          <w:szCs w:val="28"/>
          <w:lang w:val="uk-UA"/>
        </w:rPr>
        <w:t>здійснюють відповідні контролюючі органи.</w:t>
      </w:r>
    </w:p>
    <w:p w:rsidR="00D20059" w:rsidRDefault="00B251A1" w:rsidP="00FA25B9">
      <w:pPr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20059" w:rsidRPr="0012034D">
        <w:rPr>
          <w:rFonts w:ascii="Times New Roman" w:hAnsi="Times New Roman" w:cs="Times New Roman"/>
          <w:sz w:val="28"/>
          <w:szCs w:val="28"/>
          <w:lang w:val="uk-UA"/>
        </w:rPr>
        <w:t xml:space="preserve">.2. За порушення податкового та іншого законодавства України при обчисленні та сплаті транспортного податку платники податку несуть відповідальність відповідно до чинного законодавства України. </w:t>
      </w:r>
    </w:p>
    <w:p w:rsidR="00FA25B9" w:rsidRDefault="00FA25B9" w:rsidP="00FA25B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A25B9" w:rsidRDefault="00FA25B9" w:rsidP="00FA25B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A25B9" w:rsidRDefault="00FA25B9" w:rsidP="00FA25B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978C8" w:rsidRPr="00C978C8" w:rsidRDefault="00C978C8" w:rsidP="00FA25B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978C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відділу-головний </w:t>
      </w:r>
    </w:p>
    <w:p w:rsidR="0012211A" w:rsidRPr="00C978C8" w:rsidRDefault="00C978C8" w:rsidP="00FA25B9">
      <w:pPr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978C8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селищної ради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FA25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978C8">
        <w:rPr>
          <w:rFonts w:ascii="Times New Roman" w:hAnsi="Times New Roman" w:cs="Times New Roman"/>
          <w:sz w:val="28"/>
          <w:szCs w:val="28"/>
          <w:lang w:val="uk-UA"/>
        </w:rPr>
        <w:t>Т.Р. Івахненко</w:t>
      </w:r>
    </w:p>
    <w:p w:rsidR="00C978C8" w:rsidRPr="00B251A1" w:rsidRDefault="00C978C8" w:rsidP="00FA25B9">
      <w:pPr>
        <w:spacing w:after="0" w:line="240" w:lineRule="auto"/>
        <w:ind w:left="0" w:right="0" w:firstLine="709"/>
        <w:rPr>
          <w:lang w:val="uk-UA"/>
        </w:rPr>
      </w:pPr>
    </w:p>
    <w:sectPr w:rsidR="00C978C8" w:rsidRPr="00B251A1" w:rsidSect="00527B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18" w:rsidRDefault="00B96B18" w:rsidP="00D20059">
      <w:pPr>
        <w:spacing w:after="0" w:line="240" w:lineRule="auto"/>
      </w:pPr>
      <w:r>
        <w:separator/>
      </w:r>
    </w:p>
  </w:endnote>
  <w:endnote w:type="continuationSeparator" w:id="0">
    <w:p w:rsidR="00B96B18" w:rsidRDefault="00B96B18" w:rsidP="00D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18" w:rsidRDefault="00B96B18" w:rsidP="00D20059">
      <w:pPr>
        <w:spacing w:after="0" w:line="240" w:lineRule="auto"/>
      </w:pPr>
      <w:r>
        <w:separator/>
      </w:r>
    </w:p>
  </w:footnote>
  <w:footnote w:type="continuationSeparator" w:id="0">
    <w:p w:rsidR="00B96B18" w:rsidRDefault="00B96B18" w:rsidP="00D2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46B9"/>
    <w:multiLevelType w:val="hybridMultilevel"/>
    <w:tmpl w:val="7172BD82"/>
    <w:lvl w:ilvl="0" w:tplc="D7903088">
      <w:start w:val="1"/>
      <w:numFmt w:val="decimal"/>
      <w:lvlText w:val="%1."/>
      <w:lvlJc w:val="left"/>
      <w:pPr>
        <w:ind w:left="90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100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CF8FC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67AEA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CB06E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2A798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8EDCA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025A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23B36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F6"/>
    <w:rsid w:val="00024CB1"/>
    <w:rsid w:val="0012211A"/>
    <w:rsid w:val="00184681"/>
    <w:rsid w:val="00527B80"/>
    <w:rsid w:val="005C04B7"/>
    <w:rsid w:val="0065271B"/>
    <w:rsid w:val="007440BA"/>
    <w:rsid w:val="007D25F6"/>
    <w:rsid w:val="00856387"/>
    <w:rsid w:val="0089287D"/>
    <w:rsid w:val="00B251A1"/>
    <w:rsid w:val="00B37037"/>
    <w:rsid w:val="00B430C0"/>
    <w:rsid w:val="00B96B18"/>
    <w:rsid w:val="00C978C8"/>
    <w:rsid w:val="00D1077D"/>
    <w:rsid w:val="00D20059"/>
    <w:rsid w:val="00F83812"/>
    <w:rsid w:val="00FA25B9"/>
    <w:rsid w:val="00FE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9"/>
    <w:pPr>
      <w:spacing w:after="217" w:line="304" w:lineRule="auto"/>
      <w:ind w:left="163" w:right="3" w:firstLine="530"/>
      <w:jc w:val="both"/>
    </w:pPr>
    <w:rPr>
      <w:rFonts w:ascii="Arial" w:eastAsia="Arial" w:hAnsi="Arial" w:cs="Arial"/>
      <w:color w:val="1A1A1A"/>
      <w:shd w:val="clear" w:color="auto" w:fill="FBFCFC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D20059"/>
    <w:pPr>
      <w:keepNext/>
      <w:keepLines/>
      <w:spacing w:after="230" w:line="305" w:lineRule="auto"/>
      <w:ind w:left="10" w:right="-15" w:hanging="10"/>
      <w:jc w:val="center"/>
      <w:outlineLvl w:val="4"/>
    </w:pPr>
    <w:rPr>
      <w:rFonts w:ascii="Arial" w:eastAsia="Arial" w:hAnsi="Arial" w:cs="Arial"/>
      <w:b/>
      <w:color w:val="1A1A1A"/>
      <w:shd w:val="clear" w:color="auto" w:fill="FBFCFC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D20059"/>
    <w:pPr>
      <w:keepNext/>
      <w:keepLines/>
      <w:spacing w:after="207" w:line="246" w:lineRule="auto"/>
      <w:ind w:left="10" w:right="-15" w:hanging="10"/>
      <w:jc w:val="center"/>
      <w:outlineLvl w:val="5"/>
    </w:pPr>
    <w:rPr>
      <w:rFonts w:ascii="Arial" w:eastAsia="Arial" w:hAnsi="Arial" w:cs="Arial"/>
      <w:b/>
      <w:color w:val="000000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D20059"/>
    <w:pPr>
      <w:keepNext/>
      <w:keepLines/>
      <w:spacing w:after="230" w:line="305" w:lineRule="auto"/>
      <w:ind w:left="10" w:right="-15" w:hanging="10"/>
      <w:jc w:val="center"/>
      <w:outlineLvl w:val="7"/>
    </w:pPr>
    <w:rPr>
      <w:rFonts w:ascii="Arial" w:eastAsia="Arial" w:hAnsi="Arial" w:cs="Arial"/>
      <w:b/>
      <w:color w:val="1A1A1A"/>
      <w:shd w:val="clear" w:color="auto" w:fill="FBFCFC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0059"/>
    <w:rPr>
      <w:rFonts w:ascii="Arial" w:eastAsia="Arial" w:hAnsi="Arial" w:cs="Arial"/>
      <w:b/>
      <w:color w:val="1A1A1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0059"/>
    <w:rPr>
      <w:rFonts w:ascii="Arial" w:eastAsia="Arial" w:hAnsi="Arial" w:cs="Arial"/>
      <w:b/>
      <w:color w:val="00000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20059"/>
    <w:rPr>
      <w:rFonts w:ascii="Arial" w:eastAsia="Arial" w:hAnsi="Arial" w:cs="Arial"/>
      <w:b/>
      <w:color w:val="1A1A1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D20059"/>
    <w:pPr>
      <w:spacing w:after="21" w:line="240" w:lineRule="auto"/>
    </w:pPr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D20059"/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mark">
    <w:name w:val="footnote mark"/>
    <w:hidden/>
    <w:rsid w:val="00D20059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D200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200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0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7D"/>
    <w:rPr>
      <w:rFonts w:ascii="Tahoma" w:eastAsia="Arial" w:hAnsi="Tahoma" w:cs="Tahoma"/>
      <w:color w:val="1A1A1A"/>
      <w:sz w:val="16"/>
      <w:szCs w:val="16"/>
      <w:lang w:eastAsia="ru-RU"/>
    </w:rPr>
  </w:style>
  <w:style w:type="table" w:styleId="a7">
    <w:name w:val="Table Grid"/>
    <w:basedOn w:val="a1"/>
    <w:uiPriority w:val="39"/>
    <w:rsid w:val="0074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mish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Катя</cp:lastModifiedBy>
  <cp:revision>14</cp:revision>
  <cp:lastPrinted>2018-06-13T08:15:00Z</cp:lastPrinted>
  <dcterms:created xsi:type="dcterms:W3CDTF">2018-06-12T06:01:00Z</dcterms:created>
  <dcterms:modified xsi:type="dcterms:W3CDTF">2018-06-21T12:55:00Z</dcterms:modified>
</cp:coreProperties>
</file>