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A9" w:rsidRDefault="003F3FA9" w:rsidP="00323DA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90575" cy="1047750"/>
            <wp:effectExtent l="19050" t="0" r="9525" b="0"/>
            <wp:docPr id="1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УКРАЇНА</w:t>
      </w: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КОМИШУВАСЬКА СЕЛИЩНА РАДА</w:t>
      </w: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>ОРІХІВСЬКОГО РАЙОНУ ЗАПОРІЗЬКОЇ ОБЛАСТІ</w:t>
      </w: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292">
        <w:rPr>
          <w:rFonts w:ascii="Times New Roman" w:eastAsia="Times New Roman" w:hAnsi="Times New Roman" w:cs="Times New Roman"/>
          <w:sz w:val="28"/>
          <w:szCs w:val="28"/>
        </w:rPr>
        <w:t>ПЕРШЕ</w:t>
      </w:r>
      <w:proofErr w:type="gramEnd"/>
      <w:r w:rsidRPr="00F53292">
        <w:rPr>
          <w:rFonts w:ascii="Times New Roman" w:eastAsia="Times New Roman" w:hAnsi="Times New Roman" w:cs="Times New Roman"/>
          <w:sz w:val="28"/>
          <w:szCs w:val="28"/>
        </w:rPr>
        <w:t xml:space="preserve"> ПЛЕНАРНЕ ЗАС</w:t>
      </w:r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53292">
        <w:rPr>
          <w:rFonts w:ascii="Times New Roman" w:eastAsia="Times New Roman" w:hAnsi="Times New Roman" w:cs="Times New Roman"/>
          <w:sz w:val="28"/>
          <w:szCs w:val="28"/>
        </w:rPr>
        <w:t>ДАННЯ</w:t>
      </w: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ВІСІМНАДЦЯТОЇ  СЕСІЇ </w:t>
      </w:r>
    </w:p>
    <w:p w:rsidR="00F53292" w:rsidRPr="00F53292" w:rsidRDefault="00F53292" w:rsidP="00F5329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F53292" w:rsidRPr="00F53292" w:rsidRDefault="00F53292" w:rsidP="00F5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3292" w:rsidRPr="00F53292" w:rsidRDefault="00F53292" w:rsidP="00F5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End"/>
      <w:r w:rsidRPr="00F532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</w:t>
      </w:r>
    </w:p>
    <w:p w:rsidR="00F53292" w:rsidRPr="00F53292" w:rsidRDefault="00F53292" w:rsidP="00F5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3292" w:rsidRPr="00F53292" w:rsidTr="009338AA">
        <w:tc>
          <w:tcPr>
            <w:tcW w:w="4785" w:type="dxa"/>
          </w:tcPr>
          <w:p w:rsidR="00F53292" w:rsidRPr="00F53292" w:rsidRDefault="00F53292" w:rsidP="00F53292">
            <w:pPr>
              <w:rPr>
                <w:sz w:val="28"/>
                <w:szCs w:val="28"/>
                <w:lang w:val="uk-UA"/>
              </w:rPr>
            </w:pPr>
            <w:r w:rsidRPr="00F53292">
              <w:rPr>
                <w:sz w:val="28"/>
                <w:szCs w:val="28"/>
                <w:lang w:val="uk-UA"/>
              </w:rPr>
              <w:t>08.11.2017</w:t>
            </w:r>
          </w:p>
        </w:tc>
        <w:tc>
          <w:tcPr>
            <w:tcW w:w="4785" w:type="dxa"/>
          </w:tcPr>
          <w:p w:rsidR="00F53292" w:rsidRPr="00F53292" w:rsidRDefault="00F53292" w:rsidP="00F5329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06</w:t>
            </w:r>
            <w:r w:rsidRPr="00F5329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F3FA9" w:rsidRDefault="003F3FA9" w:rsidP="00323DA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FA9" w:rsidRDefault="003F3FA9" w:rsidP="00F53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5E5" w:rsidRPr="00021162" w:rsidRDefault="006E198F" w:rsidP="003F3F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62">
        <w:rPr>
          <w:rFonts w:ascii="Times New Roman" w:hAnsi="Times New Roman" w:cs="Times New Roman"/>
          <w:sz w:val="28"/>
          <w:szCs w:val="28"/>
          <w:lang w:val="uk-UA"/>
        </w:rPr>
        <w:t xml:space="preserve">Про здійснення виконавчим органом Комишуваської селищної ради повноважень суб’єктів державної реєстрації речових прав на нерухоме майно та їх обтяжень, повноважень </w:t>
      </w:r>
      <w:r w:rsidR="00011F1A" w:rsidRPr="00021162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 w:rsidRPr="00021162">
        <w:rPr>
          <w:rFonts w:ascii="Times New Roman" w:hAnsi="Times New Roman" w:cs="Times New Roman"/>
          <w:sz w:val="28"/>
          <w:szCs w:val="28"/>
          <w:lang w:val="uk-UA"/>
        </w:rPr>
        <w:t>реєстрації місця проживання фізичних осіб</w:t>
      </w:r>
    </w:p>
    <w:p w:rsidR="00323DAA" w:rsidRPr="00021162" w:rsidRDefault="00323DAA" w:rsidP="003F3FA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23DAA" w:rsidRPr="00021162" w:rsidRDefault="006E198F" w:rsidP="00323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0211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3DAA" w:rsidRPr="0002116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від 26 листопада 2015 року № 834-</w:t>
      </w:r>
      <w:r w:rsidR="00323DAA" w:rsidRPr="00021162">
        <w:rPr>
          <w:rFonts w:ascii="Times New Roman" w:hAnsi="Times New Roman" w:cs="Times New Roman"/>
          <w:sz w:val="28"/>
          <w:szCs w:val="28"/>
        </w:rPr>
        <w:t>VIII</w:t>
      </w:r>
      <w:r w:rsidR="00323DAA" w:rsidRPr="00021162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Закону України «Про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обтяжень», Закону України від </w:t>
      </w:r>
      <w:r w:rsidR="001E2638">
        <w:rPr>
          <w:rFonts w:ascii="Times New Roman" w:hAnsi="Times New Roman" w:cs="Times New Roman"/>
          <w:sz w:val="28"/>
          <w:szCs w:val="28"/>
          <w:lang w:val="uk-UA"/>
        </w:rPr>
        <w:t xml:space="preserve">10 грудня </w:t>
      </w:r>
      <w:r w:rsidR="00323DAA" w:rsidRPr="00021162">
        <w:rPr>
          <w:rFonts w:ascii="Times New Roman" w:hAnsi="Times New Roman" w:cs="Times New Roman"/>
          <w:sz w:val="28"/>
          <w:szCs w:val="28"/>
          <w:lang w:val="uk-UA"/>
        </w:rPr>
        <w:t xml:space="preserve">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№888 – </w:t>
      </w:r>
      <w:r w:rsidR="00323DAA" w:rsidRPr="0002116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23DAA" w:rsidRPr="000211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3DAA" w:rsidRPr="000211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23DAA" w:rsidRPr="00021162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E2638">
        <w:rPr>
          <w:rFonts w:ascii="Times New Roman" w:hAnsi="Times New Roman" w:cs="Times New Roman"/>
          <w:sz w:val="28"/>
          <w:szCs w:val="28"/>
          <w:lang w:val="uk-UA"/>
        </w:rPr>
        <w:t>аттей</w:t>
      </w:r>
      <w:proofErr w:type="spellEnd"/>
      <w:r w:rsidR="00323DAA" w:rsidRPr="00021162">
        <w:rPr>
          <w:rFonts w:ascii="Times New Roman" w:hAnsi="Times New Roman" w:cs="Times New Roman"/>
          <w:sz w:val="28"/>
          <w:szCs w:val="28"/>
          <w:lang w:val="uk-UA"/>
        </w:rPr>
        <w:t xml:space="preserve"> 25, 26,</w:t>
      </w:r>
      <w:r w:rsidR="00312F2F" w:rsidRPr="00021162"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="00323DAA" w:rsidRPr="0002116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</w:t>
      </w:r>
      <w:r w:rsidR="00312F2F" w:rsidRPr="000211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E2638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312F2F" w:rsidRPr="00021162">
        <w:rPr>
          <w:rFonts w:ascii="Times New Roman" w:hAnsi="Times New Roman" w:cs="Times New Roman"/>
          <w:sz w:val="28"/>
          <w:szCs w:val="28"/>
          <w:lang w:val="uk-UA"/>
        </w:rPr>
        <w:t>омишуваська</w:t>
      </w:r>
      <w:r w:rsidR="00323DAA" w:rsidRPr="000211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="00312F2F" w:rsidRPr="000211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елищна</w:t>
      </w:r>
      <w:r w:rsidR="00323DAA" w:rsidRPr="000211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рада:</w:t>
      </w:r>
    </w:p>
    <w:p w:rsidR="00323DAA" w:rsidRPr="00021162" w:rsidRDefault="00323DAA" w:rsidP="00323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E198F" w:rsidRPr="00021162" w:rsidRDefault="006E198F" w:rsidP="00F5329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162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И Р І Ш И Л А:</w:t>
      </w:r>
    </w:p>
    <w:p w:rsidR="004826C3" w:rsidRPr="00021162" w:rsidRDefault="004826C3" w:rsidP="00323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26C3" w:rsidRPr="00021162" w:rsidRDefault="004826C3" w:rsidP="00323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1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1.Забезпечити здійснення повноважень суб’єктів державної реєстрації речових прав на нерухоме майно та їх обтяжень, передбачені Законом України «Про державну реєстрацію речових прав на нерухоме майно та їх обтяжень», відділом з питань державної реєстрації виконавчого органу </w:t>
      </w:r>
      <w:r w:rsidRPr="000211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2116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Комишуваської селищної ради.</w:t>
      </w:r>
    </w:p>
    <w:p w:rsidR="004826C3" w:rsidRPr="00021162" w:rsidRDefault="004826C3" w:rsidP="00323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26C3" w:rsidRPr="00021162" w:rsidRDefault="004826C3" w:rsidP="000211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1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Забезпечити здійснення повноважень .у сфері реєстрації місця проживання фізичних осіб, передбачені Законом України «Про свободу пересування та вільний вибір місця проживання в Україні», відділом з питань державної реєстрації виконавчого органу </w:t>
      </w:r>
      <w:r w:rsidRPr="000211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2116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Комишуваської селищної ради.</w:t>
      </w:r>
    </w:p>
    <w:p w:rsidR="00011F1A" w:rsidRPr="00021162" w:rsidRDefault="00011F1A" w:rsidP="00011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1162" w:rsidRPr="00021162" w:rsidRDefault="004826C3" w:rsidP="001E26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1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021162" w:rsidRPr="00021162">
        <w:rPr>
          <w:rFonts w:ascii="Times New Roman" w:hAnsi="Times New Roman" w:cs="Times New Roman"/>
          <w:sz w:val="28"/>
          <w:szCs w:val="28"/>
          <w:lang w:val="uk-UA"/>
        </w:rPr>
        <w:t>Комишуваській</w:t>
      </w:r>
      <w:r w:rsidR="00021162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 вжити відповідні заходи, необхідні для реалізації повноважень </w:t>
      </w:r>
      <w:r w:rsidR="00021162" w:rsidRPr="0002116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суб’єктів державної реєстрації речових прав на нерухоме майно та їх обтяжень, передбачені Законом України «Про державну реєстрацію речових прав на нерухоме майно та їх обтяжень»,</w:t>
      </w:r>
      <w:r w:rsidR="000211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тому числі щодо підключення державного реєстратора до Державного реєстру речових прав на нерухоме майно та укладення відповідних договорів з технічним адміністратором цього реєстр</w:t>
      </w:r>
      <w:r w:rsidR="001E2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у.</w:t>
      </w:r>
    </w:p>
    <w:p w:rsidR="00021162" w:rsidRPr="00021162" w:rsidRDefault="00021162" w:rsidP="00323DA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53292" w:rsidRDefault="001E2638" w:rsidP="00F53292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021162" w:rsidRPr="000211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Контроль за виконанням цього  рішення покласти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постійну комісію з питань прав людини, законності, депутатської діяльності та етики.</w:t>
      </w:r>
    </w:p>
    <w:p w:rsidR="00F53292" w:rsidRDefault="00F53292" w:rsidP="00F53292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198F" w:rsidRPr="00F53292" w:rsidRDefault="004826C3" w:rsidP="00F53292">
      <w:pPr>
        <w:shd w:val="clear" w:color="auto" w:fill="FFFFFF"/>
        <w:spacing w:line="29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638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</w:t>
      </w:r>
      <w:r w:rsidR="00F5329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E2638">
        <w:rPr>
          <w:rFonts w:ascii="Times New Roman" w:hAnsi="Times New Roman" w:cs="Times New Roman"/>
          <w:sz w:val="28"/>
          <w:szCs w:val="28"/>
          <w:lang w:val="uk-UA"/>
        </w:rPr>
        <w:t xml:space="preserve">   Ю.В. Карапетян</w:t>
      </w:r>
    </w:p>
    <w:sectPr w:rsidR="006E198F" w:rsidRPr="00F53292" w:rsidSect="0062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C5" w:rsidRDefault="00F42FC5" w:rsidP="003F3FA9">
      <w:pPr>
        <w:spacing w:after="0" w:line="240" w:lineRule="auto"/>
      </w:pPr>
      <w:r>
        <w:separator/>
      </w:r>
    </w:p>
  </w:endnote>
  <w:endnote w:type="continuationSeparator" w:id="1">
    <w:p w:rsidR="00F42FC5" w:rsidRDefault="00F42FC5" w:rsidP="003F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C5" w:rsidRDefault="00F42FC5" w:rsidP="003F3FA9">
      <w:pPr>
        <w:spacing w:after="0" w:line="240" w:lineRule="auto"/>
      </w:pPr>
      <w:r>
        <w:separator/>
      </w:r>
    </w:p>
  </w:footnote>
  <w:footnote w:type="continuationSeparator" w:id="1">
    <w:p w:rsidR="00F42FC5" w:rsidRDefault="00F42FC5" w:rsidP="003F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E63"/>
    <w:multiLevelType w:val="hybridMultilevel"/>
    <w:tmpl w:val="03F89230"/>
    <w:lvl w:ilvl="0" w:tplc="32F2B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98F"/>
    <w:rsid w:val="00011F1A"/>
    <w:rsid w:val="00021162"/>
    <w:rsid w:val="001E2638"/>
    <w:rsid w:val="00312F2F"/>
    <w:rsid w:val="00323DAA"/>
    <w:rsid w:val="003F3FA9"/>
    <w:rsid w:val="004826C3"/>
    <w:rsid w:val="006225E5"/>
    <w:rsid w:val="006E198F"/>
    <w:rsid w:val="00F42FC5"/>
    <w:rsid w:val="00F5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FA9"/>
  </w:style>
  <w:style w:type="paragraph" w:styleId="a6">
    <w:name w:val="footer"/>
    <w:basedOn w:val="a"/>
    <w:link w:val="a7"/>
    <w:uiPriority w:val="99"/>
    <w:semiHidden/>
    <w:unhideWhenUsed/>
    <w:rsid w:val="003F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FA9"/>
  </w:style>
  <w:style w:type="table" w:styleId="a8">
    <w:name w:val="Table Grid"/>
    <w:basedOn w:val="a1"/>
    <w:uiPriority w:val="59"/>
    <w:rsid w:val="00F5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</cp:revision>
  <dcterms:created xsi:type="dcterms:W3CDTF">2017-11-09T09:52:00Z</dcterms:created>
  <dcterms:modified xsi:type="dcterms:W3CDTF">2017-11-09T11:16:00Z</dcterms:modified>
</cp:coreProperties>
</file>