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1A" w:rsidRPr="001C49FC" w:rsidRDefault="002E201A" w:rsidP="001C49FC">
      <w:pPr>
        <w:tabs>
          <w:tab w:val="left" w:pos="883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E201A" w:rsidRPr="00B41DE1" w:rsidRDefault="002E201A" w:rsidP="002E201A">
      <w:pPr>
        <w:pStyle w:val="a3"/>
        <w:jc w:val="center"/>
        <w:rPr>
          <w:sz w:val="28"/>
          <w:szCs w:val="28"/>
          <w:lang w:val="uk-UA"/>
        </w:rPr>
      </w:pPr>
    </w:p>
    <w:p w:rsidR="002E201A" w:rsidRPr="00B41DE1" w:rsidRDefault="001C49FC" w:rsidP="001C49FC">
      <w:pPr>
        <w:pStyle w:val="a3"/>
        <w:jc w:val="center"/>
        <w:rPr>
          <w:sz w:val="28"/>
          <w:szCs w:val="28"/>
          <w:lang w:val="uk-UA"/>
        </w:rPr>
      </w:pPr>
      <w:r w:rsidRPr="001C49F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FC" w:rsidRPr="001C49FC" w:rsidRDefault="001C49FC" w:rsidP="001C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1C49FC" w:rsidRPr="001C49FC" w:rsidRDefault="001C49FC" w:rsidP="001C49FC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1C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1C49FC" w:rsidRPr="001C49FC" w:rsidRDefault="001C49FC" w:rsidP="001C49FC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1C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1C49FC" w:rsidRPr="001C49FC" w:rsidRDefault="001C49FC" w:rsidP="001C49FC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1C49FC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ПЕРШЕ ПЛЕНАРНЕ ЗАСІДАННЯ ДЕВ’ЯТОЇ СЕСІЇ</w:t>
      </w:r>
    </w:p>
    <w:p w:rsidR="001C49FC" w:rsidRPr="001C49FC" w:rsidRDefault="001C49FC" w:rsidP="001C49FC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1C49FC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1C49FC" w:rsidRPr="001C49FC" w:rsidRDefault="001C49FC" w:rsidP="001C49F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9FC" w:rsidRPr="001C49FC" w:rsidRDefault="001C49FC" w:rsidP="001C49FC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1C49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1C49FC" w:rsidRPr="001C49FC" w:rsidTr="00D616E6">
        <w:tc>
          <w:tcPr>
            <w:tcW w:w="4952" w:type="dxa"/>
          </w:tcPr>
          <w:p w:rsidR="001C49FC" w:rsidRPr="001C49FC" w:rsidRDefault="001C49FC" w:rsidP="001C49FC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1C4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24.05.2</w:t>
            </w:r>
            <w:r w:rsidRPr="001C49F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C4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року</w:t>
            </w:r>
          </w:p>
        </w:tc>
        <w:tc>
          <w:tcPr>
            <w:tcW w:w="4952" w:type="dxa"/>
          </w:tcPr>
          <w:p w:rsidR="001C49FC" w:rsidRPr="001C49FC" w:rsidRDefault="001C49FC" w:rsidP="001C49FC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1C4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</w:tr>
    </w:tbl>
    <w:p w:rsidR="001C49FC" w:rsidRDefault="001C49FC" w:rsidP="00E90C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9FC" w:rsidRDefault="001C49FC" w:rsidP="001C49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1C49FC" w:rsidRDefault="002E201A" w:rsidP="001C49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B41DE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49FC">
        <w:rPr>
          <w:rFonts w:ascii="Times New Roman" w:hAnsi="Times New Roman" w:cs="Times New Roman"/>
          <w:sz w:val="28"/>
          <w:szCs w:val="28"/>
          <w:lang w:val="uk-UA"/>
        </w:rPr>
        <w:t xml:space="preserve">ро   затвердження   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 w:rsidR="001C49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="00084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9FC" w:rsidRDefault="0008405F" w:rsidP="001C49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90C12">
        <w:rPr>
          <w:rFonts w:ascii="Times New Roman" w:hAnsi="Times New Roman" w:cs="Times New Roman"/>
          <w:sz w:val="28"/>
          <w:szCs w:val="28"/>
          <w:lang w:val="uk-UA"/>
        </w:rPr>
        <w:t xml:space="preserve"> робочо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90C12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</w:t>
      </w:r>
    </w:p>
    <w:p w:rsidR="002E201A" w:rsidRDefault="005C69F2" w:rsidP="001C49F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C49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відбору </w:t>
      </w:r>
      <w:r w:rsidR="001C49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1C49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01A" w:rsidRPr="00B41DE1">
        <w:rPr>
          <w:rFonts w:ascii="Times New Roman" w:hAnsi="Times New Roman" w:cs="Times New Roman"/>
          <w:sz w:val="28"/>
          <w:szCs w:val="28"/>
          <w:lang w:val="uk-UA"/>
        </w:rPr>
        <w:t>оціночної</w:t>
      </w:r>
      <w:r w:rsidR="001C49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201A" w:rsidRPr="00B41DE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</w:p>
    <w:p w:rsidR="00E90C12" w:rsidRDefault="00E90C12" w:rsidP="00E90C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C12" w:rsidRPr="00B41DE1" w:rsidRDefault="00E90C12" w:rsidP="00E90C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01A" w:rsidRDefault="002E201A" w:rsidP="00E90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E1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засади державної регуляторної політики у сфері господарської діяльності», Земельним кодексом України, Законами України «Про оцінку земель», «Про оцінку майна, майнових прав та професійну оціночну діяльність в Україні», наказом Фонду державного майна України від 31.12.2015 №  2075 «Про затвердження  Положення про конкурсний відбір суб’єктів оціночної діяльності»,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Ком</w:t>
      </w:r>
      <w:r w:rsidR="001C49FC">
        <w:rPr>
          <w:rFonts w:ascii="Times New Roman" w:hAnsi="Times New Roman" w:cs="Times New Roman"/>
          <w:sz w:val="28"/>
          <w:szCs w:val="28"/>
          <w:lang w:val="uk-UA"/>
        </w:rPr>
        <w:t xml:space="preserve">ишуваської селищної ради від 24.05.2017 № 02 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конкурсний відбір суб’єктів </w:t>
      </w:r>
      <w:r w:rsidR="005C69F2" w:rsidRPr="00B41DE1">
        <w:rPr>
          <w:rFonts w:ascii="Times New Roman" w:hAnsi="Times New Roman" w:cs="Times New Roman"/>
          <w:sz w:val="28"/>
          <w:szCs w:val="28"/>
          <w:lang w:val="uk-UA"/>
        </w:rPr>
        <w:t>оціночної діяльності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41DE1">
        <w:rPr>
          <w:rFonts w:ascii="Times New Roman" w:hAnsi="Times New Roman" w:cs="Times New Roman"/>
          <w:sz w:val="28"/>
          <w:szCs w:val="28"/>
          <w:lang w:val="uk-UA"/>
        </w:rPr>
        <w:t xml:space="preserve">  з метою 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>утворення та визначення персонального складу</w:t>
      </w:r>
      <w:r w:rsidR="00420845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</w:t>
      </w:r>
      <w:r w:rsidR="005C69F2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20845">
        <w:rPr>
          <w:rFonts w:ascii="Times New Roman" w:hAnsi="Times New Roman" w:cs="Times New Roman"/>
          <w:sz w:val="28"/>
          <w:szCs w:val="28"/>
          <w:lang w:val="uk-UA"/>
        </w:rPr>
        <w:t xml:space="preserve"> та робочої групи </w:t>
      </w:r>
      <w:r w:rsidRPr="00B41DE1">
        <w:rPr>
          <w:rFonts w:ascii="Times New Roman" w:hAnsi="Times New Roman" w:cs="Times New Roman"/>
          <w:sz w:val="28"/>
          <w:szCs w:val="28"/>
          <w:lang w:val="uk-UA"/>
        </w:rPr>
        <w:t xml:space="preserve">, Комишуваська селищна рада </w:t>
      </w:r>
    </w:p>
    <w:p w:rsidR="00E90C12" w:rsidRPr="00B41DE1" w:rsidRDefault="00E90C12" w:rsidP="00E90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01A" w:rsidRDefault="001C49FC" w:rsidP="00E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</w:t>
      </w:r>
      <w:r w:rsidR="002E201A" w:rsidRPr="00B41DE1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E90C12" w:rsidRPr="00B41DE1" w:rsidRDefault="00E90C12" w:rsidP="00E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01A" w:rsidRDefault="00A31380" w:rsidP="001C49FC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08D">
        <w:rPr>
          <w:rFonts w:ascii="Times New Roman" w:hAnsi="Times New Roman" w:cs="Times New Roman"/>
          <w:sz w:val="28"/>
          <w:szCs w:val="28"/>
          <w:lang w:val="uk-UA"/>
        </w:rPr>
        <w:t>Створити та затвердити склад конкурсної комісії Комишуваської селищної ради по відбору суб’єктів оціночної діяльності</w:t>
      </w:r>
      <w:r w:rsidR="001B6E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308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додається</w:t>
      </w:r>
      <w:r w:rsidR="002E201A" w:rsidRPr="0063308D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Pr="0063308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2E201A" w:rsidRPr="006330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C0D32" w:rsidRDefault="005C0D32" w:rsidP="005C0D3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B85" w:rsidRPr="0063308D" w:rsidRDefault="00A14B85" w:rsidP="001C49FC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5C0D32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1B6EB3">
        <w:rPr>
          <w:rFonts w:ascii="Times New Roman" w:hAnsi="Times New Roman" w:cs="Times New Roman"/>
          <w:sz w:val="28"/>
          <w:szCs w:val="28"/>
          <w:lang w:val="uk-UA"/>
        </w:rPr>
        <w:t>елік осіб, які будуть приймати учать в конкурсній комісії</w:t>
      </w:r>
      <w:r w:rsidR="005C0D32">
        <w:rPr>
          <w:rFonts w:ascii="Times New Roman" w:hAnsi="Times New Roman" w:cs="Times New Roman"/>
          <w:sz w:val="28"/>
          <w:szCs w:val="28"/>
          <w:lang w:val="uk-UA"/>
        </w:rPr>
        <w:t xml:space="preserve"> в разі відсутності з поважних причин (лікарняний, відпустка, декретна відпустка</w:t>
      </w:r>
      <w:r w:rsidR="001B6EB3">
        <w:rPr>
          <w:rFonts w:ascii="Times New Roman" w:hAnsi="Times New Roman" w:cs="Times New Roman"/>
          <w:sz w:val="28"/>
          <w:szCs w:val="28"/>
          <w:lang w:val="uk-UA"/>
        </w:rPr>
        <w:t xml:space="preserve"> і таке інше</w:t>
      </w:r>
      <w:r w:rsidR="005C0D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6EB3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комісії вказаних в п. 1 додаток 1 цього рішення,</w:t>
      </w:r>
      <w:r w:rsidR="005C0D3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додається (додаток 2). </w:t>
      </w:r>
    </w:p>
    <w:p w:rsidR="00E90C12" w:rsidRDefault="00E90C12" w:rsidP="00E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C12" w:rsidRPr="0063308D" w:rsidRDefault="00E90C12" w:rsidP="001C49FC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0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Створити та затвердити склад робочої групи Комишуваської селищної ради по відбору суб’єктів оціночної діяльності інформація додається  (Додаток </w:t>
      </w:r>
      <w:r w:rsidR="001B6E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30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308D" w:rsidRDefault="0063308D" w:rsidP="00E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01A" w:rsidRPr="0063308D" w:rsidRDefault="002E201A" w:rsidP="001C49FC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08D">
        <w:rPr>
          <w:rFonts w:ascii="Times New Roman" w:hAnsi="Times New Roman" w:cs="Times New Roman"/>
          <w:sz w:val="28"/>
          <w:szCs w:val="28"/>
          <w:lang w:val="uk-UA"/>
        </w:rPr>
        <w:t>Секретарю ради  Король В. Л. забезпечити оприлюднення даного рішення в засобах масової інформації.</w:t>
      </w:r>
    </w:p>
    <w:p w:rsidR="0063308D" w:rsidRDefault="0063308D" w:rsidP="00E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C12" w:rsidRPr="0063308D" w:rsidRDefault="002E201A" w:rsidP="001C49FC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0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="0063308D" w:rsidRPr="0063308D">
        <w:rPr>
          <w:rFonts w:ascii="Times New Roman" w:hAnsi="Times New Roman" w:cs="Times New Roman"/>
          <w:sz w:val="28"/>
          <w:szCs w:val="28"/>
          <w:lang w:val="uk-UA"/>
        </w:rPr>
        <w:t>промисловості, підприємництва, транспорту, житлово-комунального господ</w:t>
      </w:r>
      <w:r w:rsidR="0063308D">
        <w:rPr>
          <w:rFonts w:ascii="Times New Roman" w:hAnsi="Times New Roman" w:cs="Times New Roman"/>
          <w:sz w:val="28"/>
          <w:szCs w:val="28"/>
          <w:lang w:val="uk-UA"/>
        </w:rPr>
        <w:t>арства та комунальної власності та постійну комісію</w:t>
      </w:r>
      <w:r w:rsidR="0063308D" w:rsidRPr="0063308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містобудування, будівництва, земель</w:t>
      </w:r>
      <w:r w:rsidR="0063308D">
        <w:rPr>
          <w:rFonts w:ascii="Times New Roman" w:hAnsi="Times New Roman" w:cs="Times New Roman"/>
          <w:sz w:val="28"/>
          <w:szCs w:val="28"/>
          <w:lang w:val="uk-UA"/>
        </w:rPr>
        <w:t>них відносин та охорони природи.</w:t>
      </w:r>
    </w:p>
    <w:p w:rsidR="002E201A" w:rsidRPr="00B41DE1" w:rsidRDefault="002E201A" w:rsidP="00E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E201A" w:rsidRPr="00B41DE1" w:rsidRDefault="002E201A" w:rsidP="00E90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9FC" w:rsidRDefault="001C49FC" w:rsidP="00E90C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E201A" w:rsidRPr="00B41DE1" w:rsidRDefault="002E201A" w:rsidP="00E90C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Селищний голова                                                   </w:t>
      </w:r>
      <w:r w:rsidR="001C49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B41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Ю.В. Карапетян</w:t>
      </w:r>
    </w:p>
    <w:p w:rsidR="002E201A" w:rsidRPr="00B41DE1" w:rsidRDefault="002E201A" w:rsidP="00E90C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E201A" w:rsidRPr="00B41DE1" w:rsidRDefault="002E201A" w:rsidP="002E201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4399" w:rsidRPr="00B41DE1" w:rsidRDefault="005A4399">
      <w:pPr>
        <w:rPr>
          <w:rFonts w:ascii="Times New Roman" w:hAnsi="Times New Roman" w:cs="Times New Roman"/>
        </w:rPr>
      </w:pPr>
    </w:p>
    <w:sectPr w:rsidR="005A4399" w:rsidRPr="00B41DE1" w:rsidSect="00DC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BEE"/>
    <w:multiLevelType w:val="hybridMultilevel"/>
    <w:tmpl w:val="3ECC7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45B0"/>
    <w:multiLevelType w:val="hybridMultilevel"/>
    <w:tmpl w:val="495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D09"/>
    <w:multiLevelType w:val="hybridMultilevel"/>
    <w:tmpl w:val="3858F7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01A"/>
    <w:rsid w:val="0008405F"/>
    <w:rsid w:val="001070AD"/>
    <w:rsid w:val="001B6EB3"/>
    <w:rsid w:val="001C49FC"/>
    <w:rsid w:val="00280897"/>
    <w:rsid w:val="002E201A"/>
    <w:rsid w:val="00420845"/>
    <w:rsid w:val="005028E7"/>
    <w:rsid w:val="005A4399"/>
    <w:rsid w:val="005C0D32"/>
    <w:rsid w:val="005C69F2"/>
    <w:rsid w:val="0063308D"/>
    <w:rsid w:val="00697D74"/>
    <w:rsid w:val="006E28DA"/>
    <w:rsid w:val="006F7B10"/>
    <w:rsid w:val="00971A53"/>
    <w:rsid w:val="00A14B85"/>
    <w:rsid w:val="00A31380"/>
    <w:rsid w:val="00B41DE1"/>
    <w:rsid w:val="00BE48C9"/>
    <w:rsid w:val="00C36EAA"/>
    <w:rsid w:val="00DC16D3"/>
    <w:rsid w:val="00DD790A"/>
    <w:rsid w:val="00E717D8"/>
    <w:rsid w:val="00E90C12"/>
    <w:rsid w:val="00E972A4"/>
    <w:rsid w:val="00EE4641"/>
    <w:rsid w:val="00F142DC"/>
    <w:rsid w:val="00FD10B5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3B4A305-F96C-4FCB-AA7B-7BAC74C1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0C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B6E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6E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6E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6E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6E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2017-05-19T01:50:00Z</dcterms:created>
  <dcterms:modified xsi:type="dcterms:W3CDTF">2017-05-30T10:55:00Z</dcterms:modified>
</cp:coreProperties>
</file>