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3B" w:rsidRPr="00303A97" w:rsidRDefault="00E97685" w:rsidP="00E97685">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val="uk-UA"/>
        </w:rPr>
      </w:pPr>
      <w:r w:rsidRPr="00303A97">
        <w:rPr>
          <w:rFonts w:ascii="Times New Roman" w:eastAsia="Times New Roman" w:hAnsi="Times New Roman" w:cs="Times New Roman"/>
          <w:b/>
          <w:i/>
          <w:color w:val="000000"/>
          <w:sz w:val="28"/>
          <w:szCs w:val="28"/>
          <w:lang w:val="uk-UA"/>
        </w:rPr>
        <w:t>ЕКСПЕРТНИЙ ВИСНОВОК</w:t>
      </w:r>
    </w:p>
    <w:p w:rsidR="001B394B" w:rsidRPr="001B394B" w:rsidRDefault="00E6313B" w:rsidP="001B394B">
      <w:pPr>
        <w:spacing w:after="0" w:line="240" w:lineRule="exact"/>
        <w:ind w:firstLine="709"/>
        <w:jc w:val="both"/>
        <w:rPr>
          <w:rFonts w:ascii="Times New Roman" w:hAnsi="Times New Roman" w:cs="Times New Roman"/>
          <w:b/>
          <w:i/>
          <w:sz w:val="28"/>
          <w:szCs w:val="28"/>
          <w:lang w:val="uk-UA"/>
        </w:rPr>
      </w:pPr>
      <w:r w:rsidRPr="00303A97">
        <w:rPr>
          <w:rFonts w:ascii="Times New Roman" w:eastAsia="Times New Roman" w:hAnsi="Times New Roman" w:cs="Times New Roman"/>
          <w:b/>
          <w:bCs/>
          <w:i/>
          <w:iCs/>
          <w:color w:val="000000"/>
          <w:sz w:val="28"/>
          <w:szCs w:val="28"/>
          <w:lang w:val="uk-UA"/>
        </w:rPr>
        <w:t xml:space="preserve">відповідальної комісії – постійної комісії </w:t>
      </w:r>
      <w:r w:rsidR="00E97685" w:rsidRPr="00303A97">
        <w:rPr>
          <w:rFonts w:ascii="Times New Roman" w:eastAsia="Times New Roman" w:hAnsi="Times New Roman" w:cs="Times New Roman"/>
          <w:b/>
          <w:bCs/>
          <w:i/>
          <w:iCs/>
          <w:color w:val="000000"/>
          <w:sz w:val="28"/>
          <w:szCs w:val="28"/>
          <w:lang w:val="uk-UA"/>
        </w:rPr>
        <w:t xml:space="preserve">Комишуваської селищної </w:t>
      </w:r>
      <w:r w:rsidRPr="00303A97">
        <w:rPr>
          <w:rFonts w:ascii="Times New Roman" w:eastAsia="Times New Roman" w:hAnsi="Times New Roman" w:cs="Times New Roman"/>
          <w:b/>
          <w:bCs/>
          <w:i/>
          <w:iCs/>
          <w:color w:val="000000"/>
          <w:sz w:val="28"/>
          <w:szCs w:val="28"/>
          <w:lang w:val="uk-UA"/>
        </w:rPr>
        <w:t xml:space="preserve">ради з питань </w:t>
      </w:r>
      <w:r w:rsidR="00193ED7" w:rsidRPr="00303A97">
        <w:rPr>
          <w:rFonts w:ascii="Times New Roman" w:eastAsia="Times New Roman" w:hAnsi="Times New Roman" w:cs="Times New Roman"/>
          <w:b/>
          <w:bCs/>
          <w:i/>
          <w:iCs/>
          <w:color w:val="000000"/>
          <w:sz w:val="28"/>
          <w:szCs w:val="28"/>
          <w:lang w:val="uk-UA"/>
        </w:rPr>
        <w:t>_</w:t>
      </w:r>
      <w:r w:rsidR="00470F0C" w:rsidRPr="00303A97">
        <w:rPr>
          <w:rFonts w:ascii="Times New Roman" w:eastAsia="Times New Roman" w:hAnsi="Times New Roman" w:cs="Times New Roman"/>
          <w:b/>
          <w:bCs/>
          <w:i/>
          <w:iCs/>
          <w:color w:val="000000"/>
          <w:sz w:val="28"/>
          <w:szCs w:val="28"/>
          <w:lang w:val="uk-UA"/>
        </w:rPr>
        <w:t xml:space="preserve"> планування, фінансів, бюджету та соціально-економічного розвитку </w:t>
      </w:r>
      <w:r w:rsidRPr="00303A97">
        <w:rPr>
          <w:rFonts w:ascii="Times New Roman" w:eastAsia="Times New Roman" w:hAnsi="Times New Roman" w:cs="Times New Roman"/>
          <w:b/>
          <w:bCs/>
          <w:i/>
          <w:iCs/>
          <w:color w:val="000000"/>
          <w:sz w:val="28"/>
          <w:szCs w:val="28"/>
          <w:lang w:val="uk-UA"/>
        </w:rPr>
        <w:t>щодо регуляторного впливу регуляторного акта –</w:t>
      </w:r>
      <w:r w:rsidR="00B527E1" w:rsidRPr="00303A97">
        <w:rPr>
          <w:rFonts w:ascii="Times New Roman" w:eastAsia="Times New Roman" w:hAnsi="Times New Roman" w:cs="Times New Roman"/>
          <w:b/>
          <w:bCs/>
          <w:i/>
          <w:iCs/>
          <w:color w:val="000000"/>
          <w:sz w:val="28"/>
          <w:szCs w:val="28"/>
          <w:lang w:val="uk-UA"/>
        </w:rPr>
        <w:t xml:space="preserve"> проекту </w:t>
      </w:r>
      <w:r w:rsidRPr="00303A97">
        <w:rPr>
          <w:rFonts w:ascii="Times New Roman" w:eastAsia="Times New Roman" w:hAnsi="Times New Roman" w:cs="Times New Roman"/>
          <w:b/>
          <w:bCs/>
          <w:i/>
          <w:iCs/>
          <w:color w:val="000000"/>
          <w:sz w:val="28"/>
          <w:szCs w:val="28"/>
          <w:lang w:val="uk-UA"/>
        </w:rPr>
        <w:t xml:space="preserve">рішення </w:t>
      </w:r>
      <w:r w:rsidR="00E97685" w:rsidRPr="00303A97">
        <w:rPr>
          <w:rFonts w:ascii="Times New Roman" w:eastAsia="Times New Roman" w:hAnsi="Times New Roman" w:cs="Times New Roman"/>
          <w:b/>
          <w:bCs/>
          <w:i/>
          <w:iCs/>
          <w:color w:val="000000"/>
          <w:sz w:val="28"/>
          <w:szCs w:val="28"/>
          <w:lang w:val="uk-UA"/>
        </w:rPr>
        <w:t>селищної</w:t>
      </w:r>
      <w:r w:rsidRPr="00303A97">
        <w:rPr>
          <w:rFonts w:ascii="Times New Roman" w:eastAsia="Times New Roman" w:hAnsi="Times New Roman" w:cs="Times New Roman"/>
          <w:b/>
          <w:bCs/>
          <w:i/>
          <w:iCs/>
          <w:color w:val="000000"/>
          <w:sz w:val="28"/>
          <w:szCs w:val="28"/>
          <w:lang w:val="uk-UA"/>
        </w:rPr>
        <w:t xml:space="preserve"> ради </w:t>
      </w:r>
      <w:r w:rsidR="001B394B" w:rsidRPr="001B394B">
        <w:rPr>
          <w:rFonts w:ascii="Times New Roman" w:hAnsi="Times New Roman" w:cs="Times New Roman"/>
          <w:b/>
          <w:i/>
          <w:sz w:val="28"/>
          <w:szCs w:val="28"/>
          <w:lang w:val="uk-UA"/>
        </w:rPr>
        <w:t xml:space="preserve">«Про оренду комунального майна Комишуваської селищної ради» </w:t>
      </w:r>
    </w:p>
    <w:p w:rsidR="00BF463B" w:rsidRPr="00E6313B" w:rsidRDefault="00BF463B" w:rsidP="001B394B">
      <w:pPr>
        <w:shd w:val="clear" w:color="auto" w:fill="FFFFFF"/>
        <w:spacing w:after="0" w:line="240" w:lineRule="auto"/>
        <w:jc w:val="both"/>
        <w:rPr>
          <w:rFonts w:ascii="Times New Roman" w:eastAsia="Times New Roman" w:hAnsi="Times New Roman" w:cs="Times New Roman"/>
          <w:color w:val="000000"/>
          <w:sz w:val="28"/>
          <w:szCs w:val="28"/>
          <w:lang w:val="uk-UA"/>
        </w:rPr>
      </w:pPr>
    </w:p>
    <w:p w:rsidR="00E6313B" w:rsidRPr="00E6313B" w:rsidRDefault="00E6313B" w:rsidP="001B394B">
      <w:pPr>
        <w:spacing w:after="0" w:line="240" w:lineRule="auto"/>
        <w:ind w:firstLine="709"/>
        <w:jc w:val="both"/>
        <w:rPr>
          <w:rFonts w:ascii="Times New Roman" w:eastAsia="Times New Roman" w:hAnsi="Times New Roman" w:cs="Times New Roman"/>
          <w:color w:val="000000"/>
          <w:sz w:val="28"/>
          <w:szCs w:val="28"/>
          <w:lang w:val="uk-UA"/>
        </w:rPr>
      </w:pPr>
      <w:r w:rsidRPr="00E6313B">
        <w:rPr>
          <w:rFonts w:ascii="Times New Roman" w:eastAsia="Times New Roman" w:hAnsi="Times New Roman" w:cs="Times New Roman"/>
          <w:color w:val="000000"/>
          <w:sz w:val="28"/>
          <w:szCs w:val="28"/>
          <w:lang w:val="uk-UA"/>
        </w:rPr>
        <w:t>Відповідальна комісія</w:t>
      </w:r>
      <w:r w:rsidRPr="00E6313B">
        <w:rPr>
          <w:rFonts w:ascii="Times New Roman" w:eastAsia="Times New Roman" w:hAnsi="Times New Roman" w:cs="Times New Roman"/>
          <w:color w:val="000000"/>
          <w:sz w:val="28"/>
          <w:szCs w:val="28"/>
        </w:rPr>
        <w:t> </w:t>
      </w:r>
      <w:r w:rsidRPr="00E97685">
        <w:rPr>
          <w:rFonts w:ascii="Times New Roman" w:eastAsia="Times New Roman" w:hAnsi="Times New Roman" w:cs="Times New Roman"/>
          <w:bCs/>
          <w:iCs/>
          <w:color w:val="000000"/>
          <w:sz w:val="28"/>
          <w:szCs w:val="28"/>
          <w:lang w:val="uk-UA"/>
        </w:rPr>
        <w:t>–</w:t>
      </w:r>
      <w:r w:rsidRPr="00E97685">
        <w:rPr>
          <w:rFonts w:ascii="Times New Roman" w:eastAsia="Times New Roman" w:hAnsi="Times New Roman" w:cs="Times New Roman"/>
          <w:bCs/>
          <w:iCs/>
          <w:color w:val="000000"/>
          <w:sz w:val="28"/>
          <w:szCs w:val="28"/>
        </w:rPr>
        <w:t> </w:t>
      </w:r>
      <w:r w:rsidRPr="00E6313B">
        <w:rPr>
          <w:rFonts w:ascii="Times New Roman" w:eastAsia="Times New Roman" w:hAnsi="Times New Roman" w:cs="Times New Roman"/>
          <w:color w:val="000000"/>
          <w:sz w:val="28"/>
          <w:szCs w:val="28"/>
          <w:lang w:val="uk-UA"/>
        </w:rPr>
        <w:t>постійна комісія з питань</w:t>
      </w:r>
      <w:r w:rsidR="00470F0C">
        <w:rPr>
          <w:rFonts w:ascii="Times New Roman" w:eastAsia="Times New Roman" w:hAnsi="Times New Roman" w:cs="Times New Roman"/>
          <w:color w:val="000000"/>
          <w:sz w:val="28"/>
          <w:szCs w:val="28"/>
          <w:lang w:val="uk-UA"/>
        </w:rPr>
        <w:t xml:space="preserve">  планування,</w:t>
      </w:r>
      <w:r w:rsidR="00B527E1">
        <w:rPr>
          <w:rFonts w:ascii="Times New Roman" w:eastAsia="Times New Roman" w:hAnsi="Times New Roman" w:cs="Times New Roman"/>
          <w:color w:val="000000"/>
          <w:sz w:val="28"/>
          <w:szCs w:val="28"/>
          <w:lang w:val="uk-UA"/>
        </w:rPr>
        <w:t xml:space="preserve"> </w:t>
      </w:r>
      <w:r w:rsidR="00470F0C">
        <w:rPr>
          <w:rFonts w:ascii="Times New Roman" w:eastAsia="Times New Roman" w:hAnsi="Times New Roman" w:cs="Times New Roman"/>
          <w:color w:val="000000"/>
          <w:sz w:val="28"/>
          <w:szCs w:val="28"/>
          <w:lang w:val="uk-UA"/>
        </w:rPr>
        <w:t>фінансів, бюджету та соціально-економічного розвитку</w:t>
      </w:r>
      <w:r w:rsidRPr="00E6313B">
        <w:rPr>
          <w:rFonts w:ascii="Times New Roman" w:eastAsia="Times New Roman" w:hAnsi="Times New Roman" w:cs="Times New Roman"/>
          <w:color w:val="000000"/>
          <w:sz w:val="28"/>
          <w:szCs w:val="28"/>
          <w:lang w:val="uk-UA"/>
        </w:rPr>
        <w:t xml:space="preserve">  (надалі</w:t>
      </w:r>
      <w:r w:rsidRPr="00E6313B">
        <w:rPr>
          <w:rFonts w:ascii="Times New Roman" w:eastAsia="Times New Roman" w:hAnsi="Times New Roman" w:cs="Times New Roman"/>
          <w:color w:val="000000"/>
          <w:sz w:val="28"/>
          <w:szCs w:val="28"/>
        </w:rPr>
        <w:t> </w:t>
      </w:r>
      <w:r w:rsidRPr="00E97685">
        <w:rPr>
          <w:rFonts w:ascii="Times New Roman" w:eastAsia="Times New Roman" w:hAnsi="Times New Roman" w:cs="Times New Roman"/>
          <w:b/>
          <w:bCs/>
          <w:i/>
          <w:iCs/>
          <w:color w:val="000000"/>
          <w:sz w:val="28"/>
          <w:szCs w:val="28"/>
          <w:lang w:val="uk-UA"/>
        </w:rPr>
        <w:t>–</w:t>
      </w:r>
      <w:r w:rsidRPr="00E97685">
        <w:rPr>
          <w:rFonts w:ascii="Times New Roman" w:eastAsia="Times New Roman" w:hAnsi="Times New Roman" w:cs="Times New Roman"/>
          <w:b/>
          <w:bCs/>
          <w:i/>
          <w:iCs/>
          <w:color w:val="000000"/>
          <w:sz w:val="28"/>
          <w:szCs w:val="28"/>
        </w:rPr>
        <w:t> </w:t>
      </w:r>
      <w:r w:rsidR="000E7265" w:rsidRPr="000E7265">
        <w:rPr>
          <w:rFonts w:ascii="Times New Roman" w:eastAsia="Times New Roman" w:hAnsi="Times New Roman" w:cs="Times New Roman"/>
          <w:bCs/>
          <w:iCs/>
          <w:color w:val="000000"/>
          <w:sz w:val="28"/>
          <w:szCs w:val="28"/>
          <w:lang w:val="uk-UA"/>
        </w:rPr>
        <w:t>відповідальна</w:t>
      </w:r>
      <w:r w:rsidRPr="00E6313B">
        <w:rPr>
          <w:rFonts w:ascii="Times New Roman" w:eastAsia="Times New Roman" w:hAnsi="Times New Roman" w:cs="Times New Roman"/>
          <w:color w:val="000000"/>
          <w:sz w:val="28"/>
          <w:szCs w:val="28"/>
          <w:lang w:val="uk-UA"/>
        </w:rPr>
        <w:t xml:space="preserve"> комісія), керуючись статтями 4,</w:t>
      </w:r>
      <w:r w:rsidR="00E97685">
        <w:rPr>
          <w:rFonts w:ascii="Times New Roman" w:eastAsia="Times New Roman" w:hAnsi="Times New Roman" w:cs="Times New Roman"/>
          <w:color w:val="000000"/>
          <w:sz w:val="28"/>
          <w:szCs w:val="28"/>
          <w:lang w:val="uk-UA"/>
        </w:rPr>
        <w:t xml:space="preserve"> </w:t>
      </w:r>
      <w:r w:rsidRPr="00E6313B">
        <w:rPr>
          <w:rFonts w:ascii="Times New Roman" w:eastAsia="Times New Roman" w:hAnsi="Times New Roman" w:cs="Times New Roman"/>
          <w:color w:val="000000"/>
          <w:sz w:val="28"/>
          <w:szCs w:val="28"/>
          <w:lang w:val="uk-UA"/>
        </w:rPr>
        <w:t>8,</w:t>
      </w:r>
      <w:r w:rsidR="00E97685">
        <w:rPr>
          <w:rFonts w:ascii="Times New Roman" w:eastAsia="Times New Roman" w:hAnsi="Times New Roman" w:cs="Times New Roman"/>
          <w:color w:val="000000"/>
          <w:sz w:val="28"/>
          <w:szCs w:val="28"/>
          <w:lang w:val="uk-UA"/>
        </w:rPr>
        <w:t xml:space="preserve"> </w:t>
      </w:r>
      <w:r w:rsidRPr="00E6313B">
        <w:rPr>
          <w:rFonts w:ascii="Times New Roman" w:eastAsia="Times New Roman" w:hAnsi="Times New Roman" w:cs="Times New Roman"/>
          <w:color w:val="000000"/>
          <w:sz w:val="28"/>
          <w:szCs w:val="28"/>
          <w:lang w:val="uk-UA"/>
        </w:rPr>
        <w:t xml:space="preserve">34 Закону України «Про засади державної регуляторної політики у сфері господарської діяльності», розглянула </w:t>
      </w:r>
      <w:r w:rsidR="00193ED7">
        <w:rPr>
          <w:rFonts w:ascii="Times New Roman" w:eastAsia="Times New Roman" w:hAnsi="Times New Roman" w:cs="Times New Roman"/>
          <w:color w:val="000000"/>
          <w:sz w:val="28"/>
          <w:szCs w:val="28"/>
          <w:lang w:val="uk-UA"/>
        </w:rPr>
        <w:t xml:space="preserve"> регуляторний акт - </w:t>
      </w:r>
      <w:r w:rsidRPr="00E6313B">
        <w:rPr>
          <w:rFonts w:ascii="Times New Roman" w:eastAsia="Times New Roman" w:hAnsi="Times New Roman" w:cs="Times New Roman"/>
          <w:color w:val="000000"/>
          <w:sz w:val="28"/>
          <w:szCs w:val="28"/>
          <w:lang w:val="uk-UA"/>
        </w:rPr>
        <w:t xml:space="preserve">проект рішення </w:t>
      </w:r>
      <w:r w:rsidR="00E97685">
        <w:rPr>
          <w:rFonts w:ascii="Times New Roman" w:eastAsia="Times New Roman" w:hAnsi="Times New Roman" w:cs="Times New Roman"/>
          <w:color w:val="000000"/>
          <w:sz w:val="28"/>
          <w:szCs w:val="28"/>
          <w:lang w:val="uk-UA"/>
        </w:rPr>
        <w:t>Комишуваської селищної</w:t>
      </w:r>
      <w:r w:rsidRPr="00E6313B">
        <w:rPr>
          <w:rFonts w:ascii="Times New Roman" w:eastAsia="Times New Roman" w:hAnsi="Times New Roman" w:cs="Times New Roman"/>
          <w:color w:val="000000"/>
          <w:sz w:val="28"/>
          <w:szCs w:val="28"/>
          <w:lang w:val="uk-UA"/>
        </w:rPr>
        <w:t xml:space="preserve"> ради </w:t>
      </w:r>
      <w:r w:rsidR="001B394B" w:rsidRPr="001B394B">
        <w:rPr>
          <w:rFonts w:ascii="Times New Roman" w:hAnsi="Times New Roman" w:cs="Times New Roman"/>
          <w:sz w:val="28"/>
          <w:szCs w:val="28"/>
          <w:lang w:val="uk-UA"/>
        </w:rPr>
        <w:t>«Про оренду комунального майна Комишуваської селищної ради»</w:t>
      </w:r>
      <w:r w:rsidR="00E97685">
        <w:rPr>
          <w:rFonts w:ascii="Times New Roman" w:hAnsi="Times New Roman" w:cs="Times New Roman"/>
          <w:sz w:val="28"/>
          <w:szCs w:val="28"/>
          <w:lang w:val="uk-UA"/>
        </w:rPr>
        <w:t xml:space="preserve"> </w:t>
      </w:r>
      <w:r w:rsidRPr="00E6313B">
        <w:rPr>
          <w:rFonts w:ascii="Times New Roman" w:eastAsia="Times New Roman" w:hAnsi="Times New Roman" w:cs="Times New Roman"/>
          <w:color w:val="000000"/>
          <w:sz w:val="28"/>
          <w:szCs w:val="28"/>
          <w:lang w:val="uk-UA"/>
        </w:rPr>
        <w:t>та встановила наступне</w:t>
      </w:r>
      <w:r w:rsidR="00193ED7">
        <w:rPr>
          <w:rFonts w:ascii="Times New Roman" w:eastAsia="Times New Roman" w:hAnsi="Times New Roman" w:cs="Times New Roman"/>
          <w:color w:val="000000"/>
          <w:sz w:val="28"/>
          <w:szCs w:val="28"/>
          <w:lang w:val="uk-UA"/>
        </w:rPr>
        <w:t>:</w:t>
      </w:r>
    </w:p>
    <w:p w:rsidR="00193ED7" w:rsidRDefault="00193ED7" w:rsidP="00193ED7">
      <w:pPr>
        <w:pStyle w:val="a3"/>
        <w:spacing w:before="0" w:beforeAutospacing="0" w:after="0" w:afterAutospacing="0"/>
        <w:jc w:val="both"/>
        <w:rPr>
          <w:color w:val="000000"/>
          <w:sz w:val="28"/>
          <w:szCs w:val="28"/>
          <w:lang w:val="uk-UA"/>
        </w:rPr>
      </w:pPr>
      <w:r>
        <w:rPr>
          <w:color w:val="000000"/>
          <w:sz w:val="28"/>
          <w:szCs w:val="28"/>
          <w:lang w:val="uk-UA"/>
        </w:rPr>
        <w:t>р</w:t>
      </w:r>
      <w:r w:rsidR="000E7265" w:rsidRPr="000E7265">
        <w:rPr>
          <w:color w:val="000000"/>
          <w:sz w:val="28"/>
          <w:szCs w:val="28"/>
          <w:lang w:val="uk-UA"/>
        </w:rPr>
        <w:t>озробником</w:t>
      </w:r>
      <w:r w:rsidR="00E6313B" w:rsidRPr="00E6313B">
        <w:rPr>
          <w:color w:val="000000"/>
          <w:sz w:val="28"/>
          <w:szCs w:val="28"/>
          <w:lang w:val="uk-UA"/>
        </w:rPr>
        <w:t xml:space="preserve"> </w:t>
      </w:r>
      <w:r w:rsidR="000E7265">
        <w:rPr>
          <w:color w:val="000000"/>
          <w:sz w:val="28"/>
          <w:szCs w:val="28"/>
          <w:lang w:val="uk-UA"/>
        </w:rPr>
        <w:t xml:space="preserve"> проекту </w:t>
      </w:r>
      <w:r w:rsidR="00E6313B" w:rsidRPr="00E6313B">
        <w:rPr>
          <w:color w:val="000000"/>
          <w:sz w:val="28"/>
          <w:szCs w:val="28"/>
          <w:lang w:val="uk-UA"/>
        </w:rPr>
        <w:t xml:space="preserve">регуляторного акта є </w:t>
      </w:r>
      <w:r w:rsidR="000E7265">
        <w:rPr>
          <w:color w:val="000000"/>
          <w:sz w:val="28"/>
          <w:szCs w:val="28"/>
          <w:lang w:val="uk-UA"/>
        </w:rPr>
        <w:t>перший заступник селищного голови</w:t>
      </w:r>
      <w:r w:rsidR="00E6313B" w:rsidRPr="00E6313B">
        <w:rPr>
          <w:color w:val="000000"/>
          <w:sz w:val="28"/>
          <w:szCs w:val="28"/>
          <w:lang w:val="uk-UA"/>
        </w:rPr>
        <w:t xml:space="preserve"> – </w:t>
      </w:r>
      <w:proofErr w:type="spellStart"/>
      <w:r w:rsidR="000E7265">
        <w:rPr>
          <w:color w:val="000000"/>
          <w:sz w:val="28"/>
          <w:szCs w:val="28"/>
          <w:lang w:val="uk-UA"/>
        </w:rPr>
        <w:t>Заяц</w:t>
      </w:r>
      <w:proofErr w:type="spellEnd"/>
      <w:r w:rsidR="000E7265">
        <w:rPr>
          <w:color w:val="000000"/>
          <w:sz w:val="28"/>
          <w:szCs w:val="28"/>
          <w:lang w:val="uk-UA"/>
        </w:rPr>
        <w:t xml:space="preserve"> Н</w:t>
      </w:r>
      <w:r w:rsidR="00E6313B" w:rsidRPr="00E6313B">
        <w:rPr>
          <w:color w:val="000000"/>
          <w:sz w:val="28"/>
          <w:szCs w:val="28"/>
          <w:lang w:val="uk-UA"/>
        </w:rPr>
        <w:t xml:space="preserve">. </w:t>
      </w:r>
      <w:r w:rsidR="000E7265">
        <w:rPr>
          <w:color w:val="000000"/>
          <w:sz w:val="28"/>
          <w:szCs w:val="28"/>
          <w:lang w:val="uk-UA"/>
        </w:rPr>
        <w:t>Г</w:t>
      </w:r>
      <w:r>
        <w:rPr>
          <w:color w:val="000000"/>
          <w:sz w:val="28"/>
          <w:szCs w:val="28"/>
          <w:lang w:val="uk-UA"/>
        </w:rPr>
        <w:t>;</w:t>
      </w:r>
      <w:r w:rsidR="000E7265">
        <w:rPr>
          <w:color w:val="000000"/>
          <w:sz w:val="28"/>
          <w:szCs w:val="28"/>
          <w:lang w:val="uk-UA"/>
        </w:rPr>
        <w:t xml:space="preserve"> </w:t>
      </w:r>
    </w:p>
    <w:p w:rsidR="000E7265" w:rsidRPr="001B394B" w:rsidRDefault="00193ED7" w:rsidP="001B394B">
      <w:pPr>
        <w:shd w:val="clear" w:color="auto" w:fill="FFFFFF"/>
        <w:spacing w:after="0" w:line="240" w:lineRule="auto"/>
        <w:ind w:firstLine="709"/>
        <w:jc w:val="both"/>
        <w:rPr>
          <w:rFonts w:ascii="Times New Roman" w:hAnsi="Times New Roman" w:cs="Times New Roman"/>
          <w:color w:val="000000"/>
          <w:sz w:val="28"/>
          <w:szCs w:val="28"/>
          <w:lang w:val="uk-UA"/>
        </w:rPr>
      </w:pPr>
      <w:r w:rsidRPr="009529F3">
        <w:rPr>
          <w:rFonts w:ascii="Times New Roman" w:hAnsi="Times New Roman" w:cs="Times New Roman"/>
          <w:color w:val="000000"/>
          <w:sz w:val="28"/>
          <w:szCs w:val="28"/>
          <w:lang w:val="uk-UA"/>
        </w:rPr>
        <w:t>п</w:t>
      </w:r>
      <w:r w:rsidR="00E6313B" w:rsidRPr="009529F3">
        <w:rPr>
          <w:rFonts w:ascii="Times New Roman" w:hAnsi="Times New Roman" w:cs="Times New Roman"/>
          <w:color w:val="000000"/>
          <w:sz w:val="28"/>
          <w:szCs w:val="28"/>
          <w:lang w:val="uk-UA"/>
        </w:rPr>
        <w:t xml:space="preserve">роект рішення підготовлено </w:t>
      </w:r>
      <w:r w:rsidR="001B394B">
        <w:rPr>
          <w:rFonts w:ascii="Times New Roman" w:hAnsi="Times New Roman" w:cs="Times New Roman"/>
          <w:color w:val="000000"/>
          <w:sz w:val="28"/>
          <w:szCs w:val="28"/>
          <w:lang w:val="uk-UA"/>
        </w:rPr>
        <w:t xml:space="preserve">відповідно </w:t>
      </w:r>
      <w:r w:rsidR="001B394B" w:rsidRPr="001B394B">
        <w:rPr>
          <w:rFonts w:ascii="Times New Roman" w:hAnsi="Times New Roman" w:cs="Times New Roman"/>
          <w:sz w:val="28"/>
          <w:szCs w:val="28"/>
          <w:lang w:val="uk-UA"/>
        </w:rPr>
        <w:t>до законів України «Про місцеве самоврядування в Україні», «Про оренду державного та комунального майна», «Про оцінку майна, майнових прав та професійну оціночну діяльність в Україні», «Про засади державної регуляторної політики у сфері господарської діяльності», враховуючи  постанови Кабінету Міністрів України «Про Методику розрахунку орендної плати за державне майно та пропорції її розподілу», «Про затвердження Порядку проведення конкурсу на право оренди державного майна» (зі змінами)</w:t>
      </w:r>
    </w:p>
    <w:p w:rsidR="00E6313B" w:rsidRPr="00303A97" w:rsidRDefault="000E7265" w:rsidP="00E6313B">
      <w:pPr>
        <w:shd w:val="clear" w:color="auto" w:fill="FFFFFF"/>
        <w:spacing w:before="100" w:beforeAutospacing="1" w:after="100" w:afterAutospacing="1" w:line="240" w:lineRule="auto"/>
        <w:ind w:firstLine="708"/>
        <w:jc w:val="both"/>
        <w:rPr>
          <w:rFonts w:ascii="Times New Roman" w:eastAsia="Times New Roman" w:hAnsi="Times New Roman" w:cs="Times New Roman"/>
          <w:b/>
          <w:i/>
          <w:color w:val="000000"/>
          <w:sz w:val="28"/>
          <w:szCs w:val="28"/>
        </w:rPr>
      </w:pPr>
      <w:r w:rsidRPr="004C2D61">
        <w:rPr>
          <w:rFonts w:ascii="Times New Roman" w:eastAsia="Times New Roman" w:hAnsi="Times New Roman" w:cs="Times New Roman"/>
          <w:color w:val="000000"/>
          <w:sz w:val="28"/>
          <w:szCs w:val="28"/>
          <w:lang w:val="uk-UA"/>
        </w:rPr>
        <w:t xml:space="preserve"> </w:t>
      </w:r>
      <w:r w:rsidR="00E6313B" w:rsidRPr="00303A97">
        <w:rPr>
          <w:rFonts w:ascii="Times New Roman" w:eastAsia="Times New Roman" w:hAnsi="Times New Roman" w:cs="Times New Roman"/>
          <w:b/>
          <w:bCs/>
          <w:i/>
          <w:color w:val="000000"/>
          <w:sz w:val="28"/>
          <w:szCs w:val="28"/>
        </w:rPr>
        <w:t xml:space="preserve">1.Відповідність проекту регуляторного акта принципам </w:t>
      </w:r>
      <w:proofErr w:type="spellStart"/>
      <w:r w:rsidR="00E6313B" w:rsidRPr="00303A97">
        <w:rPr>
          <w:rFonts w:ascii="Times New Roman" w:eastAsia="Times New Roman" w:hAnsi="Times New Roman" w:cs="Times New Roman"/>
          <w:b/>
          <w:bCs/>
          <w:i/>
          <w:color w:val="000000"/>
          <w:sz w:val="28"/>
          <w:szCs w:val="28"/>
        </w:rPr>
        <w:t>державної</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регуляторної</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політики</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встановленим</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статтею</w:t>
      </w:r>
      <w:proofErr w:type="spellEnd"/>
      <w:r w:rsidR="00E6313B" w:rsidRPr="00303A97">
        <w:rPr>
          <w:rFonts w:ascii="Times New Roman" w:eastAsia="Times New Roman" w:hAnsi="Times New Roman" w:cs="Times New Roman"/>
          <w:b/>
          <w:bCs/>
          <w:i/>
          <w:color w:val="000000"/>
          <w:sz w:val="28"/>
          <w:szCs w:val="28"/>
        </w:rPr>
        <w:t xml:space="preserve"> 4 Закону </w:t>
      </w:r>
      <w:proofErr w:type="spellStart"/>
      <w:r w:rsidR="00E6313B" w:rsidRPr="00303A97">
        <w:rPr>
          <w:rFonts w:ascii="Times New Roman" w:eastAsia="Times New Roman" w:hAnsi="Times New Roman" w:cs="Times New Roman"/>
          <w:b/>
          <w:bCs/>
          <w:i/>
          <w:color w:val="000000"/>
          <w:sz w:val="28"/>
          <w:szCs w:val="28"/>
        </w:rPr>
        <w:t>України</w:t>
      </w:r>
      <w:proofErr w:type="spellEnd"/>
      <w:r w:rsidR="00E6313B" w:rsidRPr="00303A97">
        <w:rPr>
          <w:rFonts w:ascii="Times New Roman" w:eastAsia="Times New Roman" w:hAnsi="Times New Roman" w:cs="Times New Roman"/>
          <w:b/>
          <w:bCs/>
          <w:i/>
          <w:color w:val="000000"/>
          <w:sz w:val="28"/>
          <w:szCs w:val="28"/>
        </w:rPr>
        <w:t xml:space="preserve"> «</w:t>
      </w:r>
      <w:proofErr w:type="gramStart"/>
      <w:r w:rsidR="00E6313B" w:rsidRPr="00303A97">
        <w:rPr>
          <w:rFonts w:ascii="Times New Roman" w:eastAsia="Times New Roman" w:hAnsi="Times New Roman" w:cs="Times New Roman"/>
          <w:b/>
          <w:bCs/>
          <w:i/>
          <w:color w:val="000000"/>
          <w:sz w:val="28"/>
          <w:szCs w:val="28"/>
        </w:rPr>
        <w:t>Про засади</w:t>
      </w:r>
      <w:proofErr w:type="gram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державної</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регуляторної</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політики</w:t>
      </w:r>
      <w:proofErr w:type="spellEnd"/>
      <w:r w:rsidR="00E6313B" w:rsidRPr="00303A97">
        <w:rPr>
          <w:rFonts w:ascii="Times New Roman" w:eastAsia="Times New Roman" w:hAnsi="Times New Roman" w:cs="Times New Roman"/>
          <w:b/>
          <w:bCs/>
          <w:i/>
          <w:color w:val="000000"/>
          <w:sz w:val="28"/>
          <w:szCs w:val="28"/>
        </w:rPr>
        <w:t xml:space="preserve"> у </w:t>
      </w:r>
      <w:proofErr w:type="spellStart"/>
      <w:r w:rsidR="00E6313B" w:rsidRPr="00303A97">
        <w:rPr>
          <w:rFonts w:ascii="Times New Roman" w:eastAsia="Times New Roman" w:hAnsi="Times New Roman" w:cs="Times New Roman"/>
          <w:b/>
          <w:bCs/>
          <w:i/>
          <w:color w:val="000000"/>
          <w:sz w:val="28"/>
          <w:szCs w:val="28"/>
        </w:rPr>
        <w:t>сфері</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господарської</w:t>
      </w:r>
      <w:proofErr w:type="spellEnd"/>
      <w:r w:rsidR="00E6313B" w:rsidRPr="00303A97">
        <w:rPr>
          <w:rFonts w:ascii="Times New Roman" w:eastAsia="Times New Roman" w:hAnsi="Times New Roman" w:cs="Times New Roman"/>
          <w:b/>
          <w:bCs/>
          <w:i/>
          <w:color w:val="000000"/>
          <w:sz w:val="28"/>
          <w:szCs w:val="28"/>
        </w:rPr>
        <w:t xml:space="preserve"> </w:t>
      </w:r>
      <w:proofErr w:type="spellStart"/>
      <w:r w:rsidR="00E6313B" w:rsidRPr="00303A97">
        <w:rPr>
          <w:rFonts w:ascii="Times New Roman" w:eastAsia="Times New Roman" w:hAnsi="Times New Roman" w:cs="Times New Roman"/>
          <w:b/>
          <w:bCs/>
          <w:i/>
          <w:color w:val="000000"/>
          <w:sz w:val="28"/>
          <w:szCs w:val="28"/>
        </w:rPr>
        <w:t>діяльності</w:t>
      </w:r>
      <w:proofErr w:type="spellEnd"/>
      <w:r w:rsidR="00E6313B" w:rsidRPr="00303A97">
        <w:rPr>
          <w:rFonts w:ascii="Times New Roman" w:eastAsia="Times New Roman" w:hAnsi="Times New Roman" w:cs="Times New Roman"/>
          <w:b/>
          <w:bCs/>
          <w:i/>
          <w:color w:val="000000"/>
          <w:sz w:val="28"/>
          <w:szCs w:val="28"/>
        </w:rPr>
        <w:t>»</w:t>
      </w:r>
    </w:p>
    <w:p w:rsidR="001B394B" w:rsidRPr="001B394B" w:rsidRDefault="001B394B" w:rsidP="001B394B">
      <w:pPr>
        <w:shd w:val="clear" w:color="auto" w:fill="FFFFFF"/>
        <w:spacing w:after="0" w:line="240" w:lineRule="auto"/>
        <w:ind w:firstLine="708"/>
        <w:jc w:val="both"/>
        <w:rPr>
          <w:rFonts w:ascii="Times New Roman" w:hAnsi="Times New Roman" w:cs="Times New Roman"/>
          <w:color w:val="222222"/>
          <w:sz w:val="28"/>
          <w:szCs w:val="28"/>
          <w:lang w:val="uk-UA"/>
        </w:rPr>
      </w:pPr>
      <w:r w:rsidRPr="001B394B">
        <w:rPr>
          <w:rFonts w:ascii="Times New Roman" w:hAnsi="Times New Roman" w:cs="Times New Roman"/>
          <w:color w:val="222222"/>
          <w:sz w:val="28"/>
          <w:szCs w:val="28"/>
          <w:lang w:val="uk-UA"/>
        </w:rPr>
        <w:t xml:space="preserve">На сьогодні, внаслідок утворення Комишуваської селищної ради (об’єднаної територіальної громади)  шляхом приєднання 7 сільських рад  до Комишуваської селищної ради  кількість нерухомого майна комунальної власності селищної ради збільшилася в рази. Інвентаризація нерухомого майна,  аналіз діючих договорів оренди, показав, що   на жаль нерухоме майно комунальної власності використовується нераціонально, відсутня єдина процедура передачі в оренду комунального майна.  Підраховано, що по діючим договорам оренди (сума виплат  складає 11тис. 723 </w:t>
      </w:r>
      <w:proofErr w:type="spellStart"/>
      <w:r w:rsidRPr="001B394B">
        <w:rPr>
          <w:rFonts w:ascii="Times New Roman" w:hAnsi="Times New Roman" w:cs="Times New Roman"/>
          <w:color w:val="222222"/>
          <w:sz w:val="28"/>
          <w:szCs w:val="28"/>
          <w:lang w:val="uk-UA"/>
        </w:rPr>
        <w:t>грн</w:t>
      </w:r>
      <w:proofErr w:type="spellEnd"/>
      <w:r w:rsidRPr="001B394B">
        <w:rPr>
          <w:rFonts w:ascii="Times New Roman" w:hAnsi="Times New Roman" w:cs="Times New Roman"/>
          <w:color w:val="222222"/>
          <w:sz w:val="28"/>
          <w:szCs w:val="28"/>
          <w:lang w:val="uk-UA"/>
        </w:rPr>
        <w:t xml:space="preserve">), а повинна складати орієнтовно 17 </w:t>
      </w:r>
      <w:proofErr w:type="spellStart"/>
      <w:r w:rsidRPr="001B394B">
        <w:rPr>
          <w:rFonts w:ascii="Times New Roman" w:hAnsi="Times New Roman" w:cs="Times New Roman"/>
          <w:color w:val="222222"/>
          <w:sz w:val="28"/>
          <w:szCs w:val="28"/>
          <w:lang w:val="uk-UA"/>
        </w:rPr>
        <w:t>тис.грн</w:t>
      </w:r>
      <w:proofErr w:type="spellEnd"/>
      <w:r w:rsidRPr="001B394B">
        <w:rPr>
          <w:rFonts w:ascii="Times New Roman" w:hAnsi="Times New Roman" w:cs="Times New Roman"/>
          <w:color w:val="222222"/>
          <w:sz w:val="28"/>
          <w:szCs w:val="28"/>
          <w:lang w:val="uk-UA"/>
        </w:rPr>
        <w:t xml:space="preserve">.   Відповідно бюджет ради </w:t>
      </w:r>
      <w:proofErr w:type="spellStart"/>
      <w:r w:rsidRPr="001B394B">
        <w:rPr>
          <w:rFonts w:ascii="Times New Roman" w:hAnsi="Times New Roman" w:cs="Times New Roman"/>
          <w:color w:val="222222"/>
          <w:sz w:val="28"/>
          <w:szCs w:val="28"/>
          <w:lang w:val="uk-UA"/>
        </w:rPr>
        <w:t>недоотримує</w:t>
      </w:r>
      <w:proofErr w:type="spellEnd"/>
      <w:r w:rsidRPr="001B394B">
        <w:rPr>
          <w:rFonts w:ascii="Times New Roman" w:hAnsi="Times New Roman" w:cs="Times New Roman"/>
          <w:color w:val="222222"/>
          <w:sz w:val="28"/>
          <w:szCs w:val="28"/>
          <w:lang w:val="uk-UA"/>
        </w:rPr>
        <w:t xml:space="preserve"> кошти,  юридичні особи та фізичні особи підприємці не можуть отримати майно в оренду та утворити нові робочі місця (по опитуванню підприємців близько 6 робочих місць).</w:t>
      </w:r>
    </w:p>
    <w:p w:rsidR="00B52214" w:rsidRPr="00B527E1" w:rsidRDefault="001B394B" w:rsidP="001B394B">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1B394B">
        <w:rPr>
          <w:rFonts w:ascii="Times New Roman" w:hAnsi="Times New Roman" w:cs="Times New Roman"/>
          <w:color w:val="222222"/>
          <w:sz w:val="28"/>
          <w:szCs w:val="28"/>
          <w:lang w:val="uk-UA"/>
        </w:rPr>
        <w:t xml:space="preserve">Дані  фактори сповільнюють розвиток об’єднаної територіальної громади, а відсутність єдиної процедури передачі в  оренду комунального </w:t>
      </w:r>
      <w:r w:rsidRPr="001B394B">
        <w:rPr>
          <w:rFonts w:ascii="Times New Roman" w:hAnsi="Times New Roman" w:cs="Times New Roman"/>
          <w:color w:val="222222"/>
          <w:sz w:val="28"/>
          <w:szCs w:val="28"/>
          <w:lang w:val="uk-UA"/>
        </w:rPr>
        <w:lastRenderedPageBreak/>
        <w:t>майна ради не дає можливості вирішити проблему</w:t>
      </w:r>
      <w:r>
        <w:rPr>
          <w:color w:val="222222"/>
          <w:sz w:val="28"/>
          <w:szCs w:val="28"/>
          <w:lang w:val="uk-UA"/>
        </w:rPr>
        <w:t xml:space="preserve">. </w:t>
      </w:r>
      <w:r w:rsidRPr="000F503D">
        <w:rPr>
          <w:color w:val="222222"/>
          <w:sz w:val="28"/>
          <w:szCs w:val="28"/>
          <w:lang w:val="uk-UA"/>
        </w:rPr>
        <w:t xml:space="preserve"> </w:t>
      </w:r>
      <w:r w:rsidR="00B527E1">
        <w:rPr>
          <w:rFonts w:ascii="Times New Roman" w:eastAsia="Times New Roman" w:hAnsi="Times New Roman" w:cs="Times New Roman"/>
          <w:color w:val="000000"/>
          <w:sz w:val="28"/>
          <w:szCs w:val="28"/>
          <w:lang w:val="uk-UA"/>
        </w:rPr>
        <w:t>Це  є підставою для розробки даного регуляторного акту.</w:t>
      </w:r>
    </w:p>
    <w:p w:rsidR="00E6313B" w:rsidRPr="009529F3" w:rsidRDefault="00E6313B" w:rsidP="00B5221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val="uk-UA"/>
        </w:rPr>
      </w:pPr>
      <w:r w:rsidRPr="009529F3">
        <w:rPr>
          <w:rFonts w:ascii="Times New Roman" w:eastAsia="Times New Roman" w:hAnsi="Times New Roman" w:cs="Times New Roman"/>
          <w:color w:val="000000"/>
          <w:sz w:val="28"/>
          <w:szCs w:val="28"/>
          <w:lang w:val="uk-UA"/>
        </w:rP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201</w:t>
      </w:r>
      <w:r w:rsidR="00B52214">
        <w:rPr>
          <w:rFonts w:ascii="Times New Roman" w:eastAsia="Times New Roman" w:hAnsi="Times New Roman" w:cs="Times New Roman"/>
          <w:color w:val="000000"/>
          <w:sz w:val="28"/>
          <w:szCs w:val="28"/>
          <w:lang w:val="uk-UA"/>
        </w:rPr>
        <w:t>7</w:t>
      </w:r>
      <w:r w:rsidRPr="009529F3">
        <w:rPr>
          <w:rFonts w:ascii="Times New Roman" w:eastAsia="Times New Roman" w:hAnsi="Times New Roman" w:cs="Times New Roman"/>
          <w:color w:val="000000"/>
          <w:sz w:val="28"/>
          <w:szCs w:val="28"/>
          <w:lang w:val="uk-UA"/>
        </w:rPr>
        <w:t xml:space="preserve"> рік (рішення </w:t>
      </w:r>
      <w:r w:rsidR="00B52214">
        <w:rPr>
          <w:rFonts w:ascii="Times New Roman" w:eastAsia="Times New Roman" w:hAnsi="Times New Roman" w:cs="Times New Roman"/>
          <w:color w:val="000000"/>
          <w:sz w:val="28"/>
          <w:szCs w:val="28"/>
          <w:lang w:val="uk-UA"/>
        </w:rPr>
        <w:t>селищної</w:t>
      </w:r>
      <w:r w:rsidRPr="009529F3">
        <w:rPr>
          <w:rFonts w:ascii="Times New Roman" w:eastAsia="Times New Roman" w:hAnsi="Times New Roman" w:cs="Times New Roman"/>
          <w:color w:val="000000"/>
          <w:sz w:val="28"/>
          <w:szCs w:val="28"/>
          <w:lang w:val="uk-UA"/>
        </w:rPr>
        <w:t xml:space="preserve"> ради від </w:t>
      </w:r>
      <w:r w:rsidR="00851C57">
        <w:rPr>
          <w:rFonts w:ascii="Times New Roman" w:eastAsia="Times New Roman" w:hAnsi="Times New Roman" w:cs="Times New Roman"/>
          <w:color w:val="000000"/>
          <w:sz w:val="28"/>
          <w:szCs w:val="28"/>
          <w:lang w:val="uk-UA"/>
        </w:rPr>
        <w:t xml:space="preserve"> 08.12.2016 № 06</w:t>
      </w:r>
      <w:r w:rsidR="00B52214">
        <w:rPr>
          <w:rFonts w:ascii="Times New Roman" w:eastAsia="Times New Roman" w:hAnsi="Times New Roman" w:cs="Times New Roman"/>
          <w:color w:val="000000"/>
          <w:sz w:val="28"/>
          <w:szCs w:val="28"/>
          <w:lang w:val="uk-UA"/>
        </w:rPr>
        <w:t>)</w:t>
      </w:r>
      <w:r w:rsidRPr="009529F3">
        <w:rPr>
          <w:rFonts w:ascii="Times New Roman" w:eastAsia="Times New Roman" w:hAnsi="Times New Roman" w:cs="Times New Roman"/>
          <w:color w:val="000000"/>
          <w:sz w:val="28"/>
          <w:szCs w:val="28"/>
          <w:lang w:val="uk-UA"/>
        </w:rPr>
        <w:t xml:space="preserve"> </w:t>
      </w:r>
    </w:p>
    <w:p w:rsidR="00E6313B" w:rsidRPr="00851C57" w:rsidRDefault="00E6313B" w:rsidP="00E6313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rPr>
      </w:pPr>
      <w:r w:rsidRPr="00851C57">
        <w:rPr>
          <w:rFonts w:ascii="Times New Roman" w:eastAsia="Times New Roman" w:hAnsi="Times New Roman" w:cs="Times New Roman"/>
          <w:color w:val="000000"/>
          <w:sz w:val="28"/>
          <w:szCs w:val="28"/>
          <w:lang w:val="uk-UA"/>
        </w:rPr>
        <w:t xml:space="preserve">Під час проведення </w:t>
      </w:r>
      <w:r w:rsidR="00B52214" w:rsidRPr="00B52214">
        <w:rPr>
          <w:rFonts w:ascii="Times New Roman" w:eastAsia="Times New Roman" w:hAnsi="Times New Roman" w:cs="Times New Roman"/>
          <w:color w:val="000000"/>
          <w:sz w:val="28"/>
          <w:szCs w:val="28"/>
          <w:lang w:val="uk-UA"/>
        </w:rPr>
        <w:t>робочих зустрічей враховані всі</w:t>
      </w:r>
      <w:r w:rsidRPr="00851C57">
        <w:rPr>
          <w:rFonts w:ascii="Times New Roman" w:eastAsia="Times New Roman" w:hAnsi="Times New Roman" w:cs="Times New Roman"/>
          <w:color w:val="000000"/>
          <w:sz w:val="28"/>
          <w:szCs w:val="28"/>
          <w:lang w:val="uk-UA"/>
        </w:rPr>
        <w:t xml:space="preserve"> пропозицій від </w:t>
      </w:r>
      <w:r w:rsidR="00B52214" w:rsidRPr="00B52214">
        <w:rPr>
          <w:rFonts w:ascii="Times New Roman" w:eastAsia="Times New Roman" w:hAnsi="Times New Roman" w:cs="Times New Roman"/>
          <w:color w:val="000000"/>
          <w:sz w:val="28"/>
          <w:szCs w:val="28"/>
          <w:lang w:val="uk-UA"/>
        </w:rPr>
        <w:t xml:space="preserve"> виконавчих органів та</w:t>
      </w:r>
      <w:r w:rsidRPr="00851C57">
        <w:rPr>
          <w:rFonts w:ascii="Times New Roman" w:eastAsia="Times New Roman" w:hAnsi="Times New Roman" w:cs="Times New Roman"/>
          <w:color w:val="000000"/>
          <w:sz w:val="28"/>
          <w:szCs w:val="28"/>
          <w:lang w:val="uk-UA"/>
        </w:rPr>
        <w:t xml:space="preserve"> суб’єктів господарювання</w:t>
      </w:r>
      <w:r w:rsidR="00B52214" w:rsidRPr="00B52214">
        <w:rPr>
          <w:rFonts w:ascii="Times New Roman" w:eastAsia="Times New Roman" w:hAnsi="Times New Roman" w:cs="Times New Roman"/>
          <w:color w:val="000000"/>
          <w:sz w:val="28"/>
          <w:szCs w:val="28"/>
          <w:lang w:val="uk-UA"/>
        </w:rPr>
        <w:t>.</w:t>
      </w:r>
      <w:r w:rsidRPr="00851C57">
        <w:rPr>
          <w:rFonts w:ascii="Times New Roman" w:eastAsia="Times New Roman" w:hAnsi="Times New Roman" w:cs="Times New Roman"/>
          <w:color w:val="000000"/>
          <w:sz w:val="28"/>
          <w:szCs w:val="28"/>
          <w:lang w:val="uk-UA"/>
        </w:rPr>
        <w:t>.</w:t>
      </w:r>
    </w:p>
    <w:p w:rsidR="00E6313B" w:rsidRPr="00E6313B" w:rsidRDefault="00E6313B" w:rsidP="00E6313B">
      <w:pPr>
        <w:shd w:val="clear" w:color="auto" w:fill="FFFFFF"/>
        <w:spacing w:before="100" w:beforeAutospacing="1" w:after="100" w:afterAutospacing="1" w:line="240" w:lineRule="auto"/>
        <w:ind w:left="-180" w:firstLine="887"/>
        <w:jc w:val="both"/>
        <w:rPr>
          <w:rFonts w:ascii="Times New Roman" w:eastAsia="Times New Roman" w:hAnsi="Times New Roman" w:cs="Times New Roman"/>
          <w:color w:val="000000"/>
          <w:sz w:val="28"/>
          <w:szCs w:val="28"/>
        </w:rPr>
      </w:pPr>
      <w:r w:rsidRPr="00851C57">
        <w:rPr>
          <w:rFonts w:ascii="Times New Roman" w:eastAsia="Times New Roman" w:hAnsi="Times New Roman" w:cs="Times New Roman"/>
          <w:color w:val="000000"/>
          <w:sz w:val="28"/>
          <w:szCs w:val="28"/>
          <w:lang w:val="uk-UA"/>
        </w:rPr>
        <w:t>Таким ч</w:t>
      </w:r>
      <w:r w:rsidRPr="00E6313B">
        <w:rPr>
          <w:rFonts w:ascii="Times New Roman" w:eastAsia="Times New Roman" w:hAnsi="Times New Roman" w:cs="Times New Roman"/>
          <w:color w:val="000000"/>
          <w:sz w:val="28"/>
          <w:szCs w:val="28"/>
        </w:rPr>
        <w:t xml:space="preserve">ином, </w:t>
      </w:r>
      <w:proofErr w:type="spellStart"/>
      <w:r w:rsidRPr="00E6313B">
        <w:rPr>
          <w:rFonts w:ascii="Times New Roman" w:eastAsia="Times New Roman" w:hAnsi="Times New Roman" w:cs="Times New Roman"/>
          <w:color w:val="000000"/>
          <w:sz w:val="28"/>
          <w:szCs w:val="28"/>
        </w:rPr>
        <w:t>регуляторн</w:t>
      </w:r>
      <w:r w:rsidR="0072713D">
        <w:rPr>
          <w:rFonts w:ascii="Times New Roman" w:eastAsia="Times New Roman" w:hAnsi="Times New Roman" w:cs="Times New Roman"/>
          <w:color w:val="000000"/>
          <w:sz w:val="28"/>
          <w:szCs w:val="28"/>
          <w:lang w:val="uk-UA"/>
        </w:rPr>
        <w:t>ий</w:t>
      </w:r>
      <w:proofErr w:type="spellEnd"/>
      <w:r w:rsidRPr="00E6313B">
        <w:rPr>
          <w:rFonts w:ascii="Times New Roman" w:eastAsia="Times New Roman" w:hAnsi="Times New Roman" w:cs="Times New Roman"/>
          <w:color w:val="000000"/>
          <w:sz w:val="28"/>
          <w:szCs w:val="28"/>
        </w:rPr>
        <w:t xml:space="preserve"> акт – проект </w:t>
      </w:r>
      <w:proofErr w:type="spellStart"/>
      <w:r w:rsidRPr="00E6313B">
        <w:rPr>
          <w:rFonts w:ascii="Times New Roman" w:eastAsia="Times New Roman" w:hAnsi="Times New Roman" w:cs="Times New Roman"/>
          <w:color w:val="000000"/>
          <w:sz w:val="28"/>
          <w:szCs w:val="28"/>
        </w:rPr>
        <w:t>рішення</w:t>
      </w:r>
      <w:proofErr w:type="spellEnd"/>
      <w:r w:rsidRPr="00E6313B">
        <w:rPr>
          <w:rFonts w:ascii="Times New Roman" w:eastAsia="Times New Roman" w:hAnsi="Times New Roman" w:cs="Times New Roman"/>
          <w:color w:val="000000"/>
          <w:sz w:val="28"/>
          <w:szCs w:val="28"/>
        </w:rPr>
        <w:t xml:space="preserve"> </w:t>
      </w:r>
      <w:r w:rsidR="00B52214" w:rsidRPr="00B52214">
        <w:rPr>
          <w:rFonts w:ascii="Times New Roman" w:eastAsia="Times New Roman" w:hAnsi="Times New Roman" w:cs="Times New Roman"/>
          <w:color w:val="000000"/>
          <w:sz w:val="28"/>
          <w:szCs w:val="28"/>
          <w:lang w:val="uk-UA"/>
        </w:rPr>
        <w:t>селищної</w:t>
      </w:r>
      <w:r w:rsidRPr="00E6313B">
        <w:rPr>
          <w:rFonts w:ascii="Times New Roman" w:eastAsia="Times New Roman" w:hAnsi="Times New Roman" w:cs="Times New Roman"/>
          <w:color w:val="000000"/>
          <w:sz w:val="28"/>
          <w:szCs w:val="28"/>
        </w:rPr>
        <w:t xml:space="preserve"> ради</w:t>
      </w:r>
      <w:r w:rsidR="009529F3">
        <w:rPr>
          <w:rFonts w:ascii="Times New Roman" w:eastAsia="Times New Roman" w:hAnsi="Times New Roman" w:cs="Times New Roman"/>
          <w:color w:val="000000"/>
          <w:sz w:val="28"/>
          <w:szCs w:val="28"/>
          <w:lang w:val="uk-UA"/>
        </w:rPr>
        <w:t xml:space="preserve"> </w:t>
      </w:r>
      <w:r w:rsidR="001B394B" w:rsidRPr="001B394B">
        <w:rPr>
          <w:rFonts w:ascii="Times New Roman" w:hAnsi="Times New Roman" w:cs="Times New Roman"/>
          <w:sz w:val="28"/>
          <w:szCs w:val="28"/>
          <w:lang w:val="uk-UA"/>
        </w:rPr>
        <w:t>«Про оренду комунального майна Комишуваської селищної ради»</w:t>
      </w:r>
      <w:r w:rsidR="001B394B">
        <w:rPr>
          <w:rFonts w:ascii="Times New Roman" w:hAnsi="Times New Roman" w:cs="Times New Roman"/>
          <w:sz w:val="28"/>
          <w:szCs w:val="28"/>
          <w:lang w:val="uk-UA"/>
        </w:rPr>
        <w:t xml:space="preserve"> </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відповідає</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усім</w:t>
      </w:r>
      <w:proofErr w:type="spellEnd"/>
      <w:r w:rsidRPr="00E6313B">
        <w:rPr>
          <w:rFonts w:ascii="Times New Roman" w:eastAsia="Times New Roman" w:hAnsi="Times New Roman" w:cs="Times New Roman"/>
          <w:color w:val="000000"/>
          <w:sz w:val="28"/>
          <w:szCs w:val="28"/>
        </w:rPr>
        <w:t xml:space="preserve"> принципам </w:t>
      </w:r>
      <w:proofErr w:type="spellStart"/>
      <w:r w:rsidRPr="00E6313B">
        <w:rPr>
          <w:rFonts w:ascii="Times New Roman" w:eastAsia="Times New Roman" w:hAnsi="Times New Roman" w:cs="Times New Roman"/>
          <w:color w:val="000000"/>
          <w:sz w:val="28"/>
          <w:szCs w:val="28"/>
        </w:rPr>
        <w:t>державної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регуляторної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політики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встановленим</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статтею</w:t>
      </w:r>
      <w:proofErr w:type="spellEnd"/>
      <w:r w:rsidRPr="00E6313B">
        <w:rPr>
          <w:rFonts w:ascii="Times New Roman" w:eastAsia="Times New Roman" w:hAnsi="Times New Roman" w:cs="Times New Roman"/>
          <w:color w:val="000000"/>
          <w:sz w:val="28"/>
          <w:szCs w:val="28"/>
        </w:rPr>
        <w:t xml:space="preserve"> 4 Закону </w:t>
      </w:r>
      <w:proofErr w:type="spellStart"/>
      <w:r w:rsidRPr="00E6313B">
        <w:rPr>
          <w:rFonts w:ascii="Times New Roman" w:eastAsia="Times New Roman" w:hAnsi="Times New Roman" w:cs="Times New Roman"/>
          <w:color w:val="000000"/>
          <w:sz w:val="28"/>
          <w:szCs w:val="28"/>
        </w:rPr>
        <w:t>України</w:t>
      </w:r>
      <w:proofErr w:type="spellEnd"/>
      <w:r w:rsidRPr="00E6313B">
        <w:rPr>
          <w:rFonts w:ascii="Times New Roman" w:eastAsia="Times New Roman" w:hAnsi="Times New Roman" w:cs="Times New Roman"/>
          <w:color w:val="000000"/>
          <w:sz w:val="28"/>
          <w:szCs w:val="28"/>
        </w:rPr>
        <w:t xml:space="preserve"> «Про засади </w:t>
      </w:r>
      <w:proofErr w:type="spellStart"/>
      <w:r w:rsidRPr="00E6313B">
        <w:rPr>
          <w:rFonts w:ascii="Times New Roman" w:eastAsia="Times New Roman" w:hAnsi="Times New Roman" w:cs="Times New Roman"/>
          <w:color w:val="000000"/>
          <w:sz w:val="28"/>
          <w:szCs w:val="28"/>
        </w:rPr>
        <w:t>державної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регуляторної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політики</w:t>
      </w:r>
      <w:proofErr w:type="spellEnd"/>
      <w:r w:rsidRPr="00E6313B">
        <w:rPr>
          <w:rFonts w:ascii="Times New Roman" w:eastAsia="Times New Roman" w:hAnsi="Times New Roman" w:cs="Times New Roman"/>
          <w:color w:val="000000"/>
          <w:sz w:val="28"/>
          <w:szCs w:val="28"/>
        </w:rPr>
        <w:t xml:space="preserve"> у </w:t>
      </w:r>
      <w:proofErr w:type="spellStart"/>
      <w:r w:rsidRPr="00E6313B">
        <w:rPr>
          <w:rFonts w:ascii="Times New Roman" w:eastAsia="Times New Roman" w:hAnsi="Times New Roman" w:cs="Times New Roman"/>
          <w:color w:val="000000"/>
          <w:sz w:val="28"/>
          <w:szCs w:val="28"/>
        </w:rPr>
        <w:t>сфері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господарської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діяльності</w:t>
      </w:r>
      <w:proofErr w:type="spellEnd"/>
      <w:r w:rsidRPr="00E6313B">
        <w:rPr>
          <w:rFonts w:ascii="Times New Roman" w:eastAsia="Times New Roman" w:hAnsi="Times New Roman" w:cs="Times New Roman"/>
          <w:color w:val="000000"/>
          <w:sz w:val="28"/>
          <w:szCs w:val="28"/>
        </w:rPr>
        <w:t xml:space="preserve">», а </w:t>
      </w:r>
      <w:proofErr w:type="spellStart"/>
      <w:r w:rsidRPr="00E6313B">
        <w:rPr>
          <w:rFonts w:ascii="Times New Roman" w:eastAsia="Times New Roman" w:hAnsi="Times New Roman" w:cs="Times New Roman"/>
          <w:color w:val="000000"/>
          <w:sz w:val="28"/>
          <w:szCs w:val="28"/>
        </w:rPr>
        <w:t>саме</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доцільність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адекватність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ефективність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збалансованість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передбачуваність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прозорість</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врахування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громадської</w:t>
      </w:r>
      <w:proofErr w:type="spellEnd"/>
      <w:r w:rsidRPr="00E6313B">
        <w:rPr>
          <w:rFonts w:ascii="Times New Roman" w:eastAsia="Times New Roman" w:hAnsi="Times New Roman" w:cs="Times New Roman"/>
          <w:color w:val="000000"/>
          <w:sz w:val="28"/>
          <w:szCs w:val="28"/>
        </w:rPr>
        <w:t xml:space="preserve"> думки.</w:t>
      </w:r>
    </w:p>
    <w:p w:rsidR="00E6313B" w:rsidRPr="00303A97" w:rsidRDefault="00E6313B" w:rsidP="00E6313B">
      <w:pPr>
        <w:shd w:val="clear" w:color="auto" w:fill="FFFFFF"/>
        <w:spacing w:before="100" w:beforeAutospacing="1" w:after="100" w:afterAutospacing="1" w:line="240" w:lineRule="auto"/>
        <w:ind w:firstLine="708"/>
        <w:jc w:val="both"/>
        <w:rPr>
          <w:rFonts w:ascii="Times New Roman" w:eastAsia="Times New Roman" w:hAnsi="Times New Roman" w:cs="Times New Roman"/>
          <w:b/>
          <w:i/>
          <w:color w:val="000000"/>
          <w:sz w:val="28"/>
          <w:szCs w:val="28"/>
        </w:rPr>
      </w:pPr>
      <w:r w:rsidRPr="00303A97">
        <w:rPr>
          <w:rFonts w:ascii="Times New Roman" w:eastAsia="Times New Roman" w:hAnsi="Times New Roman" w:cs="Times New Roman"/>
          <w:b/>
          <w:bCs/>
          <w:i/>
          <w:color w:val="000000"/>
          <w:sz w:val="28"/>
          <w:szCs w:val="28"/>
        </w:rPr>
        <w:t xml:space="preserve">2. </w:t>
      </w:r>
      <w:proofErr w:type="spellStart"/>
      <w:r w:rsidRPr="00303A97">
        <w:rPr>
          <w:rFonts w:ascii="Times New Roman" w:eastAsia="Times New Roman" w:hAnsi="Times New Roman" w:cs="Times New Roman"/>
          <w:b/>
          <w:bCs/>
          <w:i/>
          <w:color w:val="000000"/>
          <w:sz w:val="28"/>
          <w:szCs w:val="28"/>
        </w:rPr>
        <w:t>Відповідність</w:t>
      </w:r>
      <w:proofErr w:type="spellEnd"/>
      <w:r w:rsidRPr="00303A97">
        <w:rPr>
          <w:rFonts w:ascii="Times New Roman" w:eastAsia="Times New Roman" w:hAnsi="Times New Roman" w:cs="Times New Roman"/>
          <w:b/>
          <w:bCs/>
          <w:i/>
          <w:color w:val="000000"/>
          <w:sz w:val="28"/>
          <w:szCs w:val="28"/>
        </w:rPr>
        <w:t xml:space="preserve"> проекту регуляторного акта </w:t>
      </w:r>
      <w:proofErr w:type="spellStart"/>
      <w:r w:rsidRPr="00303A97">
        <w:rPr>
          <w:rFonts w:ascii="Times New Roman" w:eastAsia="Times New Roman" w:hAnsi="Times New Roman" w:cs="Times New Roman"/>
          <w:b/>
          <w:bCs/>
          <w:i/>
          <w:color w:val="000000"/>
          <w:sz w:val="28"/>
          <w:szCs w:val="28"/>
        </w:rPr>
        <w:t>вимогам</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статті</w:t>
      </w:r>
      <w:proofErr w:type="spellEnd"/>
      <w:r w:rsidRPr="00303A97">
        <w:rPr>
          <w:rFonts w:ascii="Times New Roman" w:eastAsia="Times New Roman" w:hAnsi="Times New Roman" w:cs="Times New Roman"/>
          <w:b/>
          <w:bCs/>
          <w:i/>
          <w:color w:val="000000"/>
          <w:sz w:val="28"/>
          <w:szCs w:val="28"/>
        </w:rPr>
        <w:t xml:space="preserve"> 8 Закону </w:t>
      </w:r>
      <w:proofErr w:type="spellStart"/>
      <w:r w:rsidRPr="00303A97">
        <w:rPr>
          <w:rFonts w:ascii="Times New Roman" w:eastAsia="Times New Roman" w:hAnsi="Times New Roman" w:cs="Times New Roman"/>
          <w:b/>
          <w:bCs/>
          <w:i/>
          <w:color w:val="000000"/>
          <w:sz w:val="28"/>
          <w:szCs w:val="28"/>
        </w:rPr>
        <w:t>України</w:t>
      </w:r>
      <w:proofErr w:type="spellEnd"/>
      <w:r w:rsidRPr="00303A97">
        <w:rPr>
          <w:rFonts w:ascii="Times New Roman" w:eastAsia="Times New Roman" w:hAnsi="Times New Roman" w:cs="Times New Roman"/>
          <w:b/>
          <w:bCs/>
          <w:i/>
          <w:color w:val="000000"/>
          <w:sz w:val="28"/>
          <w:szCs w:val="28"/>
        </w:rPr>
        <w:t xml:space="preserve"> «Про засади </w:t>
      </w:r>
      <w:proofErr w:type="spellStart"/>
      <w:r w:rsidRPr="00303A97">
        <w:rPr>
          <w:rFonts w:ascii="Times New Roman" w:eastAsia="Times New Roman" w:hAnsi="Times New Roman" w:cs="Times New Roman"/>
          <w:b/>
          <w:bCs/>
          <w:i/>
          <w:color w:val="000000"/>
          <w:sz w:val="28"/>
          <w:szCs w:val="28"/>
        </w:rPr>
        <w:t>державної</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регуляторної</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політики</w:t>
      </w:r>
      <w:proofErr w:type="spellEnd"/>
      <w:r w:rsidRPr="00303A97">
        <w:rPr>
          <w:rFonts w:ascii="Times New Roman" w:eastAsia="Times New Roman" w:hAnsi="Times New Roman" w:cs="Times New Roman"/>
          <w:b/>
          <w:bCs/>
          <w:i/>
          <w:color w:val="000000"/>
          <w:sz w:val="28"/>
          <w:szCs w:val="28"/>
        </w:rPr>
        <w:t xml:space="preserve"> у </w:t>
      </w:r>
      <w:proofErr w:type="spellStart"/>
      <w:r w:rsidRPr="00303A97">
        <w:rPr>
          <w:rFonts w:ascii="Times New Roman" w:eastAsia="Times New Roman" w:hAnsi="Times New Roman" w:cs="Times New Roman"/>
          <w:b/>
          <w:bCs/>
          <w:i/>
          <w:color w:val="000000"/>
          <w:sz w:val="28"/>
          <w:szCs w:val="28"/>
        </w:rPr>
        <w:t>сфері</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господарської</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діяльності</w:t>
      </w:r>
      <w:proofErr w:type="spellEnd"/>
      <w:r w:rsidRPr="00303A97">
        <w:rPr>
          <w:rFonts w:ascii="Times New Roman" w:eastAsia="Times New Roman" w:hAnsi="Times New Roman" w:cs="Times New Roman"/>
          <w:b/>
          <w:bCs/>
          <w:i/>
          <w:color w:val="000000"/>
          <w:sz w:val="28"/>
          <w:szCs w:val="28"/>
        </w:rPr>
        <w:t xml:space="preserve">» </w:t>
      </w:r>
      <w:r w:rsidR="00B527E1" w:rsidRPr="00303A97">
        <w:rPr>
          <w:rFonts w:ascii="Times New Roman" w:eastAsia="Times New Roman" w:hAnsi="Times New Roman" w:cs="Times New Roman"/>
          <w:b/>
          <w:bCs/>
          <w:i/>
          <w:color w:val="000000"/>
          <w:sz w:val="28"/>
          <w:szCs w:val="28"/>
          <w:lang w:val="uk-UA"/>
        </w:rPr>
        <w:t xml:space="preserve">при </w:t>
      </w:r>
      <w:r w:rsidRPr="00303A97">
        <w:rPr>
          <w:rFonts w:ascii="Times New Roman" w:eastAsia="Times New Roman" w:hAnsi="Times New Roman" w:cs="Times New Roman"/>
          <w:b/>
          <w:bCs/>
          <w:i/>
          <w:color w:val="000000"/>
          <w:sz w:val="28"/>
          <w:szCs w:val="28"/>
        </w:rPr>
        <w:t xml:space="preserve"> </w:t>
      </w:r>
      <w:proofErr w:type="spellStart"/>
      <w:proofErr w:type="gramStart"/>
      <w:r w:rsidRPr="00303A97">
        <w:rPr>
          <w:rFonts w:ascii="Times New Roman" w:eastAsia="Times New Roman" w:hAnsi="Times New Roman" w:cs="Times New Roman"/>
          <w:b/>
          <w:bCs/>
          <w:i/>
          <w:color w:val="000000"/>
          <w:sz w:val="28"/>
          <w:szCs w:val="28"/>
        </w:rPr>
        <w:t>п</w:t>
      </w:r>
      <w:proofErr w:type="gramEnd"/>
      <w:r w:rsidRPr="00303A97">
        <w:rPr>
          <w:rFonts w:ascii="Times New Roman" w:eastAsia="Times New Roman" w:hAnsi="Times New Roman" w:cs="Times New Roman"/>
          <w:b/>
          <w:bCs/>
          <w:i/>
          <w:color w:val="000000"/>
          <w:sz w:val="28"/>
          <w:szCs w:val="28"/>
        </w:rPr>
        <w:t>ідготовки</w:t>
      </w:r>
      <w:proofErr w:type="spellEnd"/>
      <w:r w:rsidRPr="00303A97">
        <w:rPr>
          <w:rFonts w:ascii="Times New Roman" w:eastAsia="Times New Roman" w:hAnsi="Times New Roman" w:cs="Times New Roman"/>
          <w:b/>
          <w:bCs/>
          <w:i/>
          <w:color w:val="000000"/>
          <w:sz w:val="28"/>
          <w:szCs w:val="28"/>
        </w:rPr>
        <w:t xml:space="preserve"> </w:t>
      </w:r>
      <w:proofErr w:type="spellStart"/>
      <w:r w:rsidRPr="00303A97">
        <w:rPr>
          <w:rFonts w:ascii="Times New Roman" w:eastAsia="Times New Roman" w:hAnsi="Times New Roman" w:cs="Times New Roman"/>
          <w:b/>
          <w:bCs/>
          <w:i/>
          <w:color w:val="000000"/>
          <w:sz w:val="28"/>
          <w:szCs w:val="28"/>
        </w:rPr>
        <w:t>аналізу</w:t>
      </w:r>
      <w:proofErr w:type="spellEnd"/>
      <w:r w:rsidRPr="00303A97">
        <w:rPr>
          <w:rFonts w:ascii="Times New Roman" w:eastAsia="Times New Roman" w:hAnsi="Times New Roman" w:cs="Times New Roman"/>
          <w:b/>
          <w:bCs/>
          <w:i/>
          <w:color w:val="000000"/>
          <w:sz w:val="28"/>
          <w:szCs w:val="28"/>
        </w:rPr>
        <w:t xml:space="preserve"> регуляторного </w:t>
      </w:r>
      <w:proofErr w:type="spellStart"/>
      <w:r w:rsidRPr="00303A97">
        <w:rPr>
          <w:rFonts w:ascii="Times New Roman" w:eastAsia="Times New Roman" w:hAnsi="Times New Roman" w:cs="Times New Roman"/>
          <w:b/>
          <w:bCs/>
          <w:i/>
          <w:color w:val="000000"/>
          <w:sz w:val="28"/>
          <w:szCs w:val="28"/>
        </w:rPr>
        <w:t>впливу</w:t>
      </w:r>
      <w:proofErr w:type="spellEnd"/>
      <w:r w:rsidRPr="00303A97">
        <w:rPr>
          <w:rFonts w:ascii="Times New Roman" w:eastAsia="Times New Roman" w:hAnsi="Times New Roman" w:cs="Times New Roman"/>
          <w:b/>
          <w:bCs/>
          <w:i/>
          <w:color w:val="000000"/>
          <w:sz w:val="28"/>
          <w:szCs w:val="28"/>
        </w:rPr>
        <w:t xml:space="preserve"> </w:t>
      </w:r>
      <w:r w:rsidR="00B527E1" w:rsidRPr="00303A97">
        <w:rPr>
          <w:rFonts w:ascii="Times New Roman" w:eastAsia="Times New Roman" w:hAnsi="Times New Roman" w:cs="Times New Roman"/>
          <w:b/>
          <w:bCs/>
          <w:i/>
          <w:color w:val="000000"/>
          <w:sz w:val="28"/>
          <w:szCs w:val="28"/>
          <w:lang w:val="uk-UA"/>
        </w:rPr>
        <w:t>в якому:</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проведенн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аналіз</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проблеми</w:t>
      </w:r>
      <w:proofErr w:type="spellEnd"/>
      <w:r w:rsidRPr="00E6313B">
        <w:rPr>
          <w:rFonts w:ascii="Times New Roman" w:eastAsia="Times New Roman" w:hAnsi="Times New Roman" w:cs="Times New Roman"/>
          <w:color w:val="000000"/>
          <w:sz w:val="28"/>
          <w:szCs w:val="28"/>
        </w:rPr>
        <w:t xml:space="preserve">, яку </w:t>
      </w:r>
      <w:proofErr w:type="spellStart"/>
      <w:r w:rsidRPr="00E6313B">
        <w:rPr>
          <w:rFonts w:ascii="Times New Roman" w:eastAsia="Times New Roman" w:hAnsi="Times New Roman" w:cs="Times New Roman"/>
          <w:color w:val="000000"/>
          <w:sz w:val="28"/>
          <w:szCs w:val="28"/>
        </w:rPr>
        <w:t>пропонується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розв'язати</w:t>
      </w:r>
      <w:proofErr w:type="spellEnd"/>
      <w:r w:rsidRPr="00E6313B">
        <w:rPr>
          <w:rFonts w:ascii="Times New Roman" w:eastAsia="Times New Roman" w:hAnsi="Times New Roman" w:cs="Times New Roman"/>
          <w:color w:val="000000"/>
          <w:sz w:val="28"/>
          <w:szCs w:val="28"/>
        </w:rPr>
        <w:t xml:space="preserve"> шляхом </w:t>
      </w:r>
      <w:proofErr w:type="gramStart"/>
      <w:r w:rsidRPr="00E6313B">
        <w:rPr>
          <w:rFonts w:ascii="Times New Roman" w:eastAsia="Times New Roman" w:hAnsi="Times New Roman" w:cs="Times New Roman"/>
          <w:color w:val="000000"/>
          <w:sz w:val="28"/>
          <w:szCs w:val="28"/>
        </w:rPr>
        <w:t>державного</w:t>
      </w:r>
      <w:proofErr w:type="gram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регулювання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господарських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відносин</w:t>
      </w:r>
      <w:proofErr w:type="spellEnd"/>
      <w:r w:rsidRPr="00E6313B">
        <w:rPr>
          <w:rFonts w:ascii="Times New Roman" w:eastAsia="Times New Roman" w:hAnsi="Times New Roman" w:cs="Times New Roman"/>
          <w:color w:val="000000"/>
          <w:sz w:val="28"/>
          <w:szCs w:val="28"/>
        </w:rPr>
        <w:t xml:space="preserve">, а </w:t>
      </w:r>
      <w:proofErr w:type="spellStart"/>
      <w:r w:rsidRPr="00E6313B">
        <w:rPr>
          <w:rFonts w:ascii="Times New Roman" w:eastAsia="Times New Roman" w:hAnsi="Times New Roman" w:cs="Times New Roman"/>
          <w:color w:val="000000"/>
          <w:sz w:val="28"/>
          <w:szCs w:val="28"/>
        </w:rPr>
        <w:t>також</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оцін</w:t>
      </w:r>
      <w:r w:rsidR="00EF4D85">
        <w:rPr>
          <w:rFonts w:ascii="Times New Roman" w:eastAsia="Times New Roman" w:hAnsi="Times New Roman" w:cs="Times New Roman"/>
          <w:color w:val="000000"/>
          <w:sz w:val="28"/>
          <w:szCs w:val="28"/>
          <w:lang w:val="uk-UA"/>
        </w:rPr>
        <w:t>ено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важливост</w:t>
      </w:r>
      <w:proofErr w:type="spellEnd"/>
      <w:r w:rsidR="00EF4D85">
        <w:rPr>
          <w:rFonts w:ascii="Times New Roman" w:eastAsia="Times New Roman" w:hAnsi="Times New Roman" w:cs="Times New Roman"/>
          <w:color w:val="000000"/>
          <w:sz w:val="28"/>
          <w:szCs w:val="28"/>
          <w:lang w:val="uk-UA"/>
        </w:rPr>
        <w:t>ь</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цієї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проблеми</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обґрунтуванн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чому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визначена</w:t>
      </w:r>
      <w:proofErr w:type="spellEnd"/>
      <w:r w:rsidRPr="00E6313B">
        <w:rPr>
          <w:rFonts w:ascii="Times New Roman" w:eastAsia="Times New Roman" w:hAnsi="Times New Roman" w:cs="Times New Roman"/>
          <w:color w:val="000000"/>
          <w:sz w:val="28"/>
          <w:szCs w:val="28"/>
        </w:rPr>
        <w:t xml:space="preserve"> проблема не </w:t>
      </w:r>
      <w:proofErr w:type="spellStart"/>
      <w:r w:rsidRPr="00E6313B">
        <w:rPr>
          <w:rFonts w:ascii="Times New Roman" w:eastAsia="Times New Roman" w:hAnsi="Times New Roman" w:cs="Times New Roman"/>
          <w:color w:val="000000"/>
          <w:sz w:val="28"/>
          <w:szCs w:val="28"/>
        </w:rPr>
        <w:t>може</w:t>
      </w:r>
      <w:proofErr w:type="spellEnd"/>
      <w:r w:rsidRPr="00E6313B">
        <w:rPr>
          <w:rFonts w:ascii="Times New Roman" w:eastAsia="Times New Roman" w:hAnsi="Times New Roman" w:cs="Times New Roman"/>
          <w:color w:val="000000"/>
          <w:sz w:val="28"/>
          <w:szCs w:val="28"/>
        </w:rPr>
        <w:t xml:space="preserve"> бути </w:t>
      </w:r>
      <w:proofErr w:type="spellStart"/>
      <w:r w:rsidRPr="00E6313B">
        <w:rPr>
          <w:rFonts w:ascii="Times New Roman" w:eastAsia="Times New Roman" w:hAnsi="Times New Roman" w:cs="Times New Roman"/>
          <w:color w:val="000000"/>
          <w:sz w:val="28"/>
          <w:szCs w:val="28"/>
        </w:rPr>
        <w:t>розв'язана</w:t>
      </w:r>
      <w:proofErr w:type="spellEnd"/>
      <w:r w:rsidRPr="00E6313B">
        <w:rPr>
          <w:rFonts w:ascii="Times New Roman" w:eastAsia="Times New Roman" w:hAnsi="Times New Roman" w:cs="Times New Roman"/>
          <w:color w:val="000000"/>
          <w:sz w:val="28"/>
          <w:szCs w:val="28"/>
        </w:rPr>
        <w:t xml:space="preserve"> за </w:t>
      </w:r>
      <w:proofErr w:type="spellStart"/>
      <w:r w:rsidRPr="00E6313B">
        <w:rPr>
          <w:rFonts w:ascii="Times New Roman" w:eastAsia="Times New Roman" w:hAnsi="Times New Roman" w:cs="Times New Roman"/>
          <w:color w:val="000000"/>
          <w:sz w:val="28"/>
          <w:szCs w:val="28"/>
        </w:rPr>
        <w:t>допомогою</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ринкових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механізмів</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потребує</w:t>
      </w:r>
      <w:proofErr w:type="spellEnd"/>
      <w:r w:rsidRPr="00E6313B">
        <w:rPr>
          <w:rFonts w:ascii="Times New Roman" w:eastAsia="Times New Roman" w:hAnsi="Times New Roman" w:cs="Times New Roman"/>
          <w:color w:val="000000"/>
          <w:sz w:val="28"/>
          <w:szCs w:val="28"/>
        </w:rPr>
        <w:t xml:space="preserve"> </w:t>
      </w:r>
      <w:proofErr w:type="gramStart"/>
      <w:r w:rsidRPr="00E6313B">
        <w:rPr>
          <w:rFonts w:ascii="Times New Roman" w:eastAsia="Times New Roman" w:hAnsi="Times New Roman" w:cs="Times New Roman"/>
          <w:color w:val="000000"/>
          <w:sz w:val="28"/>
          <w:szCs w:val="28"/>
        </w:rPr>
        <w:t>державного</w:t>
      </w:r>
      <w:proofErr w:type="gram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регулювання</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обґрунтуванн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чому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визначена</w:t>
      </w:r>
      <w:proofErr w:type="spellEnd"/>
      <w:r w:rsidRPr="00E6313B">
        <w:rPr>
          <w:rFonts w:ascii="Times New Roman" w:eastAsia="Times New Roman" w:hAnsi="Times New Roman" w:cs="Times New Roman"/>
          <w:color w:val="000000"/>
          <w:sz w:val="28"/>
          <w:szCs w:val="28"/>
        </w:rPr>
        <w:t xml:space="preserve"> проблема не </w:t>
      </w:r>
      <w:proofErr w:type="spellStart"/>
      <w:r w:rsidRPr="00E6313B">
        <w:rPr>
          <w:rFonts w:ascii="Times New Roman" w:eastAsia="Times New Roman" w:hAnsi="Times New Roman" w:cs="Times New Roman"/>
          <w:color w:val="000000"/>
          <w:sz w:val="28"/>
          <w:szCs w:val="28"/>
        </w:rPr>
        <w:t>може</w:t>
      </w:r>
      <w:proofErr w:type="spellEnd"/>
      <w:r w:rsidRPr="00E6313B">
        <w:rPr>
          <w:rFonts w:ascii="Times New Roman" w:eastAsia="Times New Roman" w:hAnsi="Times New Roman" w:cs="Times New Roman"/>
          <w:color w:val="000000"/>
          <w:sz w:val="28"/>
          <w:szCs w:val="28"/>
        </w:rPr>
        <w:t xml:space="preserve"> бути </w:t>
      </w:r>
      <w:proofErr w:type="spellStart"/>
      <w:r w:rsidRPr="00E6313B">
        <w:rPr>
          <w:rFonts w:ascii="Times New Roman" w:eastAsia="Times New Roman" w:hAnsi="Times New Roman" w:cs="Times New Roman"/>
          <w:color w:val="000000"/>
          <w:sz w:val="28"/>
          <w:szCs w:val="28"/>
        </w:rPr>
        <w:t>розв'язана</w:t>
      </w:r>
      <w:proofErr w:type="spellEnd"/>
      <w:r w:rsidRPr="00E6313B">
        <w:rPr>
          <w:rFonts w:ascii="Times New Roman" w:eastAsia="Times New Roman" w:hAnsi="Times New Roman" w:cs="Times New Roman"/>
          <w:color w:val="000000"/>
          <w:sz w:val="28"/>
          <w:szCs w:val="28"/>
        </w:rPr>
        <w:t xml:space="preserve"> за </w:t>
      </w:r>
      <w:proofErr w:type="spellStart"/>
      <w:r w:rsidRPr="00E6313B">
        <w:rPr>
          <w:rFonts w:ascii="Times New Roman" w:eastAsia="Times New Roman" w:hAnsi="Times New Roman" w:cs="Times New Roman"/>
          <w:color w:val="000000"/>
          <w:sz w:val="28"/>
          <w:szCs w:val="28"/>
        </w:rPr>
        <w:t>допомогою</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діючих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регуляторних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акті</w:t>
      </w:r>
      <w:proofErr w:type="gramStart"/>
      <w:r w:rsidRPr="00E6313B">
        <w:rPr>
          <w:rFonts w:ascii="Times New Roman" w:eastAsia="Times New Roman" w:hAnsi="Times New Roman" w:cs="Times New Roman"/>
          <w:color w:val="000000"/>
          <w:sz w:val="28"/>
          <w:szCs w:val="28"/>
        </w:rPr>
        <w:t>в</w:t>
      </w:r>
      <w:proofErr w:type="spellEnd"/>
      <w:proofErr w:type="gram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розгляду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можливості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внесення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змін</w:t>
      </w:r>
      <w:proofErr w:type="spellEnd"/>
      <w:r w:rsidRPr="00E6313B">
        <w:rPr>
          <w:rFonts w:ascii="Times New Roman" w:eastAsia="Times New Roman" w:hAnsi="Times New Roman" w:cs="Times New Roman"/>
          <w:color w:val="000000"/>
          <w:sz w:val="28"/>
          <w:szCs w:val="28"/>
        </w:rPr>
        <w:t xml:space="preserve"> до них;</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очікуван</w:t>
      </w:r>
      <w:proofErr w:type="spellEnd"/>
      <w:r w:rsidR="00EF4D85">
        <w:rPr>
          <w:rFonts w:ascii="Times New Roman" w:eastAsia="Times New Roman" w:hAnsi="Times New Roman" w:cs="Times New Roman"/>
          <w:color w:val="000000"/>
          <w:sz w:val="28"/>
          <w:szCs w:val="28"/>
          <w:lang w:val="uk-UA"/>
        </w:rPr>
        <w:t>ні</w:t>
      </w:r>
      <w:r w:rsidRPr="00E6313B">
        <w:rPr>
          <w:rFonts w:ascii="Times New Roman" w:eastAsia="Times New Roman" w:hAnsi="Times New Roman" w:cs="Times New Roman"/>
          <w:color w:val="000000"/>
          <w:sz w:val="28"/>
          <w:szCs w:val="28"/>
        </w:rPr>
        <w:t xml:space="preserve"> результат</w:t>
      </w:r>
      <w:r w:rsidR="00EF4D85">
        <w:rPr>
          <w:rFonts w:ascii="Times New Roman" w:eastAsia="Times New Roman" w:hAnsi="Times New Roman" w:cs="Times New Roman"/>
          <w:color w:val="000000"/>
          <w:sz w:val="28"/>
          <w:szCs w:val="28"/>
          <w:lang w:val="uk-UA"/>
        </w:rPr>
        <w:t>и</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прийняття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регуляторного акта, </w:t>
      </w:r>
      <w:proofErr w:type="gramStart"/>
      <w:r w:rsidRPr="00E6313B">
        <w:rPr>
          <w:rFonts w:ascii="Times New Roman" w:eastAsia="Times New Roman" w:hAnsi="Times New Roman" w:cs="Times New Roman"/>
          <w:color w:val="000000"/>
          <w:sz w:val="28"/>
          <w:szCs w:val="28"/>
        </w:rPr>
        <w:t>у</w:t>
      </w:r>
      <w:proofErr w:type="gramEnd"/>
      <w:r w:rsidRPr="00E6313B">
        <w:rPr>
          <w:rFonts w:ascii="Times New Roman" w:eastAsia="Times New Roman" w:hAnsi="Times New Roman" w:cs="Times New Roman"/>
          <w:color w:val="000000"/>
          <w:sz w:val="28"/>
          <w:szCs w:val="28"/>
        </w:rPr>
        <w:t xml:space="preserve"> </w:t>
      </w:r>
      <w:proofErr w:type="gramStart"/>
      <w:r w:rsidRPr="00E6313B">
        <w:rPr>
          <w:rFonts w:ascii="Times New Roman" w:eastAsia="Times New Roman" w:hAnsi="Times New Roman" w:cs="Times New Roman"/>
          <w:color w:val="000000"/>
          <w:sz w:val="28"/>
          <w:szCs w:val="28"/>
        </w:rPr>
        <w:t>тому</w:t>
      </w:r>
      <w:proofErr w:type="gram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числі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здійснення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розрахунку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очікуваних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витрат</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вигод</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суб'єктів</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господарювання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громадян</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держави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внаслідок</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дії</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цілі</w:t>
      </w:r>
      <w:proofErr w:type="spellEnd"/>
      <w:r w:rsidRPr="00E6313B">
        <w:rPr>
          <w:rFonts w:ascii="Times New Roman" w:eastAsia="Times New Roman" w:hAnsi="Times New Roman" w:cs="Times New Roman"/>
          <w:color w:val="000000"/>
          <w:sz w:val="28"/>
          <w:szCs w:val="28"/>
        </w:rPr>
        <w:t xml:space="preserve"> державного </w:t>
      </w:r>
      <w:proofErr w:type="spellStart"/>
      <w:r w:rsidRPr="00E6313B">
        <w:rPr>
          <w:rFonts w:ascii="Times New Roman" w:eastAsia="Times New Roman" w:hAnsi="Times New Roman" w:cs="Times New Roman"/>
          <w:color w:val="000000"/>
          <w:sz w:val="28"/>
          <w:szCs w:val="28"/>
        </w:rPr>
        <w:t>регулювання</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оцін</w:t>
      </w:r>
      <w:r w:rsidR="00EF4D85">
        <w:rPr>
          <w:rFonts w:ascii="Times New Roman" w:eastAsia="Times New Roman" w:hAnsi="Times New Roman" w:cs="Times New Roman"/>
          <w:color w:val="000000"/>
          <w:sz w:val="28"/>
          <w:szCs w:val="28"/>
          <w:lang w:val="uk-UA"/>
        </w:rPr>
        <w:t>ено</w:t>
      </w:r>
      <w:proofErr w:type="spellEnd"/>
      <w:r w:rsidRPr="00E6313B">
        <w:rPr>
          <w:rFonts w:ascii="Times New Roman" w:eastAsia="Times New Roman" w:hAnsi="Times New Roman" w:cs="Times New Roman"/>
          <w:color w:val="000000"/>
          <w:sz w:val="28"/>
          <w:szCs w:val="28"/>
        </w:rPr>
        <w:t xml:space="preserve"> </w:t>
      </w:r>
      <w:proofErr w:type="gramStart"/>
      <w:r w:rsidR="00EF4D85">
        <w:rPr>
          <w:rFonts w:ascii="Times New Roman" w:eastAsia="Times New Roman" w:hAnsi="Times New Roman" w:cs="Times New Roman"/>
          <w:color w:val="000000"/>
          <w:sz w:val="28"/>
          <w:szCs w:val="28"/>
          <w:lang w:val="uk-UA"/>
        </w:rPr>
        <w:t>вс</w:t>
      </w:r>
      <w:proofErr w:type="gramEnd"/>
      <w:r w:rsidR="00EF4D85">
        <w:rPr>
          <w:rFonts w:ascii="Times New Roman" w:eastAsia="Times New Roman" w:hAnsi="Times New Roman" w:cs="Times New Roman"/>
          <w:color w:val="000000"/>
          <w:sz w:val="28"/>
          <w:szCs w:val="28"/>
          <w:lang w:val="uk-UA"/>
        </w:rPr>
        <w:t>і</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прийнятн</w:t>
      </w:r>
      <w:proofErr w:type="spellEnd"/>
      <w:r w:rsidR="00EF4D85">
        <w:rPr>
          <w:rFonts w:ascii="Times New Roman" w:eastAsia="Times New Roman" w:hAnsi="Times New Roman" w:cs="Times New Roman"/>
          <w:color w:val="000000"/>
          <w:sz w:val="28"/>
          <w:szCs w:val="28"/>
          <w:lang w:val="uk-UA"/>
        </w:rPr>
        <w:t>і</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альтернативн</w:t>
      </w:r>
      <w:proofErr w:type="spellEnd"/>
      <w:r w:rsidR="00EF4D85">
        <w:rPr>
          <w:rFonts w:ascii="Times New Roman" w:eastAsia="Times New Roman" w:hAnsi="Times New Roman" w:cs="Times New Roman"/>
          <w:color w:val="000000"/>
          <w:sz w:val="28"/>
          <w:szCs w:val="28"/>
          <w:lang w:val="uk-UA"/>
        </w:rPr>
        <w:t>і</w:t>
      </w:r>
      <w:r w:rsidRPr="00E6313B">
        <w:rPr>
          <w:rFonts w:ascii="Times New Roman" w:eastAsia="Times New Roman" w:hAnsi="Times New Roman" w:cs="Times New Roman"/>
          <w:color w:val="000000"/>
          <w:sz w:val="28"/>
          <w:szCs w:val="28"/>
        </w:rPr>
        <w:t xml:space="preserve"> способ</w:t>
      </w:r>
      <w:r w:rsidR="00EF4D85">
        <w:rPr>
          <w:rFonts w:ascii="Times New Roman" w:eastAsia="Times New Roman" w:hAnsi="Times New Roman" w:cs="Times New Roman"/>
          <w:color w:val="000000"/>
          <w:sz w:val="28"/>
          <w:szCs w:val="28"/>
          <w:lang w:val="uk-UA"/>
        </w:rPr>
        <w:t>и</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досягнення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встановлених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цілей</w:t>
      </w:r>
      <w:proofErr w:type="spellEnd"/>
      <w:r w:rsidRPr="00E6313B">
        <w:rPr>
          <w:rFonts w:ascii="Times New Roman" w:eastAsia="Times New Roman" w:hAnsi="Times New Roman" w:cs="Times New Roman"/>
          <w:color w:val="000000"/>
          <w:sz w:val="28"/>
          <w:szCs w:val="28"/>
        </w:rPr>
        <w:t xml:space="preserve">, у тому </w:t>
      </w:r>
      <w:proofErr w:type="spellStart"/>
      <w:r w:rsidRPr="00E6313B">
        <w:rPr>
          <w:rFonts w:ascii="Times New Roman" w:eastAsia="Times New Roman" w:hAnsi="Times New Roman" w:cs="Times New Roman"/>
          <w:color w:val="000000"/>
          <w:sz w:val="28"/>
          <w:szCs w:val="28"/>
        </w:rPr>
        <w:t>числі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ті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w:t>
      </w:r>
      <w:proofErr w:type="spellEnd"/>
      <w:r w:rsidRPr="00E6313B">
        <w:rPr>
          <w:rFonts w:ascii="Times New Roman" w:eastAsia="Times New Roman" w:hAnsi="Times New Roman" w:cs="Times New Roman"/>
          <w:color w:val="000000"/>
          <w:sz w:val="28"/>
          <w:szCs w:val="28"/>
        </w:rPr>
        <w:t xml:space="preserve"> них, </w:t>
      </w:r>
      <w:proofErr w:type="spellStart"/>
      <w:r w:rsidRPr="00E6313B">
        <w:rPr>
          <w:rFonts w:ascii="Times New Roman" w:eastAsia="Times New Roman" w:hAnsi="Times New Roman" w:cs="Times New Roman"/>
          <w:color w:val="000000"/>
          <w:sz w:val="28"/>
          <w:szCs w:val="28"/>
        </w:rPr>
        <w:t>які</w:t>
      </w:r>
      <w:proofErr w:type="spellEnd"/>
      <w:r w:rsidRPr="00E6313B">
        <w:rPr>
          <w:rFonts w:ascii="Times New Roman" w:eastAsia="Times New Roman" w:hAnsi="Times New Roman" w:cs="Times New Roman"/>
          <w:color w:val="000000"/>
          <w:sz w:val="28"/>
          <w:szCs w:val="28"/>
        </w:rPr>
        <w:t xml:space="preserve"> не </w:t>
      </w:r>
      <w:proofErr w:type="spellStart"/>
      <w:r w:rsidRPr="00E6313B">
        <w:rPr>
          <w:rFonts w:ascii="Times New Roman" w:eastAsia="Times New Roman" w:hAnsi="Times New Roman" w:cs="Times New Roman"/>
          <w:color w:val="000000"/>
          <w:sz w:val="28"/>
          <w:szCs w:val="28"/>
        </w:rPr>
        <w:t>передбачають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безпосереднього</w:t>
      </w:r>
      <w:proofErr w:type="spellEnd"/>
      <w:r w:rsidRPr="00E6313B">
        <w:rPr>
          <w:rFonts w:ascii="Times New Roman" w:eastAsia="Times New Roman" w:hAnsi="Times New Roman" w:cs="Times New Roman"/>
          <w:color w:val="000000"/>
          <w:sz w:val="28"/>
          <w:szCs w:val="28"/>
        </w:rPr>
        <w:t xml:space="preserve"> державного </w:t>
      </w:r>
      <w:proofErr w:type="spellStart"/>
      <w:r w:rsidRPr="00E6313B">
        <w:rPr>
          <w:rFonts w:ascii="Times New Roman" w:eastAsia="Times New Roman" w:hAnsi="Times New Roman" w:cs="Times New Roman"/>
          <w:color w:val="000000"/>
          <w:sz w:val="28"/>
          <w:szCs w:val="28"/>
        </w:rPr>
        <w:t>регулювання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господарських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відносин</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lastRenderedPageBreak/>
        <w:t xml:space="preserve">- </w:t>
      </w:r>
      <w:proofErr w:type="spellStart"/>
      <w:r w:rsidRPr="00E6313B">
        <w:rPr>
          <w:rFonts w:ascii="Times New Roman" w:eastAsia="Times New Roman" w:hAnsi="Times New Roman" w:cs="Times New Roman"/>
          <w:color w:val="000000"/>
          <w:sz w:val="28"/>
          <w:szCs w:val="28"/>
        </w:rPr>
        <w:t>аргументуванн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переваг</w:t>
      </w:r>
      <w:proofErr w:type="spellEnd"/>
      <w:r w:rsidR="00EF4D85">
        <w:rPr>
          <w:rFonts w:ascii="Times New Roman" w:eastAsia="Times New Roman" w:hAnsi="Times New Roman" w:cs="Times New Roman"/>
          <w:color w:val="000000"/>
          <w:sz w:val="28"/>
          <w:szCs w:val="28"/>
          <w:lang w:val="uk-UA"/>
        </w:rPr>
        <w:t>и</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обраного</w:t>
      </w:r>
      <w:proofErr w:type="spellEnd"/>
      <w:r w:rsidRPr="00E6313B">
        <w:rPr>
          <w:rFonts w:ascii="Times New Roman" w:eastAsia="Times New Roman" w:hAnsi="Times New Roman" w:cs="Times New Roman"/>
          <w:color w:val="000000"/>
          <w:sz w:val="28"/>
          <w:szCs w:val="28"/>
        </w:rPr>
        <w:t xml:space="preserve"> способу </w:t>
      </w:r>
      <w:proofErr w:type="spellStart"/>
      <w:r w:rsidRPr="00E6313B">
        <w:rPr>
          <w:rFonts w:ascii="Times New Roman" w:eastAsia="Times New Roman" w:hAnsi="Times New Roman" w:cs="Times New Roman"/>
          <w:color w:val="000000"/>
          <w:sz w:val="28"/>
          <w:szCs w:val="28"/>
        </w:rPr>
        <w:t>досягнення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встановлених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цілей</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опис</w:t>
      </w:r>
      <w:r w:rsidR="00EF4D85">
        <w:rPr>
          <w:rFonts w:ascii="Times New Roman" w:eastAsia="Times New Roman" w:hAnsi="Times New Roman" w:cs="Times New Roman"/>
          <w:color w:val="000000"/>
          <w:sz w:val="28"/>
          <w:szCs w:val="28"/>
          <w:lang w:val="uk-UA"/>
        </w:rPr>
        <w:t>ано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механізм</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і</w:t>
      </w:r>
      <w:proofErr w:type="spellEnd"/>
      <w:r w:rsidRPr="00E6313B">
        <w:rPr>
          <w:rFonts w:ascii="Times New Roman" w:eastAsia="Times New Roman" w:hAnsi="Times New Roman" w:cs="Times New Roman"/>
          <w:color w:val="000000"/>
          <w:sz w:val="28"/>
          <w:szCs w:val="28"/>
        </w:rPr>
        <w:t xml:space="preserve"> заход</w:t>
      </w:r>
      <w:r w:rsidR="00EF4D85">
        <w:rPr>
          <w:rFonts w:ascii="Times New Roman" w:eastAsia="Times New Roman" w:hAnsi="Times New Roman" w:cs="Times New Roman"/>
          <w:color w:val="000000"/>
          <w:sz w:val="28"/>
          <w:szCs w:val="28"/>
          <w:lang w:val="uk-UA"/>
        </w:rPr>
        <w:t>и</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які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забезпечать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розв'язання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проблеми</w:t>
      </w:r>
      <w:proofErr w:type="spellEnd"/>
      <w:r w:rsidRPr="00E6313B">
        <w:rPr>
          <w:rFonts w:ascii="Times New Roman" w:eastAsia="Times New Roman" w:hAnsi="Times New Roman" w:cs="Times New Roman"/>
          <w:color w:val="000000"/>
          <w:sz w:val="28"/>
          <w:szCs w:val="28"/>
        </w:rPr>
        <w:t xml:space="preserve"> шляхом </w:t>
      </w:r>
      <w:proofErr w:type="spellStart"/>
      <w:r w:rsidRPr="00E6313B">
        <w:rPr>
          <w:rFonts w:ascii="Times New Roman" w:eastAsia="Times New Roman" w:hAnsi="Times New Roman" w:cs="Times New Roman"/>
          <w:color w:val="000000"/>
          <w:sz w:val="28"/>
          <w:szCs w:val="28"/>
        </w:rPr>
        <w:t>прийняття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обґрунтуванн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можливості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досягнення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встановлених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цілей</w:t>
      </w:r>
      <w:proofErr w:type="spellEnd"/>
      <w:r w:rsidRPr="00E6313B">
        <w:rPr>
          <w:rFonts w:ascii="Times New Roman" w:eastAsia="Times New Roman" w:hAnsi="Times New Roman" w:cs="Times New Roman"/>
          <w:color w:val="000000"/>
          <w:sz w:val="28"/>
          <w:szCs w:val="28"/>
        </w:rPr>
        <w:t xml:space="preserve"> </w:t>
      </w:r>
      <w:proofErr w:type="gramStart"/>
      <w:r w:rsidRPr="00E6313B">
        <w:rPr>
          <w:rFonts w:ascii="Times New Roman" w:eastAsia="Times New Roman" w:hAnsi="Times New Roman" w:cs="Times New Roman"/>
          <w:color w:val="000000"/>
          <w:sz w:val="28"/>
          <w:szCs w:val="28"/>
        </w:rPr>
        <w:t>у</w:t>
      </w:r>
      <w:proofErr w:type="gramEnd"/>
      <w:r w:rsidRPr="00E6313B">
        <w:rPr>
          <w:rFonts w:ascii="Times New Roman" w:eastAsia="Times New Roman" w:hAnsi="Times New Roman" w:cs="Times New Roman"/>
          <w:color w:val="000000"/>
          <w:sz w:val="28"/>
          <w:szCs w:val="28"/>
        </w:rPr>
        <w:t xml:space="preserve"> </w:t>
      </w:r>
      <w:proofErr w:type="spellStart"/>
      <w:proofErr w:type="gramStart"/>
      <w:r w:rsidRPr="00E6313B">
        <w:rPr>
          <w:rFonts w:ascii="Times New Roman" w:eastAsia="Times New Roman" w:hAnsi="Times New Roman" w:cs="Times New Roman"/>
          <w:color w:val="000000"/>
          <w:sz w:val="28"/>
          <w:szCs w:val="28"/>
        </w:rPr>
        <w:t>раз</w:t>
      </w:r>
      <w:proofErr w:type="gramEnd"/>
      <w:r w:rsidRPr="00E6313B">
        <w:rPr>
          <w:rFonts w:ascii="Times New Roman" w:eastAsia="Times New Roman" w:hAnsi="Times New Roman" w:cs="Times New Roman"/>
          <w:color w:val="000000"/>
          <w:sz w:val="28"/>
          <w:szCs w:val="28"/>
        </w:rPr>
        <w:t>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прийняття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обґрунтовано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доведенн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що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досягнення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запропонованим</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регуляторним</w:t>
      </w:r>
      <w:proofErr w:type="spellEnd"/>
      <w:r w:rsidRPr="00E6313B">
        <w:rPr>
          <w:rFonts w:ascii="Times New Roman" w:eastAsia="Times New Roman" w:hAnsi="Times New Roman" w:cs="Times New Roman"/>
          <w:color w:val="000000"/>
          <w:sz w:val="28"/>
          <w:szCs w:val="28"/>
        </w:rPr>
        <w:t xml:space="preserve"> актом </w:t>
      </w:r>
      <w:proofErr w:type="spellStart"/>
      <w:r w:rsidRPr="00E6313B">
        <w:rPr>
          <w:rFonts w:ascii="Times New Roman" w:eastAsia="Times New Roman" w:hAnsi="Times New Roman" w:cs="Times New Roman"/>
          <w:color w:val="000000"/>
          <w:sz w:val="28"/>
          <w:szCs w:val="28"/>
        </w:rPr>
        <w:t>встановлених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цілей</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є</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можливим</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найменшими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витратами</w:t>
      </w:r>
      <w:proofErr w:type="spellEnd"/>
      <w:r w:rsidRPr="00E6313B">
        <w:rPr>
          <w:rFonts w:ascii="Times New Roman" w:eastAsia="Times New Roman" w:hAnsi="Times New Roman" w:cs="Times New Roman"/>
          <w:color w:val="000000"/>
          <w:sz w:val="28"/>
          <w:szCs w:val="28"/>
        </w:rPr>
        <w:t xml:space="preserve"> для </w:t>
      </w:r>
      <w:proofErr w:type="spellStart"/>
      <w:r w:rsidRPr="00E6313B">
        <w:rPr>
          <w:rFonts w:ascii="Times New Roman" w:eastAsia="Times New Roman" w:hAnsi="Times New Roman" w:cs="Times New Roman"/>
          <w:color w:val="000000"/>
          <w:sz w:val="28"/>
          <w:szCs w:val="28"/>
        </w:rPr>
        <w:t>суб'єктів</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господарювання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громадян</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держави</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обґрунтовано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доведенн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що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вигоди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які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виникатимуть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внаслідок</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дії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регуляторного акта, </w:t>
      </w:r>
      <w:proofErr w:type="spellStart"/>
      <w:r w:rsidRPr="00E6313B">
        <w:rPr>
          <w:rFonts w:ascii="Times New Roman" w:eastAsia="Times New Roman" w:hAnsi="Times New Roman" w:cs="Times New Roman"/>
          <w:color w:val="000000"/>
          <w:sz w:val="28"/>
          <w:szCs w:val="28"/>
        </w:rPr>
        <w:t>виправдовують</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відповідні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витрати</w:t>
      </w:r>
      <w:proofErr w:type="spellEnd"/>
      <w:r w:rsidRPr="00E6313B">
        <w:rPr>
          <w:rFonts w:ascii="Times New Roman" w:eastAsia="Times New Roman" w:hAnsi="Times New Roman" w:cs="Times New Roman"/>
          <w:color w:val="000000"/>
          <w:sz w:val="28"/>
          <w:szCs w:val="28"/>
        </w:rPr>
        <w:t xml:space="preserve"> у </w:t>
      </w:r>
      <w:proofErr w:type="spellStart"/>
      <w:r w:rsidRPr="00E6313B">
        <w:rPr>
          <w:rFonts w:ascii="Times New Roman" w:eastAsia="Times New Roman" w:hAnsi="Times New Roman" w:cs="Times New Roman"/>
          <w:color w:val="000000"/>
          <w:sz w:val="28"/>
          <w:szCs w:val="28"/>
        </w:rPr>
        <w:t>випадку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якщо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витрати</w:t>
      </w:r>
      <w:proofErr w:type="spellEnd"/>
      <w:r w:rsidRPr="00E6313B">
        <w:rPr>
          <w:rFonts w:ascii="Times New Roman" w:eastAsia="Times New Roman" w:hAnsi="Times New Roman" w:cs="Times New Roman"/>
          <w:color w:val="000000"/>
          <w:sz w:val="28"/>
          <w:szCs w:val="28"/>
        </w:rPr>
        <w:t xml:space="preserve"> та/</w:t>
      </w:r>
      <w:proofErr w:type="spellStart"/>
      <w:r w:rsidRPr="00E6313B">
        <w:rPr>
          <w:rFonts w:ascii="Times New Roman" w:eastAsia="Times New Roman" w:hAnsi="Times New Roman" w:cs="Times New Roman"/>
          <w:color w:val="000000"/>
          <w:sz w:val="28"/>
          <w:szCs w:val="28"/>
        </w:rPr>
        <w:t>або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вигоди</w:t>
      </w:r>
      <w:proofErr w:type="spellEnd"/>
      <w:r w:rsidRPr="00E6313B">
        <w:rPr>
          <w:rFonts w:ascii="Times New Roman" w:eastAsia="Times New Roman" w:hAnsi="Times New Roman" w:cs="Times New Roman"/>
          <w:color w:val="000000"/>
          <w:sz w:val="28"/>
          <w:szCs w:val="28"/>
        </w:rPr>
        <w:t xml:space="preserve"> не </w:t>
      </w:r>
      <w:proofErr w:type="spellStart"/>
      <w:r w:rsidRPr="00E6313B">
        <w:rPr>
          <w:rFonts w:ascii="Times New Roman" w:eastAsia="Times New Roman" w:hAnsi="Times New Roman" w:cs="Times New Roman"/>
          <w:color w:val="000000"/>
          <w:sz w:val="28"/>
          <w:szCs w:val="28"/>
        </w:rPr>
        <w:t>можуть</w:t>
      </w:r>
      <w:proofErr w:type="spellEnd"/>
      <w:r w:rsidRPr="00E6313B">
        <w:rPr>
          <w:rFonts w:ascii="Times New Roman" w:eastAsia="Times New Roman" w:hAnsi="Times New Roman" w:cs="Times New Roman"/>
          <w:color w:val="000000"/>
          <w:sz w:val="28"/>
          <w:szCs w:val="28"/>
        </w:rPr>
        <w:t xml:space="preserve"> бути </w:t>
      </w:r>
      <w:proofErr w:type="spellStart"/>
      <w:r w:rsidRPr="00E6313B">
        <w:rPr>
          <w:rFonts w:ascii="Times New Roman" w:eastAsia="Times New Roman" w:hAnsi="Times New Roman" w:cs="Times New Roman"/>
          <w:color w:val="000000"/>
          <w:sz w:val="28"/>
          <w:szCs w:val="28"/>
        </w:rPr>
        <w:t>кількісно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визначені</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оцін</w:t>
      </w:r>
      <w:r w:rsidR="00EF4D85">
        <w:rPr>
          <w:rFonts w:ascii="Times New Roman" w:eastAsia="Times New Roman" w:hAnsi="Times New Roman" w:cs="Times New Roman"/>
          <w:color w:val="000000"/>
          <w:sz w:val="28"/>
          <w:szCs w:val="28"/>
          <w:lang w:val="uk-UA"/>
        </w:rPr>
        <w:t>ено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можливості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впровадження</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виконання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вимог</w:t>
      </w:r>
      <w:proofErr w:type="spellEnd"/>
      <w:r w:rsidRPr="00E6313B">
        <w:rPr>
          <w:rFonts w:ascii="Times New Roman" w:eastAsia="Times New Roman" w:hAnsi="Times New Roman" w:cs="Times New Roman"/>
          <w:color w:val="000000"/>
          <w:sz w:val="28"/>
          <w:szCs w:val="28"/>
        </w:rPr>
        <w:t xml:space="preserve"> регуляторного акта </w:t>
      </w:r>
      <w:proofErr w:type="spellStart"/>
      <w:r w:rsidRPr="00E6313B">
        <w:rPr>
          <w:rFonts w:ascii="Times New Roman" w:eastAsia="Times New Roman" w:hAnsi="Times New Roman" w:cs="Times New Roman"/>
          <w:color w:val="000000"/>
          <w:sz w:val="28"/>
          <w:szCs w:val="28"/>
        </w:rPr>
        <w:t>залежно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ресурсів</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якими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розпоряджаються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органи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державної</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влади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органи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місцевого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самоврядування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фізичні</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юридичні</w:t>
      </w:r>
      <w:proofErr w:type="spellEnd"/>
      <w:r w:rsidRPr="00E6313B">
        <w:rPr>
          <w:rFonts w:ascii="Times New Roman" w:eastAsia="Times New Roman" w:hAnsi="Times New Roman" w:cs="Times New Roman"/>
          <w:color w:val="000000"/>
          <w:sz w:val="28"/>
          <w:szCs w:val="28"/>
        </w:rPr>
        <w:t xml:space="preserve"> особи, </w:t>
      </w:r>
      <w:proofErr w:type="spellStart"/>
      <w:r w:rsidRPr="00E6313B">
        <w:rPr>
          <w:rFonts w:ascii="Times New Roman" w:eastAsia="Times New Roman" w:hAnsi="Times New Roman" w:cs="Times New Roman"/>
          <w:color w:val="000000"/>
          <w:sz w:val="28"/>
          <w:szCs w:val="28"/>
        </w:rPr>
        <w:t>які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повинні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впроваджувати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або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виконувати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ці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вимоги</w:t>
      </w:r>
      <w:proofErr w:type="spellEnd"/>
      <w:r w:rsidRPr="00E6313B">
        <w:rPr>
          <w:rFonts w:ascii="Times New Roman" w:eastAsia="Times New Roman" w:hAnsi="Times New Roman" w:cs="Times New Roman"/>
          <w:color w:val="000000"/>
          <w:sz w:val="28"/>
          <w:szCs w:val="28"/>
        </w:rPr>
        <w:t>;</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оцін</w:t>
      </w:r>
      <w:r w:rsidR="00EF4D85">
        <w:rPr>
          <w:rFonts w:ascii="Times New Roman" w:eastAsia="Times New Roman" w:hAnsi="Times New Roman" w:cs="Times New Roman"/>
          <w:color w:val="000000"/>
          <w:sz w:val="28"/>
          <w:szCs w:val="28"/>
          <w:lang w:val="uk-UA"/>
        </w:rPr>
        <w:t>ено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ризик</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впливу</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зовнішніх</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чинникі</w:t>
      </w:r>
      <w:proofErr w:type="gramStart"/>
      <w:r w:rsidRPr="00E6313B">
        <w:rPr>
          <w:rFonts w:ascii="Times New Roman" w:eastAsia="Times New Roman" w:hAnsi="Times New Roman" w:cs="Times New Roman"/>
          <w:color w:val="000000"/>
          <w:sz w:val="28"/>
          <w:szCs w:val="28"/>
        </w:rPr>
        <w:t>в</w:t>
      </w:r>
      <w:proofErr w:type="spellEnd"/>
      <w:proofErr w:type="gramEnd"/>
      <w:r w:rsidRPr="00E6313B">
        <w:rPr>
          <w:rFonts w:ascii="Times New Roman" w:eastAsia="Times New Roman" w:hAnsi="Times New Roman" w:cs="Times New Roman"/>
          <w:color w:val="000000"/>
          <w:sz w:val="28"/>
          <w:szCs w:val="28"/>
        </w:rPr>
        <w:t xml:space="preserve"> на </w:t>
      </w:r>
      <w:proofErr w:type="spellStart"/>
      <w:r w:rsidRPr="00E6313B">
        <w:rPr>
          <w:rFonts w:ascii="Times New Roman" w:eastAsia="Times New Roman" w:hAnsi="Times New Roman" w:cs="Times New Roman"/>
          <w:color w:val="000000"/>
          <w:sz w:val="28"/>
          <w:szCs w:val="28"/>
        </w:rPr>
        <w:t>дію</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обґрунтуванн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строку </w:t>
      </w:r>
      <w:proofErr w:type="spellStart"/>
      <w:r w:rsidRPr="00E6313B">
        <w:rPr>
          <w:rFonts w:ascii="Times New Roman" w:eastAsia="Times New Roman" w:hAnsi="Times New Roman" w:cs="Times New Roman"/>
          <w:color w:val="000000"/>
          <w:sz w:val="28"/>
          <w:szCs w:val="28"/>
        </w:rPr>
        <w:t>чинності</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показників</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результативності</w:t>
      </w:r>
      <w:proofErr w:type="spellEnd"/>
      <w:r w:rsidRPr="00E6313B">
        <w:rPr>
          <w:rFonts w:ascii="Times New Roman" w:eastAsia="Times New Roman" w:hAnsi="Times New Roman" w:cs="Times New Roman"/>
          <w:color w:val="000000"/>
          <w:sz w:val="28"/>
          <w:szCs w:val="28"/>
        </w:rPr>
        <w:t xml:space="preserve"> регуляторного акта;</w:t>
      </w:r>
    </w:p>
    <w:p w:rsidR="00E6313B" w:rsidRPr="00E6313B" w:rsidRDefault="00E6313B"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визначенн</w:t>
      </w:r>
      <w:proofErr w:type="spellEnd"/>
      <w:r w:rsidR="00EF4D85">
        <w:rPr>
          <w:rFonts w:ascii="Times New Roman" w:eastAsia="Times New Roman" w:hAnsi="Times New Roman" w:cs="Times New Roman"/>
          <w:color w:val="000000"/>
          <w:sz w:val="28"/>
          <w:szCs w:val="28"/>
          <w:lang w:val="uk-UA"/>
        </w:rPr>
        <w:t>о</w:t>
      </w:r>
      <w:r w:rsidRPr="00E6313B">
        <w:rPr>
          <w:rFonts w:ascii="Times New Roman" w:eastAsia="Times New Roman" w:hAnsi="Times New Roman" w:cs="Times New Roman"/>
          <w:color w:val="000000"/>
          <w:sz w:val="28"/>
          <w:szCs w:val="28"/>
        </w:rPr>
        <w:t xml:space="preserve"> заход</w:t>
      </w:r>
      <w:r w:rsidR="00EF4D85">
        <w:rPr>
          <w:rFonts w:ascii="Times New Roman" w:eastAsia="Times New Roman" w:hAnsi="Times New Roman" w:cs="Times New Roman"/>
          <w:color w:val="000000"/>
          <w:sz w:val="28"/>
          <w:szCs w:val="28"/>
          <w:lang w:val="uk-UA"/>
        </w:rPr>
        <w:t>и</w:t>
      </w:r>
      <w:r w:rsidRPr="00E6313B">
        <w:rPr>
          <w:rFonts w:ascii="Times New Roman" w:eastAsia="Times New Roman" w:hAnsi="Times New Roman" w:cs="Times New Roman"/>
          <w:color w:val="000000"/>
          <w:sz w:val="28"/>
          <w:szCs w:val="28"/>
        </w:rPr>
        <w:t xml:space="preserve">, за </w:t>
      </w:r>
      <w:proofErr w:type="spellStart"/>
      <w:r w:rsidRPr="00E6313B">
        <w:rPr>
          <w:rFonts w:ascii="Times New Roman" w:eastAsia="Times New Roman" w:hAnsi="Times New Roman" w:cs="Times New Roman"/>
          <w:color w:val="000000"/>
          <w:sz w:val="28"/>
          <w:szCs w:val="28"/>
        </w:rPr>
        <w:t>допомогою</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яких</w:t>
      </w:r>
      <w:proofErr w:type="spellEnd"/>
      <w:r w:rsidRPr="00E6313B">
        <w:rPr>
          <w:rFonts w:ascii="Times New Roman" w:eastAsia="Times New Roman" w:hAnsi="Times New Roman" w:cs="Times New Roman"/>
          <w:color w:val="000000"/>
          <w:sz w:val="28"/>
          <w:szCs w:val="28"/>
        </w:rPr>
        <w:t xml:space="preserve"> буде </w:t>
      </w:r>
      <w:proofErr w:type="spellStart"/>
      <w:r w:rsidRPr="00E6313B">
        <w:rPr>
          <w:rFonts w:ascii="Times New Roman" w:eastAsia="Times New Roman" w:hAnsi="Times New Roman" w:cs="Times New Roman"/>
          <w:color w:val="000000"/>
          <w:sz w:val="28"/>
          <w:szCs w:val="28"/>
        </w:rPr>
        <w:t>здійснюватися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відстеження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результативності</w:t>
      </w:r>
      <w:proofErr w:type="spellEnd"/>
      <w:r w:rsidRPr="00E6313B">
        <w:rPr>
          <w:rFonts w:ascii="Times New Roman" w:eastAsia="Times New Roman" w:hAnsi="Times New Roman" w:cs="Times New Roman"/>
          <w:color w:val="000000"/>
          <w:sz w:val="28"/>
          <w:szCs w:val="28"/>
        </w:rPr>
        <w:t xml:space="preserve"> регуляторного акта в </w:t>
      </w:r>
      <w:proofErr w:type="spellStart"/>
      <w:r w:rsidRPr="00E6313B">
        <w:rPr>
          <w:rFonts w:ascii="Times New Roman" w:eastAsia="Times New Roman" w:hAnsi="Times New Roman" w:cs="Times New Roman"/>
          <w:color w:val="000000"/>
          <w:sz w:val="28"/>
          <w:szCs w:val="28"/>
        </w:rPr>
        <w:t>разі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його</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прийняття</w:t>
      </w:r>
      <w:proofErr w:type="spellEnd"/>
      <w:r w:rsidRPr="00E6313B">
        <w:rPr>
          <w:rFonts w:ascii="Times New Roman" w:eastAsia="Times New Roman" w:hAnsi="Times New Roman" w:cs="Times New Roman"/>
          <w:color w:val="000000"/>
          <w:sz w:val="28"/>
          <w:szCs w:val="28"/>
        </w:rPr>
        <w:t>.</w:t>
      </w:r>
    </w:p>
    <w:p w:rsidR="00E6313B" w:rsidRDefault="00E6313B" w:rsidP="00E631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rPr>
      </w:pPr>
      <w:proofErr w:type="spellStart"/>
      <w:r w:rsidRPr="00E6313B">
        <w:rPr>
          <w:rFonts w:ascii="Times New Roman" w:eastAsia="Times New Roman" w:hAnsi="Times New Roman" w:cs="Times New Roman"/>
          <w:color w:val="000000"/>
          <w:sz w:val="28"/>
          <w:szCs w:val="28"/>
        </w:rPr>
        <w:t>Очікувані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результати</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прийняття</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запропонованого</w:t>
      </w:r>
      <w:proofErr w:type="spellEnd"/>
      <w:r w:rsidRPr="00E6313B">
        <w:rPr>
          <w:rFonts w:ascii="Times New Roman" w:eastAsia="Times New Roman" w:hAnsi="Times New Roman" w:cs="Times New Roman"/>
          <w:color w:val="000000"/>
          <w:sz w:val="28"/>
          <w:szCs w:val="28"/>
        </w:rPr>
        <w:t xml:space="preserve"> проекту </w:t>
      </w:r>
      <w:proofErr w:type="spellStart"/>
      <w:r w:rsidRPr="00E6313B">
        <w:rPr>
          <w:rFonts w:ascii="Times New Roman" w:eastAsia="Times New Roman" w:hAnsi="Times New Roman" w:cs="Times New Roman"/>
          <w:color w:val="000000"/>
          <w:sz w:val="28"/>
          <w:szCs w:val="28"/>
        </w:rPr>
        <w:t>можуть</w:t>
      </w:r>
      <w:proofErr w:type="spellEnd"/>
      <w:r w:rsidRPr="00E6313B">
        <w:rPr>
          <w:rFonts w:ascii="Times New Roman" w:eastAsia="Times New Roman" w:hAnsi="Times New Roman" w:cs="Times New Roman"/>
          <w:color w:val="000000"/>
          <w:sz w:val="28"/>
          <w:szCs w:val="28"/>
        </w:rPr>
        <w:t xml:space="preserve"> бути </w:t>
      </w:r>
      <w:proofErr w:type="spellStart"/>
      <w:r w:rsidRPr="00E6313B">
        <w:rPr>
          <w:rFonts w:ascii="Times New Roman" w:eastAsia="Times New Roman" w:hAnsi="Times New Roman" w:cs="Times New Roman"/>
          <w:color w:val="000000"/>
          <w:sz w:val="28"/>
          <w:szCs w:val="28"/>
        </w:rPr>
        <w:t>визначені</w:t>
      </w:r>
      <w:proofErr w:type="spellEnd"/>
      <w:r w:rsidRPr="00E6313B">
        <w:rPr>
          <w:rFonts w:ascii="Times New Roman" w:eastAsia="Times New Roman" w:hAnsi="Times New Roman" w:cs="Times New Roman"/>
          <w:color w:val="000000"/>
          <w:sz w:val="28"/>
          <w:szCs w:val="28"/>
        </w:rPr>
        <w:t xml:space="preserve"> </w:t>
      </w:r>
      <w:proofErr w:type="gramStart"/>
      <w:r w:rsidRPr="00E6313B">
        <w:rPr>
          <w:rFonts w:ascii="Times New Roman" w:eastAsia="Times New Roman" w:hAnsi="Times New Roman" w:cs="Times New Roman"/>
          <w:color w:val="000000"/>
          <w:sz w:val="28"/>
          <w:szCs w:val="28"/>
        </w:rPr>
        <w:t>через</w:t>
      </w:r>
      <w:proofErr w:type="gram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такі</w:t>
      </w:r>
      <w:proofErr w:type="spellEnd"/>
      <w:r w:rsidRPr="00E6313B">
        <w:rPr>
          <w:rFonts w:ascii="Times New Roman" w:eastAsia="Times New Roman" w:hAnsi="Times New Roman" w:cs="Times New Roman"/>
          <w:color w:val="000000"/>
          <w:sz w:val="28"/>
          <w:szCs w:val="28"/>
        </w:rPr>
        <w:t xml:space="preserve"> </w:t>
      </w:r>
      <w:proofErr w:type="spellStart"/>
      <w:r w:rsidRPr="00E6313B">
        <w:rPr>
          <w:rFonts w:ascii="Times New Roman" w:eastAsia="Times New Roman" w:hAnsi="Times New Roman" w:cs="Times New Roman"/>
          <w:color w:val="000000"/>
          <w:sz w:val="28"/>
          <w:szCs w:val="28"/>
        </w:rPr>
        <w:t>вигоди</w:t>
      </w:r>
      <w:proofErr w:type="spellEnd"/>
      <w:r w:rsidRPr="00E6313B">
        <w:rPr>
          <w:rFonts w:ascii="Times New Roman" w:eastAsia="Times New Roman" w:hAnsi="Times New Roman" w:cs="Times New Roman"/>
          <w:color w:val="000000"/>
          <w:sz w:val="28"/>
          <w:szCs w:val="28"/>
        </w:rPr>
        <w:t xml:space="preserve"> та </w:t>
      </w:r>
      <w:proofErr w:type="spellStart"/>
      <w:r w:rsidRPr="00E6313B">
        <w:rPr>
          <w:rFonts w:ascii="Times New Roman" w:eastAsia="Times New Roman" w:hAnsi="Times New Roman" w:cs="Times New Roman"/>
          <w:color w:val="000000"/>
          <w:sz w:val="28"/>
          <w:szCs w:val="28"/>
        </w:rPr>
        <w:t>витрати</w:t>
      </w:r>
      <w:proofErr w:type="spellEnd"/>
      <w:r w:rsidRPr="00E6313B">
        <w:rPr>
          <w:rFonts w:ascii="Times New Roman" w:eastAsia="Times New Roman" w:hAnsi="Times New Roman" w:cs="Times New Roman"/>
          <w:color w:val="000000"/>
          <w:sz w:val="28"/>
          <w:szCs w:val="28"/>
        </w:rPr>
        <w:t>:</w:t>
      </w:r>
    </w:p>
    <w:p w:rsidR="001B394B" w:rsidRPr="008178C6" w:rsidRDefault="001B394B" w:rsidP="001B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8"/>
          <w:szCs w:val="28"/>
        </w:rPr>
      </w:pPr>
    </w:p>
    <w:tbl>
      <w:tblPr>
        <w:tblpPr w:leftFromText="180" w:rightFromText="180" w:vertAnchor="text" w:horzAnchor="margin" w:tblpXSpec="center" w:tblpY="15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743"/>
        <w:gridCol w:w="3069"/>
      </w:tblGrid>
      <w:tr w:rsidR="001B394B" w:rsidRPr="001B394B" w:rsidTr="000246BA">
        <w:tc>
          <w:tcPr>
            <w:tcW w:w="2376" w:type="dxa"/>
          </w:tcPr>
          <w:p w:rsidR="001B394B" w:rsidRPr="001B394B" w:rsidRDefault="001B394B" w:rsidP="000246BA">
            <w:pPr>
              <w:jc w:val="center"/>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Сфера вигод</w:t>
            </w:r>
          </w:p>
        </w:tc>
        <w:tc>
          <w:tcPr>
            <w:tcW w:w="4743" w:type="dxa"/>
          </w:tcPr>
          <w:p w:rsidR="001B394B" w:rsidRPr="001B394B" w:rsidRDefault="001B394B" w:rsidP="000246BA">
            <w:pPr>
              <w:jc w:val="center"/>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Вигоди</w:t>
            </w:r>
          </w:p>
        </w:tc>
        <w:tc>
          <w:tcPr>
            <w:tcW w:w="3069" w:type="dxa"/>
          </w:tcPr>
          <w:p w:rsidR="001B394B" w:rsidRPr="001B394B" w:rsidRDefault="001B394B" w:rsidP="000246BA">
            <w:pPr>
              <w:jc w:val="center"/>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Витрати</w:t>
            </w:r>
          </w:p>
        </w:tc>
      </w:tr>
      <w:tr w:rsidR="001B394B" w:rsidRPr="001B394B" w:rsidTr="000246BA">
        <w:trPr>
          <w:trHeight w:val="1103"/>
        </w:trPr>
        <w:tc>
          <w:tcPr>
            <w:tcW w:w="2376" w:type="dxa"/>
          </w:tcPr>
          <w:p w:rsidR="001B394B" w:rsidRPr="001B394B" w:rsidRDefault="001B394B" w:rsidP="000246BA">
            <w:pPr>
              <w:jc w:val="both"/>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Місцева влада</w:t>
            </w:r>
          </w:p>
        </w:tc>
        <w:tc>
          <w:tcPr>
            <w:tcW w:w="4743" w:type="dxa"/>
          </w:tcPr>
          <w:p w:rsidR="001B394B" w:rsidRPr="001B394B" w:rsidRDefault="001B394B" w:rsidP="000246BA">
            <w:pPr>
              <w:shd w:val="clear" w:color="auto" w:fill="FFFFFF"/>
              <w:rPr>
                <w:rFonts w:ascii="Times New Roman" w:hAnsi="Times New Roman" w:cs="Times New Roman"/>
                <w:bCs/>
                <w:color w:val="000000"/>
                <w:spacing w:val="-1"/>
                <w:sz w:val="28"/>
                <w:szCs w:val="28"/>
                <w:lang w:val="uk-UA"/>
              </w:rPr>
            </w:pPr>
            <w:r w:rsidRPr="001B394B">
              <w:rPr>
                <w:rFonts w:ascii="Times New Roman" w:hAnsi="Times New Roman" w:cs="Times New Roman"/>
                <w:bCs/>
                <w:color w:val="000000"/>
                <w:spacing w:val="2"/>
                <w:sz w:val="28"/>
                <w:szCs w:val="28"/>
                <w:lang w:val="uk-UA"/>
              </w:rPr>
              <w:t xml:space="preserve">- стабільне надходження коштів </w:t>
            </w:r>
            <w:r w:rsidRPr="001B394B">
              <w:rPr>
                <w:rFonts w:ascii="Times New Roman" w:hAnsi="Times New Roman" w:cs="Times New Roman"/>
                <w:bCs/>
                <w:color w:val="000000"/>
                <w:spacing w:val="-1"/>
                <w:sz w:val="28"/>
                <w:szCs w:val="28"/>
                <w:lang w:val="uk-UA"/>
              </w:rPr>
              <w:t>до</w:t>
            </w:r>
            <w:r w:rsidRPr="001B394B">
              <w:rPr>
                <w:rFonts w:ascii="Times New Roman" w:hAnsi="Times New Roman" w:cs="Times New Roman"/>
                <w:bCs/>
                <w:color w:val="000000"/>
                <w:spacing w:val="-1"/>
                <w:sz w:val="28"/>
                <w:szCs w:val="28"/>
              </w:rPr>
              <w:t xml:space="preserve"> </w:t>
            </w:r>
            <w:r w:rsidRPr="001B394B">
              <w:rPr>
                <w:rFonts w:ascii="Times New Roman" w:hAnsi="Times New Roman" w:cs="Times New Roman"/>
                <w:bCs/>
                <w:color w:val="000000"/>
                <w:spacing w:val="-1"/>
                <w:sz w:val="28"/>
                <w:szCs w:val="28"/>
                <w:lang w:val="uk-UA"/>
              </w:rPr>
              <w:t>селищного бюджету ;</w:t>
            </w:r>
          </w:p>
          <w:p w:rsidR="001B394B" w:rsidRPr="001B394B" w:rsidRDefault="001B394B" w:rsidP="000246BA">
            <w:pPr>
              <w:shd w:val="clear" w:color="auto" w:fill="FFFFFF"/>
              <w:rPr>
                <w:rFonts w:ascii="Times New Roman" w:hAnsi="Times New Roman" w:cs="Times New Roman"/>
                <w:bCs/>
                <w:color w:val="000000"/>
                <w:spacing w:val="-1"/>
                <w:sz w:val="28"/>
                <w:szCs w:val="28"/>
                <w:lang w:val="uk-UA"/>
              </w:rPr>
            </w:pPr>
            <w:r w:rsidRPr="001B394B">
              <w:rPr>
                <w:rFonts w:ascii="Times New Roman" w:hAnsi="Times New Roman" w:cs="Times New Roman"/>
                <w:bCs/>
                <w:color w:val="000000"/>
                <w:spacing w:val="-1"/>
                <w:sz w:val="28"/>
                <w:szCs w:val="28"/>
                <w:lang w:val="uk-UA"/>
              </w:rPr>
              <w:t>- соціально-економічний розвиток селищної ради;</w:t>
            </w:r>
          </w:p>
          <w:p w:rsidR="001B394B" w:rsidRPr="001B394B" w:rsidRDefault="001B394B" w:rsidP="000246BA">
            <w:pPr>
              <w:shd w:val="clear" w:color="auto" w:fill="FFFFFF"/>
              <w:rPr>
                <w:rFonts w:ascii="Times New Roman" w:hAnsi="Times New Roman" w:cs="Times New Roman"/>
                <w:bCs/>
                <w:color w:val="000000"/>
                <w:sz w:val="28"/>
                <w:szCs w:val="28"/>
                <w:lang w:val="uk-UA"/>
              </w:rPr>
            </w:pPr>
            <w:r w:rsidRPr="001B394B">
              <w:rPr>
                <w:rFonts w:ascii="Times New Roman" w:hAnsi="Times New Roman" w:cs="Times New Roman"/>
                <w:bCs/>
                <w:color w:val="000000"/>
                <w:spacing w:val="3"/>
                <w:sz w:val="28"/>
                <w:szCs w:val="28"/>
                <w:lang w:val="uk-UA"/>
              </w:rPr>
              <w:lastRenderedPageBreak/>
              <w:t>- зниження соціальної напруги.</w:t>
            </w:r>
          </w:p>
        </w:tc>
        <w:tc>
          <w:tcPr>
            <w:tcW w:w="3069" w:type="dxa"/>
          </w:tcPr>
          <w:p w:rsidR="001B394B" w:rsidRPr="001B394B" w:rsidRDefault="001B394B" w:rsidP="000246BA">
            <w:pPr>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lastRenderedPageBreak/>
              <w:t>- витрати на організацію процесу надання комунального майна в оренду</w:t>
            </w:r>
          </w:p>
        </w:tc>
      </w:tr>
      <w:tr w:rsidR="001B394B" w:rsidRPr="001B394B" w:rsidTr="000246BA">
        <w:tc>
          <w:tcPr>
            <w:tcW w:w="2376" w:type="dxa"/>
          </w:tcPr>
          <w:p w:rsidR="001B394B" w:rsidRPr="001B394B" w:rsidRDefault="001B394B" w:rsidP="000246BA">
            <w:pPr>
              <w:jc w:val="both"/>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lastRenderedPageBreak/>
              <w:t>Суб’єкти господарювання</w:t>
            </w:r>
          </w:p>
        </w:tc>
        <w:tc>
          <w:tcPr>
            <w:tcW w:w="4743" w:type="dxa"/>
          </w:tcPr>
          <w:p w:rsidR="001B394B" w:rsidRPr="001B394B" w:rsidRDefault="001B394B" w:rsidP="000246BA">
            <w:pPr>
              <w:widowControl w:val="0"/>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 врахування інтересів орендарів при переукладанні договорів або продовженні оренди;</w:t>
            </w:r>
          </w:p>
          <w:p w:rsidR="001B394B" w:rsidRPr="001B394B" w:rsidRDefault="001B394B" w:rsidP="000246BA">
            <w:pPr>
              <w:widowControl w:val="0"/>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 можливість ефективно використовувати орендоване майно.</w:t>
            </w:r>
          </w:p>
        </w:tc>
        <w:tc>
          <w:tcPr>
            <w:tcW w:w="3069" w:type="dxa"/>
          </w:tcPr>
          <w:p w:rsidR="001B394B" w:rsidRPr="001B394B" w:rsidRDefault="001B394B" w:rsidP="000246BA">
            <w:pPr>
              <w:widowControl w:val="0"/>
              <w:tabs>
                <w:tab w:val="left" w:pos="720"/>
                <w:tab w:val="left" w:pos="1030"/>
                <w:tab w:val="left" w:pos="1440"/>
              </w:tabs>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 виконанням взятих на себе зобов’язань щодо відновлення комунального майна селищної ради;</w:t>
            </w:r>
          </w:p>
          <w:p w:rsidR="001B394B" w:rsidRPr="001B394B" w:rsidRDefault="001B394B" w:rsidP="000246BA">
            <w:pPr>
              <w:widowControl w:val="0"/>
              <w:tabs>
                <w:tab w:val="left" w:pos="720"/>
                <w:tab w:val="left" w:pos="1030"/>
                <w:tab w:val="left" w:pos="1440"/>
              </w:tabs>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 проведення реконструкції об’єкту оренди;</w:t>
            </w:r>
          </w:p>
          <w:p w:rsidR="001B394B" w:rsidRPr="001B394B" w:rsidRDefault="001B394B" w:rsidP="000246BA">
            <w:pPr>
              <w:widowControl w:val="0"/>
              <w:tabs>
                <w:tab w:val="left" w:pos="720"/>
                <w:tab w:val="left" w:pos="1030"/>
                <w:tab w:val="left" w:pos="1440"/>
              </w:tabs>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 сплата орендної плати.</w:t>
            </w:r>
          </w:p>
        </w:tc>
      </w:tr>
      <w:tr w:rsidR="001B394B" w:rsidRPr="001B394B" w:rsidTr="000246BA">
        <w:tc>
          <w:tcPr>
            <w:tcW w:w="2376" w:type="dxa"/>
          </w:tcPr>
          <w:p w:rsidR="001B394B" w:rsidRPr="001B394B" w:rsidRDefault="001B394B" w:rsidP="000246BA">
            <w:pPr>
              <w:jc w:val="both"/>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Населення</w:t>
            </w:r>
          </w:p>
        </w:tc>
        <w:tc>
          <w:tcPr>
            <w:tcW w:w="4743" w:type="dxa"/>
          </w:tcPr>
          <w:p w:rsidR="001B394B" w:rsidRPr="001B394B" w:rsidRDefault="001B394B" w:rsidP="000246BA">
            <w:pPr>
              <w:pStyle w:val="a3"/>
              <w:spacing w:before="0" w:beforeAutospacing="0" w:after="0" w:afterAutospacing="0"/>
              <w:rPr>
                <w:bCs/>
                <w:color w:val="000000"/>
                <w:sz w:val="28"/>
                <w:szCs w:val="28"/>
                <w:lang w:val="uk-UA"/>
              </w:rPr>
            </w:pPr>
            <w:r w:rsidRPr="001B394B">
              <w:rPr>
                <w:color w:val="000000"/>
                <w:sz w:val="28"/>
                <w:szCs w:val="28"/>
                <w:lang w:val="uk-UA"/>
              </w:rPr>
              <w:t>підвищення ефективності використання комунального майна орендарями в розрізі підтримки його в належному санітарно-технічному стані, своєчасного ремонту та поліпшенні естетичного вигляду.</w:t>
            </w:r>
          </w:p>
        </w:tc>
        <w:tc>
          <w:tcPr>
            <w:tcW w:w="3069" w:type="dxa"/>
          </w:tcPr>
          <w:p w:rsidR="001B394B" w:rsidRPr="001B394B" w:rsidRDefault="001B394B" w:rsidP="000246BA">
            <w:pPr>
              <w:widowControl w:val="0"/>
              <w:tabs>
                <w:tab w:val="left" w:pos="720"/>
                <w:tab w:val="left" w:pos="1030"/>
                <w:tab w:val="left" w:pos="1440"/>
              </w:tabs>
              <w:autoSpaceDE w:val="0"/>
              <w:autoSpaceDN w:val="0"/>
              <w:adjustRightInd w:val="0"/>
              <w:rPr>
                <w:rFonts w:ascii="Times New Roman" w:hAnsi="Times New Roman" w:cs="Times New Roman"/>
                <w:bCs/>
                <w:color w:val="000000"/>
                <w:sz w:val="28"/>
                <w:szCs w:val="28"/>
                <w:lang w:val="uk-UA"/>
              </w:rPr>
            </w:pPr>
            <w:r w:rsidRPr="001B394B">
              <w:rPr>
                <w:rFonts w:ascii="Times New Roman" w:hAnsi="Times New Roman" w:cs="Times New Roman"/>
                <w:bCs/>
                <w:color w:val="000000"/>
                <w:sz w:val="28"/>
                <w:szCs w:val="28"/>
                <w:lang w:val="uk-UA"/>
              </w:rPr>
              <w:t>витрати відсутні</w:t>
            </w:r>
          </w:p>
        </w:tc>
      </w:tr>
    </w:tbl>
    <w:p w:rsidR="001B394B" w:rsidRPr="001B394B" w:rsidRDefault="001B394B" w:rsidP="00E631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rPr>
      </w:pPr>
    </w:p>
    <w:p w:rsidR="00E6313B" w:rsidRPr="00E6313B" w:rsidRDefault="00834F6F"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А</w:t>
      </w:r>
      <w:proofErr w:type="spellStart"/>
      <w:r w:rsidR="00E6313B" w:rsidRPr="00E6313B">
        <w:rPr>
          <w:rFonts w:ascii="Times New Roman" w:eastAsia="Times New Roman" w:hAnsi="Times New Roman" w:cs="Times New Roman"/>
          <w:color w:val="000000"/>
          <w:sz w:val="28"/>
          <w:szCs w:val="28"/>
        </w:rPr>
        <w:t>наліз</w:t>
      </w:r>
      <w:proofErr w:type="spellEnd"/>
      <w:r w:rsidR="00E6313B" w:rsidRPr="00E6313B">
        <w:rPr>
          <w:rFonts w:ascii="Times New Roman" w:eastAsia="Times New Roman" w:hAnsi="Times New Roman" w:cs="Times New Roman"/>
          <w:color w:val="000000"/>
          <w:sz w:val="28"/>
          <w:szCs w:val="28"/>
        </w:rPr>
        <w:t xml:space="preserve"> регуляторного акта </w:t>
      </w:r>
      <w:proofErr w:type="spellStart"/>
      <w:r w:rsidR="00E6313B" w:rsidRPr="00E6313B">
        <w:rPr>
          <w:rFonts w:ascii="Times New Roman" w:eastAsia="Times New Roman" w:hAnsi="Times New Roman" w:cs="Times New Roman"/>
          <w:color w:val="000000"/>
          <w:sz w:val="28"/>
          <w:szCs w:val="28"/>
        </w:rPr>
        <w:t>розроблено</w:t>
      </w:r>
      <w:proofErr w:type="spellEnd"/>
      <w:r w:rsidR="00E6313B" w:rsidRPr="00E6313B">
        <w:rPr>
          <w:rFonts w:ascii="Times New Roman" w:eastAsia="Times New Roman" w:hAnsi="Times New Roman" w:cs="Times New Roman"/>
          <w:color w:val="000000"/>
          <w:sz w:val="28"/>
          <w:szCs w:val="28"/>
        </w:rPr>
        <w:t xml:space="preserve"> </w:t>
      </w:r>
      <w:proofErr w:type="spellStart"/>
      <w:r w:rsidR="008178C6">
        <w:rPr>
          <w:rFonts w:ascii="Times New Roman" w:eastAsia="Times New Roman" w:hAnsi="Times New Roman" w:cs="Times New Roman"/>
          <w:color w:val="000000"/>
          <w:sz w:val="28"/>
          <w:szCs w:val="28"/>
          <w:lang w:val="uk-UA"/>
        </w:rPr>
        <w:t>відповіднл</w:t>
      </w:r>
      <w:proofErr w:type="spellEnd"/>
      <w:r w:rsidR="008178C6">
        <w:rPr>
          <w:rFonts w:ascii="Times New Roman" w:eastAsia="Times New Roman" w:hAnsi="Times New Roman" w:cs="Times New Roman"/>
          <w:color w:val="000000"/>
          <w:sz w:val="28"/>
          <w:szCs w:val="28"/>
          <w:lang w:val="uk-UA"/>
        </w:rPr>
        <w:t xml:space="preserve"> до</w:t>
      </w:r>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вимог</w:t>
      </w:r>
      <w:proofErr w:type="spellEnd"/>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статті</w:t>
      </w:r>
      <w:proofErr w:type="spellEnd"/>
      <w:r w:rsidR="00E6313B" w:rsidRPr="00E6313B">
        <w:rPr>
          <w:rFonts w:ascii="Times New Roman" w:eastAsia="Times New Roman" w:hAnsi="Times New Roman" w:cs="Times New Roman"/>
          <w:color w:val="000000"/>
          <w:sz w:val="28"/>
          <w:szCs w:val="28"/>
        </w:rPr>
        <w:t xml:space="preserve"> 8 Закону </w:t>
      </w:r>
      <w:proofErr w:type="spellStart"/>
      <w:r w:rsidR="00E6313B" w:rsidRPr="00E6313B">
        <w:rPr>
          <w:rFonts w:ascii="Times New Roman" w:eastAsia="Times New Roman" w:hAnsi="Times New Roman" w:cs="Times New Roman"/>
          <w:color w:val="000000"/>
          <w:sz w:val="28"/>
          <w:szCs w:val="28"/>
        </w:rPr>
        <w:t>України</w:t>
      </w:r>
      <w:proofErr w:type="spellEnd"/>
      <w:r w:rsidR="00E6313B" w:rsidRPr="00E6313B">
        <w:rPr>
          <w:rFonts w:ascii="Times New Roman" w:eastAsia="Times New Roman" w:hAnsi="Times New Roman" w:cs="Times New Roman"/>
          <w:color w:val="000000"/>
          <w:sz w:val="28"/>
          <w:szCs w:val="28"/>
        </w:rPr>
        <w:t xml:space="preserve"> «Про засади </w:t>
      </w:r>
      <w:proofErr w:type="spellStart"/>
      <w:r w:rsidR="00E6313B" w:rsidRPr="00E6313B">
        <w:rPr>
          <w:rFonts w:ascii="Times New Roman" w:eastAsia="Times New Roman" w:hAnsi="Times New Roman" w:cs="Times New Roman"/>
          <w:color w:val="000000"/>
          <w:sz w:val="28"/>
          <w:szCs w:val="28"/>
        </w:rPr>
        <w:t>державної</w:t>
      </w:r>
      <w:proofErr w:type="spellEnd"/>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регуляторної</w:t>
      </w:r>
      <w:proofErr w:type="spellEnd"/>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політики</w:t>
      </w:r>
      <w:proofErr w:type="spellEnd"/>
      <w:r w:rsidR="00E6313B" w:rsidRPr="00E6313B">
        <w:rPr>
          <w:rFonts w:ascii="Times New Roman" w:eastAsia="Times New Roman" w:hAnsi="Times New Roman" w:cs="Times New Roman"/>
          <w:color w:val="000000"/>
          <w:sz w:val="28"/>
          <w:szCs w:val="28"/>
        </w:rPr>
        <w:t xml:space="preserve"> у </w:t>
      </w:r>
      <w:proofErr w:type="spellStart"/>
      <w:r w:rsidR="00E6313B" w:rsidRPr="00E6313B">
        <w:rPr>
          <w:rFonts w:ascii="Times New Roman" w:eastAsia="Times New Roman" w:hAnsi="Times New Roman" w:cs="Times New Roman"/>
          <w:color w:val="000000"/>
          <w:sz w:val="28"/>
          <w:szCs w:val="28"/>
        </w:rPr>
        <w:t>сфері</w:t>
      </w:r>
      <w:proofErr w:type="spellEnd"/>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господарської</w:t>
      </w:r>
      <w:proofErr w:type="spellEnd"/>
      <w:r w:rsidR="00E6313B" w:rsidRPr="00E6313B">
        <w:rPr>
          <w:rFonts w:ascii="Times New Roman" w:eastAsia="Times New Roman" w:hAnsi="Times New Roman" w:cs="Times New Roman"/>
          <w:color w:val="000000"/>
          <w:sz w:val="28"/>
          <w:szCs w:val="28"/>
        </w:rPr>
        <w:t xml:space="preserve"> </w:t>
      </w:r>
      <w:proofErr w:type="spellStart"/>
      <w:r w:rsidR="00E6313B" w:rsidRPr="00E6313B">
        <w:rPr>
          <w:rFonts w:ascii="Times New Roman" w:eastAsia="Times New Roman" w:hAnsi="Times New Roman" w:cs="Times New Roman"/>
          <w:color w:val="000000"/>
          <w:sz w:val="28"/>
          <w:szCs w:val="28"/>
        </w:rPr>
        <w:t>діяльності</w:t>
      </w:r>
      <w:proofErr w:type="spellEnd"/>
      <w:r w:rsidR="00E6313B" w:rsidRPr="00E6313B">
        <w:rPr>
          <w:rFonts w:ascii="Times New Roman" w:eastAsia="Times New Roman" w:hAnsi="Times New Roman" w:cs="Times New Roman"/>
          <w:color w:val="000000"/>
          <w:sz w:val="28"/>
          <w:szCs w:val="28"/>
        </w:rPr>
        <w:t>».</w:t>
      </w:r>
    </w:p>
    <w:p w:rsidR="00E6313B" w:rsidRPr="009529F3" w:rsidRDefault="00834F6F" w:rsidP="00E6313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val="uk-UA"/>
        </w:rPr>
      </w:pPr>
      <w:r w:rsidRPr="00B527E1">
        <w:rPr>
          <w:rFonts w:ascii="Times New Roman" w:eastAsia="Times New Roman" w:hAnsi="Times New Roman" w:cs="Times New Roman"/>
          <w:b/>
          <w:i/>
          <w:color w:val="000000"/>
          <w:sz w:val="28"/>
          <w:szCs w:val="28"/>
          <w:lang w:val="uk-UA"/>
        </w:rPr>
        <w:t>Здійснивши аналіз</w:t>
      </w:r>
      <w:r w:rsidR="00E6313B" w:rsidRPr="00B527E1">
        <w:rPr>
          <w:rFonts w:ascii="Times New Roman" w:eastAsia="Times New Roman" w:hAnsi="Times New Roman" w:cs="Times New Roman"/>
          <w:b/>
          <w:i/>
          <w:color w:val="000000"/>
          <w:sz w:val="28"/>
          <w:szCs w:val="28"/>
        </w:rPr>
        <w:t xml:space="preserve"> регуляторного акта</w:t>
      </w:r>
      <w:r w:rsidRPr="00B527E1">
        <w:rPr>
          <w:rFonts w:ascii="Times New Roman" w:eastAsia="Times New Roman" w:hAnsi="Times New Roman" w:cs="Times New Roman"/>
          <w:b/>
          <w:i/>
          <w:color w:val="000000"/>
          <w:sz w:val="28"/>
          <w:szCs w:val="28"/>
          <w:lang w:val="uk-UA"/>
        </w:rPr>
        <w:t xml:space="preserve"> – </w:t>
      </w:r>
      <w:r w:rsidR="00BF463B" w:rsidRPr="00B527E1">
        <w:rPr>
          <w:rFonts w:ascii="Times New Roman" w:eastAsia="Times New Roman" w:hAnsi="Times New Roman" w:cs="Times New Roman"/>
          <w:b/>
          <w:i/>
          <w:color w:val="000000"/>
          <w:sz w:val="28"/>
          <w:szCs w:val="28"/>
          <w:lang w:val="uk-UA"/>
        </w:rPr>
        <w:t>проекту</w:t>
      </w:r>
      <w:r w:rsidRPr="00B527E1">
        <w:rPr>
          <w:rFonts w:ascii="Times New Roman" w:eastAsia="Times New Roman" w:hAnsi="Times New Roman" w:cs="Times New Roman"/>
          <w:b/>
          <w:i/>
          <w:color w:val="000000"/>
          <w:sz w:val="28"/>
          <w:szCs w:val="28"/>
          <w:lang w:val="uk-UA"/>
        </w:rPr>
        <w:t xml:space="preserve"> рішення селищної ради</w:t>
      </w:r>
      <w:r w:rsidR="009529F3">
        <w:rPr>
          <w:rFonts w:ascii="Times New Roman" w:hAnsi="Times New Roman" w:cs="Times New Roman"/>
          <w:sz w:val="28"/>
          <w:szCs w:val="28"/>
          <w:lang w:val="uk-UA"/>
        </w:rPr>
        <w:t xml:space="preserve"> </w:t>
      </w:r>
      <w:r w:rsidR="009529F3">
        <w:rPr>
          <w:rFonts w:ascii="Times New Roman" w:eastAsia="Times New Roman" w:hAnsi="Times New Roman" w:cs="Times New Roman"/>
          <w:color w:val="000000"/>
          <w:sz w:val="28"/>
          <w:szCs w:val="28"/>
          <w:lang w:val="uk-UA"/>
        </w:rPr>
        <w:t xml:space="preserve"> </w:t>
      </w:r>
      <w:r w:rsidR="001B394B" w:rsidRPr="001B394B">
        <w:rPr>
          <w:rFonts w:ascii="Times New Roman" w:hAnsi="Times New Roman" w:cs="Times New Roman"/>
          <w:b/>
          <w:i/>
          <w:sz w:val="28"/>
          <w:szCs w:val="28"/>
          <w:lang w:val="uk-UA"/>
        </w:rPr>
        <w:t>«Про оренду комунального майна Комишуваської селищної ради»</w:t>
      </w:r>
      <w:r w:rsidR="001B394B">
        <w:rPr>
          <w:rFonts w:ascii="Times New Roman" w:hAnsi="Times New Roman" w:cs="Times New Roman"/>
          <w:sz w:val="28"/>
          <w:szCs w:val="28"/>
          <w:lang w:val="uk-UA"/>
        </w:rPr>
        <w:t xml:space="preserve"> </w:t>
      </w:r>
      <w:r w:rsidR="009529F3" w:rsidRPr="009529F3">
        <w:rPr>
          <w:rFonts w:ascii="Times New Roman" w:eastAsia="Times New Roman" w:hAnsi="Times New Roman" w:cs="Times New Roman"/>
          <w:color w:val="000000"/>
          <w:sz w:val="28"/>
          <w:szCs w:val="28"/>
          <w:lang w:val="uk-UA"/>
        </w:rPr>
        <w:t xml:space="preserve"> </w:t>
      </w:r>
      <w:r w:rsidR="00BF463B" w:rsidRPr="00B527E1">
        <w:rPr>
          <w:rFonts w:ascii="Times New Roman" w:hAnsi="Times New Roman" w:cs="Times New Roman"/>
          <w:b/>
          <w:i/>
          <w:sz w:val="28"/>
          <w:szCs w:val="28"/>
          <w:lang w:val="uk-UA"/>
        </w:rPr>
        <w:t xml:space="preserve"> та його аналіз регуляторного впливу</w:t>
      </w:r>
      <w:r w:rsidR="00E6313B" w:rsidRPr="009529F3">
        <w:rPr>
          <w:rFonts w:ascii="Times New Roman" w:eastAsia="Times New Roman" w:hAnsi="Times New Roman" w:cs="Times New Roman"/>
          <w:b/>
          <w:i/>
          <w:color w:val="000000"/>
          <w:sz w:val="28"/>
          <w:szCs w:val="28"/>
          <w:lang w:val="uk-UA"/>
        </w:rPr>
        <w:t xml:space="preserve">, </w:t>
      </w:r>
      <w:r w:rsidR="00BF463B" w:rsidRPr="00B527E1">
        <w:rPr>
          <w:rFonts w:ascii="Times New Roman" w:eastAsia="Times New Roman" w:hAnsi="Times New Roman" w:cs="Times New Roman"/>
          <w:b/>
          <w:i/>
          <w:color w:val="000000"/>
          <w:sz w:val="28"/>
          <w:szCs w:val="28"/>
          <w:lang w:val="uk-UA"/>
        </w:rPr>
        <w:t xml:space="preserve">відповідальна </w:t>
      </w:r>
      <w:r w:rsidR="00E6313B" w:rsidRPr="009529F3">
        <w:rPr>
          <w:rFonts w:ascii="Times New Roman" w:eastAsia="Times New Roman" w:hAnsi="Times New Roman" w:cs="Times New Roman"/>
          <w:b/>
          <w:i/>
          <w:color w:val="000000"/>
          <w:sz w:val="28"/>
          <w:szCs w:val="28"/>
          <w:lang w:val="uk-UA"/>
        </w:rPr>
        <w:t xml:space="preserve"> комісія </w:t>
      </w:r>
      <w:r w:rsidRPr="00B527E1">
        <w:rPr>
          <w:rFonts w:ascii="Times New Roman" w:eastAsia="Times New Roman" w:hAnsi="Times New Roman" w:cs="Times New Roman"/>
          <w:b/>
          <w:i/>
          <w:color w:val="000000"/>
          <w:sz w:val="28"/>
          <w:szCs w:val="28"/>
          <w:lang w:val="uk-UA"/>
        </w:rPr>
        <w:t xml:space="preserve">селищної </w:t>
      </w:r>
      <w:r w:rsidR="00E6313B" w:rsidRPr="009529F3">
        <w:rPr>
          <w:rFonts w:ascii="Times New Roman" w:eastAsia="Times New Roman" w:hAnsi="Times New Roman" w:cs="Times New Roman"/>
          <w:b/>
          <w:i/>
          <w:color w:val="000000"/>
          <w:sz w:val="28"/>
          <w:szCs w:val="28"/>
          <w:lang w:val="uk-UA"/>
        </w:rPr>
        <w:t xml:space="preserve">ради вважає, що, </w:t>
      </w:r>
      <w:r w:rsidR="00EF4D85" w:rsidRPr="00B527E1">
        <w:rPr>
          <w:rFonts w:ascii="Times New Roman" w:eastAsia="Times New Roman" w:hAnsi="Times New Roman" w:cs="Times New Roman"/>
          <w:b/>
          <w:i/>
          <w:color w:val="000000"/>
          <w:sz w:val="28"/>
          <w:szCs w:val="28"/>
          <w:lang w:val="uk-UA"/>
        </w:rPr>
        <w:t>вимоги</w:t>
      </w:r>
      <w:r w:rsidR="00E6313B" w:rsidRPr="009529F3">
        <w:rPr>
          <w:rFonts w:ascii="Times New Roman" w:eastAsia="Times New Roman" w:hAnsi="Times New Roman" w:cs="Times New Roman"/>
          <w:b/>
          <w:i/>
          <w:color w:val="000000"/>
          <w:sz w:val="28"/>
          <w:szCs w:val="28"/>
          <w:lang w:val="uk-UA"/>
        </w:rPr>
        <w:t xml:space="preserve"> статей 4 та 8 Закону України «Про засади державної регуляторної політики у сфері господарської діяльності»</w:t>
      </w:r>
      <w:r w:rsidR="003D5042" w:rsidRPr="00B527E1">
        <w:rPr>
          <w:rFonts w:ascii="Times New Roman" w:eastAsia="Times New Roman" w:hAnsi="Times New Roman" w:cs="Times New Roman"/>
          <w:b/>
          <w:i/>
          <w:color w:val="000000"/>
          <w:sz w:val="28"/>
          <w:szCs w:val="28"/>
          <w:lang w:val="uk-UA"/>
        </w:rPr>
        <w:t xml:space="preserve">  витримані при розробці даних документів</w:t>
      </w:r>
      <w:r w:rsidR="00E6313B" w:rsidRPr="009529F3">
        <w:rPr>
          <w:rFonts w:ascii="Times New Roman" w:eastAsia="Times New Roman" w:hAnsi="Times New Roman" w:cs="Times New Roman"/>
          <w:color w:val="000000"/>
          <w:sz w:val="28"/>
          <w:szCs w:val="28"/>
          <w:lang w:val="uk-UA"/>
        </w:rPr>
        <w:t>.</w:t>
      </w:r>
    </w:p>
    <w:p w:rsidR="00E6313B" w:rsidRPr="001B394B" w:rsidRDefault="00E6313B" w:rsidP="00BF463B">
      <w:pPr>
        <w:shd w:val="clear" w:color="auto" w:fill="FFFFFF"/>
        <w:spacing w:after="0" w:line="240" w:lineRule="auto"/>
        <w:jc w:val="both"/>
        <w:rPr>
          <w:rFonts w:ascii="Times New Roman" w:eastAsia="Times New Roman" w:hAnsi="Times New Roman" w:cs="Times New Roman"/>
          <w:color w:val="000000"/>
          <w:sz w:val="28"/>
          <w:szCs w:val="28"/>
          <w:lang w:val="uk-UA"/>
        </w:rPr>
      </w:pPr>
      <w:r w:rsidRPr="001B394B">
        <w:rPr>
          <w:rFonts w:ascii="Times New Roman" w:eastAsia="Times New Roman" w:hAnsi="Times New Roman" w:cs="Times New Roman"/>
          <w:bCs/>
          <w:iCs/>
          <w:color w:val="000000"/>
          <w:sz w:val="28"/>
          <w:szCs w:val="28"/>
          <w:lang w:val="uk-UA"/>
        </w:rPr>
        <w:t>Голова відповідальної комісії –</w:t>
      </w:r>
      <w:r w:rsidR="00B527E1" w:rsidRPr="00B527E1">
        <w:rPr>
          <w:rFonts w:ascii="Times New Roman" w:eastAsia="Times New Roman" w:hAnsi="Times New Roman" w:cs="Times New Roman"/>
          <w:color w:val="000000"/>
          <w:sz w:val="28"/>
          <w:szCs w:val="28"/>
          <w:lang w:val="uk-UA"/>
        </w:rPr>
        <w:t xml:space="preserve"> </w:t>
      </w:r>
      <w:r w:rsidR="00B527E1" w:rsidRPr="00E6313B">
        <w:rPr>
          <w:rFonts w:ascii="Times New Roman" w:eastAsia="Times New Roman" w:hAnsi="Times New Roman" w:cs="Times New Roman"/>
          <w:color w:val="000000"/>
          <w:sz w:val="28"/>
          <w:szCs w:val="28"/>
          <w:lang w:val="uk-UA"/>
        </w:rPr>
        <w:t>постійн</w:t>
      </w:r>
      <w:r w:rsidR="00B527E1">
        <w:rPr>
          <w:rFonts w:ascii="Times New Roman" w:eastAsia="Times New Roman" w:hAnsi="Times New Roman" w:cs="Times New Roman"/>
          <w:color w:val="000000"/>
          <w:sz w:val="28"/>
          <w:szCs w:val="28"/>
          <w:lang w:val="uk-UA"/>
        </w:rPr>
        <w:t>ої</w:t>
      </w:r>
      <w:r w:rsidR="00B527E1" w:rsidRPr="00E6313B">
        <w:rPr>
          <w:rFonts w:ascii="Times New Roman" w:eastAsia="Times New Roman" w:hAnsi="Times New Roman" w:cs="Times New Roman"/>
          <w:color w:val="000000"/>
          <w:sz w:val="28"/>
          <w:szCs w:val="28"/>
          <w:lang w:val="uk-UA"/>
        </w:rPr>
        <w:t xml:space="preserve"> комісі</w:t>
      </w:r>
      <w:r w:rsidR="00B527E1">
        <w:rPr>
          <w:rFonts w:ascii="Times New Roman" w:eastAsia="Times New Roman" w:hAnsi="Times New Roman" w:cs="Times New Roman"/>
          <w:color w:val="000000"/>
          <w:sz w:val="28"/>
          <w:szCs w:val="28"/>
          <w:lang w:val="uk-UA"/>
        </w:rPr>
        <w:t>ї</w:t>
      </w:r>
      <w:r w:rsidR="00B527E1" w:rsidRPr="00E6313B">
        <w:rPr>
          <w:rFonts w:ascii="Times New Roman" w:eastAsia="Times New Roman" w:hAnsi="Times New Roman" w:cs="Times New Roman"/>
          <w:color w:val="000000"/>
          <w:sz w:val="28"/>
          <w:szCs w:val="28"/>
          <w:lang w:val="uk-UA"/>
        </w:rPr>
        <w:t xml:space="preserve"> з питань</w:t>
      </w:r>
      <w:r w:rsidR="00B527E1">
        <w:rPr>
          <w:rFonts w:ascii="Times New Roman" w:eastAsia="Times New Roman" w:hAnsi="Times New Roman" w:cs="Times New Roman"/>
          <w:color w:val="000000"/>
          <w:sz w:val="28"/>
          <w:szCs w:val="28"/>
          <w:lang w:val="uk-UA"/>
        </w:rPr>
        <w:t xml:space="preserve">  планування, фінансів, бюджету та соціально-економічного розвитку</w:t>
      </w:r>
      <w:r w:rsidR="00B527E1" w:rsidRPr="00E6313B">
        <w:rPr>
          <w:rFonts w:ascii="Times New Roman" w:eastAsia="Times New Roman" w:hAnsi="Times New Roman" w:cs="Times New Roman"/>
          <w:color w:val="000000"/>
          <w:sz w:val="28"/>
          <w:szCs w:val="28"/>
          <w:lang w:val="uk-UA"/>
        </w:rPr>
        <w:t xml:space="preserve"> </w:t>
      </w:r>
      <w:r w:rsidR="004C16F6">
        <w:rPr>
          <w:rFonts w:ascii="Times New Roman" w:eastAsia="Times New Roman" w:hAnsi="Times New Roman" w:cs="Times New Roman"/>
          <w:color w:val="000000"/>
          <w:sz w:val="28"/>
          <w:szCs w:val="28"/>
          <w:lang w:val="uk-UA"/>
        </w:rPr>
        <w:t xml:space="preserve"> - Король А.Г.</w:t>
      </w:r>
      <w:r w:rsidR="00B527E1" w:rsidRPr="00E6313B">
        <w:rPr>
          <w:rFonts w:ascii="Times New Roman" w:eastAsia="Times New Roman" w:hAnsi="Times New Roman" w:cs="Times New Roman"/>
          <w:color w:val="000000"/>
          <w:sz w:val="28"/>
          <w:szCs w:val="28"/>
          <w:lang w:val="uk-UA"/>
        </w:rPr>
        <w:t xml:space="preserve"> </w:t>
      </w:r>
    </w:p>
    <w:p w:rsidR="00E6313B" w:rsidRPr="00834F6F" w:rsidRDefault="00E6313B" w:rsidP="00C034B4">
      <w:pPr>
        <w:spacing w:after="0" w:line="240" w:lineRule="auto"/>
        <w:ind w:firstLine="709"/>
        <w:jc w:val="center"/>
        <w:rPr>
          <w:rFonts w:ascii="Times New Roman" w:eastAsia="Times New Roman" w:hAnsi="Times New Roman" w:cs="Times New Roman"/>
          <w:b/>
          <w:bCs/>
          <w:color w:val="000000"/>
          <w:sz w:val="28"/>
          <w:szCs w:val="28"/>
          <w:lang w:val="uk-UA"/>
        </w:rPr>
      </w:pPr>
    </w:p>
    <w:p w:rsidR="00E6313B" w:rsidRP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p w:rsidR="00E6313B" w:rsidRDefault="00E6313B" w:rsidP="00C034B4">
      <w:pPr>
        <w:spacing w:after="0" w:line="240" w:lineRule="auto"/>
        <w:ind w:firstLine="709"/>
        <w:jc w:val="center"/>
        <w:rPr>
          <w:rFonts w:ascii="Times New Roman" w:eastAsia="Times New Roman" w:hAnsi="Times New Roman" w:cs="Times New Roman"/>
          <w:b/>
          <w:bCs/>
          <w:color w:val="000000"/>
          <w:sz w:val="28"/>
          <w:lang w:val="uk-UA"/>
        </w:rPr>
      </w:pPr>
    </w:p>
    <w:sectPr w:rsidR="00E6313B" w:rsidSect="00B96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4BDD"/>
    <w:rsid w:val="000E7265"/>
    <w:rsid w:val="00193ED7"/>
    <w:rsid w:val="001B394B"/>
    <w:rsid w:val="00234BDD"/>
    <w:rsid w:val="00303A97"/>
    <w:rsid w:val="003D1736"/>
    <w:rsid w:val="003D5042"/>
    <w:rsid w:val="00470F0C"/>
    <w:rsid w:val="004C16F6"/>
    <w:rsid w:val="004C2D61"/>
    <w:rsid w:val="005578A5"/>
    <w:rsid w:val="006E79DF"/>
    <w:rsid w:val="0071133E"/>
    <w:rsid w:val="0072713D"/>
    <w:rsid w:val="007C013E"/>
    <w:rsid w:val="008178C6"/>
    <w:rsid w:val="00834F6F"/>
    <w:rsid w:val="00845326"/>
    <w:rsid w:val="00851C57"/>
    <w:rsid w:val="009529F3"/>
    <w:rsid w:val="00984F8A"/>
    <w:rsid w:val="00B0353D"/>
    <w:rsid w:val="00B52214"/>
    <w:rsid w:val="00B527E1"/>
    <w:rsid w:val="00B96DA1"/>
    <w:rsid w:val="00BF463B"/>
    <w:rsid w:val="00C034B4"/>
    <w:rsid w:val="00CF01FC"/>
    <w:rsid w:val="00D644D4"/>
    <w:rsid w:val="00E6313B"/>
    <w:rsid w:val="00E97685"/>
    <w:rsid w:val="00EF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34BDD"/>
  </w:style>
  <w:style w:type="paragraph" w:customStyle="1" w:styleId="p2">
    <w:name w:val="p2"/>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34BDD"/>
  </w:style>
  <w:style w:type="character" w:customStyle="1" w:styleId="s3">
    <w:name w:val="s3"/>
    <w:basedOn w:val="a0"/>
    <w:rsid w:val="00234BDD"/>
  </w:style>
  <w:style w:type="paragraph" w:customStyle="1" w:styleId="p3">
    <w:name w:val="p3"/>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34BDD"/>
  </w:style>
  <w:style w:type="paragraph" w:customStyle="1" w:styleId="p5">
    <w:name w:val="p5"/>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34BDD"/>
  </w:style>
  <w:style w:type="character" w:customStyle="1" w:styleId="s6">
    <w:name w:val="s6"/>
    <w:basedOn w:val="a0"/>
    <w:rsid w:val="00234BDD"/>
  </w:style>
  <w:style w:type="character" w:customStyle="1" w:styleId="s7">
    <w:name w:val="s7"/>
    <w:basedOn w:val="a0"/>
    <w:rsid w:val="00234BDD"/>
  </w:style>
  <w:style w:type="character" w:customStyle="1" w:styleId="s8">
    <w:name w:val="s8"/>
    <w:basedOn w:val="a0"/>
    <w:rsid w:val="00234BDD"/>
  </w:style>
  <w:style w:type="paragraph" w:customStyle="1" w:styleId="p6">
    <w:name w:val="p6"/>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34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6313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0E7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5760">
      <w:bodyDiv w:val="1"/>
      <w:marLeft w:val="0"/>
      <w:marRight w:val="0"/>
      <w:marTop w:val="0"/>
      <w:marBottom w:val="0"/>
      <w:divBdr>
        <w:top w:val="none" w:sz="0" w:space="0" w:color="auto"/>
        <w:left w:val="none" w:sz="0" w:space="0" w:color="auto"/>
        <w:bottom w:val="none" w:sz="0" w:space="0" w:color="auto"/>
        <w:right w:val="none" w:sz="0" w:space="0" w:color="auto"/>
      </w:divBdr>
    </w:div>
    <w:div w:id="20578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0229-CFD3-4AC2-82D4-AA872623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2017-09-24T09:03:00Z</dcterms:created>
  <dcterms:modified xsi:type="dcterms:W3CDTF">2017-09-28T07:27:00Z</dcterms:modified>
</cp:coreProperties>
</file>